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BF9" w:rsidRDefault="00030BF9" w:rsidP="00030BF9">
      <w:pPr>
        <w:spacing w:after="120"/>
        <w:jc w:val="center"/>
        <w:rPr>
          <w:b/>
          <w:sz w:val="28"/>
          <w:szCs w:val="28"/>
        </w:rPr>
      </w:pPr>
    </w:p>
    <w:p w:rsidR="00030BF9" w:rsidRDefault="00030BF9" w:rsidP="00030BF9">
      <w:pPr>
        <w:spacing w:after="120"/>
        <w:jc w:val="center"/>
        <w:rPr>
          <w:b/>
          <w:sz w:val="28"/>
          <w:szCs w:val="28"/>
        </w:rPr>
      </w:pPr>
    </w:p>
    <w:p w:rsidR="00030BF9" w:rsidRDefault="00030BF9" w:rsidP="00030BF9">
      <w:pPr>
        <w:spacing w:line="276" w:lineRule="auto"/>
        <w:jc w:val="center"/>
        <w:rPr>
          <w:lang w:val="sr-Cyrl-CS"/>
        </w:rPr>
      </w:pPr>
      <w:r>
        <w:rPr>
          <w:noProof/>
        </w:rPr>
        <w:drawing>
          <wp:inline distT="0" distB="0" distL="0" distR="0">
            <wp:extent cx="628650" cy="1019175"/>
            <wp:effectExtent l="0" t="0" r="0" b="9525"/>
            <wp:docPr id="1"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628650" cy="1019175"/>
                    </a:xfrm>
                    <a:prstGeom prst="rect">
                      <a:avLst/>
                    </a:prstGeom>
                    <a:noFill/>
                    <a:ln>
                      <a:noFill/>
                    </a:ln>
                  </pic:spPr>
                </pic:pic>
              </a:graphicData>
            </a:graphic>
          </wp:inline>
        </w:drawing>
      </w:r>
    </w:p>
    <w:p w:rsidR="00030BF9" w:rsidRDefault="00030BF9" w:rsidP="00030BF9">
      <w:pPr>
        <w:spacing w:line="276" w:lineRule="auto"/>
        <w:jc w:val="center"/>
        <w:rPr>
          <w:b/>
          <w:lang w:val="sr-Cyrl-CS"/>
        </w:rPr>
      </w:pPr>
      <w:r>
        <w:rPr>
          <w:b/>
          <w:lang w:val="sr-Cyrl-CS"/>
        </w:rPr>
        <w:t>РЕПУБЛИКА СРБИЈА</w:t>
      </w:r>
    </w:p>
    <w:p w:rsidR="00030BF9" w:rsidRDefault="00030BF9" w:rsidP="00030BF9">
      <w:pPr>
        <w:spacing w:line="276" w:lineRule="auto"/>
        <w:jc w:val="center"/>
        <w:rPr>
          <w:b/>
          <w:bCs/>
          <w:iCs/>
          <w:lang w:val="sr-Cyrl-CS"/>
        </w:rPr>
      </w:pPr>
      <w:r>
        <w:rPr>
          <w:b/>
          <w:bCs/>
          <w:iCs/>
          <w:lang w:val="sr-Cyrl-CS"/>
        </w:rPr>
        <w:t>МИНИСТАРСТВО ОМЛАДИНЕ И СПОРТА</w:t>
      </w:r>
    </w:p>
    <w:p w:rsidR="00030BF9" w:rsidRDefault="00030BF9" w:rsidP="00030BF9">
      <w:pPr>
        <w:spacing w:line="276" w:lineRule="auto"/>
        <w:jc w:val="center"/>
        <w:rPr>
          <w:b/>
          <w:bCs/>
          <w:iCs/>
          <w:lang w:val="sr-Cyrl-CS"/>
        </w:rPr>
      </w:pPr>
      <w:r>
        <w:rPr>
          <w:b/>
          <w:bCs/>
          <w:iCs/>
          <w:lang w:val="sr-Cyrl-CS"/>
        </w:rPr>
        <w:t>Булевар Михајла Пупина број 2</w:t>
      </w:r>
    </w:p>
    <w:p w:rsidR="00030BF9" w:rsidRDefault="00030BF9" w:rsidP="00030BF9">
      <w:pPr>
        <w:spacing w:line="276" w:lineRule="auto"/>
        <w:jc w:val="center"/>
        <w:rPr>
          <w:rFonts w:ascii="Arial" w:hAnsi="Arial" w:cs="Arial"/>
          <w:sz w:val="32"/>
          <w:szCs w:val="32"/>
        </w:rPr>
      </w:pPr>
      <w:r>
        <w:rPr>
          <w:b/>
          <w:bCs/>
          <w:iCs/>
          <w:lang w:val="sr-Cyrl-CS"/>
        </w:rPr>
        <w:t>Нови Београд</w:t>
      </w:r>
    </w:p>
    <w:p w:rsidR="00030BF9" w:rsidRDefault="00030BF9" w:rsidP="00030BF9">
      <w:pPr>
        <w:spacing w:line="276" w:lineRule="auto"/>
        <w:jc w:val="center"/>
      </w:pPr>
    </w:p>
    <w:p w:rsidR="00030BF9" w:rsidRDefault="00030BF9" w:rsidP="00030BF9">
      <w:pPr>
        <w:shd w:val="clear" w:color="auto" w:fill="C6D9F1"/>
        <w:spacing w:line="276" w:lineRule="auto"/>
        <w:jc w:val="center"/>
        <w:rPr>
          <w:lang w:val="sr-Cyrl-CS"/>
        </w:rPr>
      </w:pPr>
      <w:r>
        <w:t>КОНКУРСНA ДОКУМЕНТАЦИЈA</w:t>
      </w:r>
    </w:p>
    <w:p w:rsidR="00030BF9" w:rsidRDefault="00030BF9" w:rsidP="00030BF9">
      <w:pPr>
        <w:spacing w:line="276" w:lineRule="auto"/>
        <w:jc w:val="center"/>
        <w:rPr>
          <w:lang w:val="ru-RU"/>
        </w:rPr>
      </w:pPr>
    </w:p>
    <w:p w:rsidR="00030BF9" w:rsidRDefault="00030BF9" w:rsidP="00030BF9">
      <w:pPr>
        <w:spacing w:line="276" w:lineRule="auto"/>
        <w:jc w:val="center"/>
        <w:rPr>
          <w:lang w:val="ru-RU"/>
        </w:rPr>
      </w:pPr>
    </w:p>
    <w:p w:rsidR="00030BF9" w:rsidRDefault="00030BF9" w:rsidP="00030BF9">
      <w:pPr>
        <w:spacing w:line="276" w:lineRule="auto"/>
        <w:jc w:val="center"/>
        <w:rPr>
          <w:b/>
          <w:bCs/>
          <w:i/>
          <w:iCs/>
          <w:lang w:val="ru-RU"/>
        </w:rPr>
      </w:pPr>
      <w:r>
        <w:rPr>
          <w:b/>
          <w:lang w:val="ru-RU"/>
        </w:rPr>
        <w:t>ЗА</w:t>
      </w:r>
    </w:p>
    <w:p w:rsidR="00030BF9" w:rsidRDefault="00030BF9" w:rsidP="00030BF9">
      <w:pPr>
        <w:spacing w:line="276" w:lineRule="auto"/>
        <w:jc w:val="center"/>
        <w:rPr>
          <w:b/>
          <w:bCs/>
        </w:rPr>
      </w:pPr>
      <w:r>
        <w:rPr>
          <w:b/>
          <w:bCs/>
        </w:rPr>
        <w:t>ЈАВН</w:t>
      </w:r>
      <w:r>
        <w:rPr>
          <w:b/>
          <w:bCs/>
          <w:lang w:val="sr-Cyrl-CS"/>
        </w:rPr>
        <w:t>У</w:t>
      </w:r>
      <w:r>
        <w:rPr>
          <w:b/>
          <w:bCs/>
        </w:rPr>
        <w:t xml:space="preserve"> НАБАВК</w:t>
      </w:r>
      <w:r>
        <w:rPr>
          <w:b/>
          <w:bCs/>
          <w:lang w:val="sr-Cyrl-CS"/>
        </w:rPr>
        <w:t>У РАДОВА</w:t>
      </w:r>
      <w:r>
        <w:rPr>
          <w:b/>
          <w:bCs/>
        </w:rPr>
        <w:t xml:space="preserve"> </w:t>
      </w:r>
    </w:p>
    <w:p w:rsidR="00030BF9" w:rsidRPr="00030BF9" w:rsidRDefault="00030BF9" w:rsidP="00030BF9">
      <w:pPr>
        <w:spacing w:line="276" w:lineRule="auto"/>
        <w:jc w:val="center"/>
        <w:rPr>
          <w:b/>
          <w:bCs/>
          <w:lang w:val="sr-Cyrl-CS"/>
        </w:rPr>
      </w:pPr>
      <w:r w:rsidRPr="00030BF9">
        <w:rPr>
          <w:b/>
          <w:bCs/>
          <w:lang w:val="sr-Cyrl-CS"/>
        </w:rPr>
        <w:t xml:space="preserve">Реконструкција и адаптација малих спортских терена </w:t>
      </w:r>
    </w:p>
    <w:p w:rsidR="00030BF9" w:rsidRPr="00030BF9" w:rsidRDefault="00030BF9" w:rsidP="00030BF9">
      <w:pPr>
        <w:spacing w:line="276" w:lineRule="auto"/>
        <w:jc w:val="center"/>
        <w:rPr>
          <w:b/>
          <w:bCs/>
          <w:lang w:val="sr-Cyrl-CS"/>
        </w:rPr>
      </w:pPr>
      <w:r w:rsidRPr="00030BF9">
        <w:rPr>
          <w:b/>
          <w:bCs/>
          <w:lang w:val="sr-Cyrl-CS"/>
        </w:rPr>
        <w:t>на територији Републике Србије</w:t>
      </w:r>
    </w:p>
    <w:p w:rsidR="00030BF9" w:rsidRPr="00030BF9" w:rsidRDefault="00030BF9" w:rsidP="00030BF9">
      <w:pPr>
        <w:spacing w:line="276" w:lineRule="auto"/>
        <w:jc w:val="center"/>
        <w:rPr>
          <w:b/>
          <w:bCs/>
          <w:i/>
          <w:iCs/>
        </w:rPr>
      </w:pPr>
    </w:p>
    <w:p w:rsidR="00030BF9" w:rsidRPr="00030BF9" w:rsidRDefault="00030BF9" w:rsidP="00030BF9">
      <w:pPr>
        <w:spacing w:line="276" w:lineRule="auto"/>
        <w:jc w:val="center"/>
        <w:rPr>
          <w:b/>
          <w:bCs/>
        </w:rPr>
      </w:pPr>
      <w:r w:rsidRPr="00030BF9">
        <w:rPr>
          <w:b/>
          <w:bCs/>
          <w:lang w:val="sr-Cyrl-CS"/>
        </w:rPr>
        <w:t>ОТВОРЕНИ ПОСТУПАК</w:t>
      </w:r>
    </w:p>
    <w:p w:rsidR="00030BF9" w:rsidRPr="00030BF9" w:rsidRDefault="00030BF9" w:rsidP="00030BF9">
      <w:pPr>
        <w:spacing w:line="276" w:lineRule="auto"/>
        <w:jc w:val="center"/>
        <w:rPr>
          <w:b/>
          <w:bCs/>
        </w:rPr>
      </w:pPr>
    </w:p>
    <w:p w:rsidR="00030BF9" w:rsidRPr="00030BF9" w:rsidRDefault="00030BF9" w:rsidP="00030BF9">
      <w:pPr>
        <w:spacing w:line="276" w:lineRule="auto"/>
        <w:jc w:val="center"/>
        <w:rPr>
          <w:i/>
          <w:iCs/>
        </w:rPr>
      </w:pPr>
      <w:r w:rsidRPr="00030BF9">
        <w:rPr>
          <w:b/>
          <w:bCs/>
        </w:rPr>
        <w:t xml:space="preserve"> ЈАВНА НАБАВКА бр</w:t>
      </w:r>
      <w:r w:rsidR="006304DC">
        <w:rPr>
          <w:b/>
          <w:bCs/>
        </w:rPr>
        <w:t>o</w:t>
      </w:r>
      <w:r w:rsidR="006304DC">
        <w:rPr>
          <w:b/>
          <w:bCs/>
          <w:lang w:val="sr-Cyrl-RS"/>
        </w:rPr>
        <w:t>ј</w:t>
      </w:r>
      <w:r w:rsidRPr="00030BF9">
        <w:rPr>
          <w:b/>
          <w:bCs/>
        </w:rPr>
        <w:t xml:space="preserve"> 2/2015</w:t>
      </w:r>
    </w:p>
    <w:p w:rsidR="00030BF9" w:rsidRP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030BF9" w:rsidP="00030BF9">
      <w:pPr>
        <w:spacing w:line="276" w:lineRule="auto"/>
        <w:jc w:val="center"/>
        <w:rPr>
          <w:i/>
          <w:iCs/>
        </w:rPr>
      </w:pPr>
    </w:p>
    <w:p w:rsidR="00030BF9" w:rsidRDefault="001926D9" w:rsidP="00030BF9">
      <w:pPr>
        <w:spacing w:line="276" w:lineRule="auto"/>
        <w:jc w:val="center"/>
      </w:pPr>
      <w:r>
        <w:rPr>
          <w:b/>
          <w:iCs/>
          <w:lang w:val="sr-Cyrl-CS"/>
        </w:rPr>
        <w:t>април</w:t>
      </w:r>
      <w:r w:rsidR="00030BF9">
        <w:rPr>
          <w:b/>
          <w:iCs/>
          <w:lang w:val="sr-Cyrl-CS"/>
        </w:rPr>
        <w:t xml:space="preserve"> </w:t>
      </w:r>
      <w:r w:rsidR="00030BF9">
        <w:rPr>
          <w:i/>
          <w:iCs/>
          <w:lang w:val="sr-Cyrl-CS"/>
        </w:rPr>
        <w:t xml:space="preserve"> </w:t>
      </w:r>
      <w:r w:rsidR="00030BF9">
        <w:rPr>
          <w:b/>
          <w:bCs/>
        </w:rPr>
        <w:t>201</w:t>
      </w:r>
      <w:r w:rsidR="00030BF9">
        <w:rPr>
          <w:b/>
          <w:bCs/>
          <w:lang w:val="sr-Cyrl-RS"/>
        </w:rPr>
        <w:t>5</w:t>
      </w:r>
      <w:r w:rsidR="00030BF9">
        <w:rPr>
          <w:b/>
          <w:bCs/>
        </w:rPr>
        <w:t xml:space="preserve">. </w:t>
      </w:r>
      <w:proofErr w:type="gramStart"/>
      <w:r w:rsidR="00030BF9">
        <w:rPr>
          <w:b/>
          <w:bCs/>
        </w:rPr>
        <w:t>године</w:t>
      </w:r>
      <w:proofErr w:type="gramEnd"/>
    </w:p>
    <w:p w:rsidR="00030BF9" w:rsidRDefault="00030BF9" w:rsidP="00030BF9">
      <w:pPr>
        <w:spacing w:line="276" w:lineRule="auto"/>
        <w:jc w:val="both"/>
      </w:pPr>
    </w:p>
    <w:p w:rsidR="00030BF9" w:rsidRDefault="00030BF9" w:rsidP="00030BF9">
      <w:pPr>
        <w:jc w:val="both"/>
        <w:rPr>
          <w:rFonts w:ascii="Arial" w:eastAsia="TimesNewRomanPSMT" w:hAnsi="Arial" w:cs="Arial"/>
          <w:lang w:val="ru-RU"/>
        </w:rPr>
      </w:pPr>
      <w:r>
        <w:rPr>
          <w:rFonts w:eastAsia="TimesNewRomanPSMT"/>
          <w:lang w:val="ru-RU"/>
        </w:rPr>
        <w:t>На основу чл. 3</w:t>
      </w:r>
      <w:r>
        <w:rPr>
          <w:rFonts w:eastAsia="TimesNewRomanPSMT"/>
          <w:lang w:val="sr-Cyrl-CS"/>
        </w:rPr>
        <w:t>2</w:t>
      </w:r>
      <w:r>
        <w:rPr>
          <w:rFonts w:eastAsia="TimesNewRomanPSMT"/>
          <w:lang w:val="ru-RU"/>
        </w:rPr>
        <w:t>. и 61. Закона о јавним набавкама („Сл</w:t>
      </w:r>
      <w:r w:rsidR="00D575BD">
        <w:rPr>
          <w:rFonts w:eastAsia="TimesNewRomanPSMT"/>
          <w:lang w:val="ru-RU"/>
        </w:rPr>
        <w:t>ужбени</w:t>
      </w:r>
      <w:r>
        <w:rPr>
          <w:rFonts w:eastAsia="TimesNewRomanPSMT"/>
          <w:lang w:val="ru-RU"/>
        </w:rPr>
        <w:t xml:space="preserve"> гласник РС” бр. 124/12 </w:t>
      </w:r>
      <w:r>
        <w:rPr>
          <w:rFonts w:eastAsia="TimesNewRomanPSMT"/>
          <w:lang w:val="sr-Cyrl-RS"/>
        </w:rPr>
        <w:t>и 14/15</w:t>
      </w:r>
      <w:r>
        <w:rPr>
          <w:rFonts w:eastAsia="TimesNewRomanPSMT"/>
          <w:lang w:val="ru-RU"/>
        </w:rPr>
        <w:t xml:space="preserve">, у даљем тексту: Закон), члана </w:t>
      </w:r>
      <w:r>
        <w:rPr>
          <w:rFonts w:eastAsia="TimesNewRomanPSMT"/>
          <w:lang w:val="sr-Cyrl-CS"/>
        </w:rPr>
        <w:t>2</w:t>
      </w:r>
      <w:r>
        <w:rPr>
          <w:rFonts w:eastAsia="TimesNewRomanPSMT"/>
          <w:lang w:val="ru-RU"/>
        </w:rPr>
        <w:t>. Правилника о обавезним елементима конкурсне документације у поступцима јавних набавки и начину доказивања испуњености услова („Сл</w:t>
      </w:r>
      <w:r w:rsidR="00D575BD">
        <w:rPr>
          <w:rFonts w:eastAsia="TimesNewRomanPSMT"/>
          <w:lang w:val="ru-RU"/>
        </w:rPr>
        <w:t>лужбени</w:t>
      </w:r>
      <w:r>
        <w:rPr>
          <w:rFonts w:eastAsia="TimesNewRomanPSMT"/>
          <w:lang w:val="ru-RU"/>
        </w:rPr>
        <w:t xml:space="preserve"> гласник РС” бр. 29/2013</w:t>
      </w:r>
      <w:r w:rsidR="003842CF">
        <w:rPr>
          <w:rFonts w:eastAsia="TimesNewRomanPSMT"/>
          <w:lang w:val="ru-RU"/>
        </w:rPr>
        <w:t xml:space="preserve"> и 104/13</w:t>
      </w:r>
      <w:r>
        <w:rPr>
          <w:rFonts w:eastAsia="TimesNewRomanPSMT"/>
          <w:lang w:val="ru-RU"/>
        </w:rPr>
        <w:t xml:space="preserve">), </w:t>
      </w:r>
      <w:r>
        <w:rPr>
          <w:lang w:val="ru-RU"/>
        </w:rPr>
        <w:t>Одлуке о покретању поступка јавне набавке број</w:t>
      </w:r>
      <w:r>
        <w:rPr>
          <w:lang w:val="sr-Cyrl-CS"/>
        </w:rPr>
        <w:t xml:space="preserve"> 404-02-</w:t>
      </w:r>
      <w:r w:rsidR="00D96E00">
        <w:t>52</w:t>
      </w:r>
      <w:r>
        <w:rPr>
          <w:lang w:val="sr-Cyrl-CS"/>
        </w:rPr>
        <w:t>/</w:t>
      </w:r>
      <w:r w:rsidR="00D96E00">
        <w:t>10</w:t>
      </w:r>
      <w:r>
        <w:t>/</w:t>
      </w:r>
      <w:r>
        <w:rPr>
          <w:lang w:val="sr-Cyrl-CS"/>
        </w:rPr>
        <w:t>201</w:t>
      </w:r>
      <w:r w:rsidR="001E641E">
        <w:t>4</w:t>
      </w:r>
      <w:r>
        <w:rPr>
          <w:lang w:val="sr-Cyrl-CS"/>
        </w:rPr>
        <w:t>-05</w:t>
      </w:r>
      <w:r>
        <w:rPr>
          <w:color w:val="FF0000"/>
          <w:lang w:val="sr-Cyrl-CS"/>
        </w:rPr>
        <w:t xml:space="preserve"> </w:t>
      </w:r>
      <w:r>
        <w:rPr>
          <w:lang w:val="sr-Cyrl-CS"/>
        </w:rPr>
        <w:t>од</w:t>
      </w:r>
      <w:r w:rsidR="003842CF">
        <w:rPr>
          <w:lang w:val="sr-Cyrl-CS"/>
        </w:rPr>
        <w:t xml:space="preserve"> </w:t>
      </w:r>
      <w:r w:rsidR="00FB158A">
        <w:t>2</w:t>
      </w:r>
      <w:r>
        <w:t xml:space="preserve">. </w:t>
      </w:r>
      <w:r w:rsidR="003842CF">
        <w:rPr>
          <w:lang w:val="sr-Cyrl-RS"/>
        </w:rPr>
        <w:t>априла</w:t>
      </w:r>
      <w:r>
        <w:rPr>
          <w:lang w:val="sr-Cyrl-RS"/>
        </w:rPr>
        <w:t xml:space="preserve"> 2015. године</w:t>
      </w:r>
      <w:r>
        <w:rPr>
          <w:lang w:val="ru-RU"/>
        </w:rPr>
        <w:t xml:space="preserve"> и Решења о образовању </w:t>
      </w:r>
      <w:r>
        <w:rPr>
          <w:lang w:val="sr-Cyrl-RS"/>
        </w:rPr>
        <w:t>к</w:t>
      </w:r>
      <w:r>
        <w:rPr>
          <w:lang w:val="ru-RU"/>
        </w:rPr>
        <w:t>омисије за јавну набавку</w:t>
      </w:r>
      <w:r>
        <w:rPr>
          <w:lang w:val="sr-Cyrl-CS"/>
        </w:rPr>
        <w:t xml:space="preserve"> бр</w:t>
      </w:r>
      <w:r>
        <w:t>o</w:t>
      </w:r>
      <w:r>
        <w:rPr>
          <w:lang w:val="sr-Cyrl-CS"/>
        </w:rPr>
        <w:t>ј 404-02-</w:t>
      </w:r>
      <w:r w:rsidR="00D96E00">
        <w:t>52</w:t>
      </w:r>
      <w:r>
        <w:rPr>
          <w:lang w:val="sr-Cyrl-CS"/>
        </w:rPr>
        <w:t>/</w:t>
      </w:r>
      <w:r w:rsidR="00D96E00">
        <w:t>11/</w:t>
      </w:r>
      <w:r w:rsidR="003842CF">
        <w:rPr>
          <w:lang w:val="sr-Cyrl-CS"/>
        </w:rPr>
        <w:t>201</w:t>
      </w:r>
      <w:r w:rsidR="001E641E">
        <w:t>4</w:t>
      </w:r>
      <w:r>
        <w:rPr>
          <w:lang w:val="sr-Cyrl-CS"/>
        </w:rPr>
        <w:t>-05</w:t>
      </w:r>
      <w:r>
        <w:rPr>
          <w:color w:val="FF0000"/>
          <w:lang w:val="sr-Cyrl-CS"/>
        </w:rPr>
        <w:t xml:space="preserve"> </w:t>
      </w:r>
      <w:r>
        <w:rPr>
          <w:lang w:val="sr-Cyrl-CS"/>
        </w:rPr>
        <w:t xml:space="preserve">од </w:t>
      </w:r>
      <w:r w:rsidR="00FB158A">
        <w:t>2</w:t>
      </w:r>
      <w:r>
        <w:rPr>
          <w:lang w:val="sr-Cyrl-CS"/>
        </w:rPr>
        <w:t xml:space="preserve">. </w:t>
      </w:r>
      <w:r w:rsidR="003842CF">
        <w:rPr>
          <w:lang w:val="sr-Cyrl-CS"/>
        </w:rPr>
        <w:t>априла</w:t>
      </w:r>
      <w:r>
        <w:rPr>
          <w:lang w:val="sr-Cyrl-CS"/>
        </w:rPr>
        <w:t xml:space="preserve"> 2015. године,</w:t>
      </w:r>
      <w:r>
        <w:rPr>
          <w:lang w:val="ru-RU"/>
        </w:rPr>
        <w:t xml:space="preserve"> припремљена је:</w:t>
      </w:r>
    </w:p>
    <w:p w:rsidR="00030BF9" w:rsidRDefault="00030BF9" w:rsidP="00030BF9">
      <w:pPr>
        <w:ind w:firstLine="720"/>
        <w:jc w:val="both"/>
        <w:rPr>
          <w:rFonts w:ascii="Arial" w:eastAsia="TimesNewRomanPSMT" w:hAnsi="Arial" w:cs="Arial"/>
          <w:lang w:val="ru-RU"/>
        </w:rPr>
      </w:pPr>
    </w:p>
    <w:p w:rsidR="00030BF9" w:rsidRDefault="00030BF9" w:rsidP="00030BF9">
      <w:pPr>
        <w:ind w:firstLine="720"/>
        <w:jc w:val="both"/>
        <w:rPr>
          <w:rFonts w:eastAsia="TimesNewRomanPSMT"/>
          <w:b/>
          <w:lang w:val="sr-Cyrl-CS"/>
        </w:rPr>
      </w:pPr>
      <w:r>
        <w:rPr>
          <w:rFonts w:ascii="Arial" w:eastAsia="TimesNewRomanPSMT" w:hAnsi="Arial" w:cs="Arial"/>
          <w:lang w:val="sr-Cyrl-CS"/>
        </w:rPr>
        <w:t xml:space="preserve">                             </w:t>
      </w:r>
      <w:r>
        <w:rPr>
          <w:rFonts w:eastAsia="TimesNewRomanPSMT"/>
          <w:b/>
          <w:lang w:val="sr-Cyrl-CS"/>
        </w:rPr>
        <w:t>КОНКУРСНА ДОКУМЕНТАЦИЈА</w:t>
      </w:r>
    </w:p>
    <w:p w:rsidR="00030BF9" w:rsidRDefault="00030BF9" w:rsidP="00030BF9">
      <w:pPr>
        <w:ind w:firstLine="720"/>
        <w:jc w:val="both"/>
        <w:rPr>
          <w:rFonts w:eastAsia="TimesNewRomanPSMT"/>
          <w:b/>
          <w:lang w:val="sr-Cyrl-CS"/>
        </w:rPr>
      </w:pPr>
    </w:p>
    <w:p w:rsidR="00030BF9" w:rsidRPr="00030BF9" w:rsidRDefault="00030BF9" w:rsidP="00030BF9">
      <w:pPr>
        <w:shd w:val="clear" w:color="auto" w:fill="C6D9F1"/>
        <w:jc w:val="center"/>
        <w:rPr>
          <w:rFonts w:eastAsia="TimesNewRomanPS-BoldMT"/>
          <w:b/>
          <w:bCs/>
        </w:rPr>
      </w:pPr>
      <w:r>
        <w:rPr>
          <w:rFonts w:eastAsia="TimesNewRomanPSMT"/>
          <w:b/>
          <w:lang w:val="sr-Cyrl-CS"/>
        </w:rPr>
        <w:t xml:space="preserve">У ОТВОРЕНОМ ПОСТУПКУ ЗА ЈАВНУ НАБАВКУ </w:t>
      </w:r>
      <w:r w:rsidRPr="00030BF9">
        <w:rPr>
          <w:rFonts w:eastAsia="TimesNewRomanPSMT"/>
          <w:b/>
          <w:lang w:val="sr-Cyrl-CS"/>
        </w:rPr>
        <w:t xml:space="preserve">– </w:t>
      </w:r>
      <w:r w:rsidRPr="00030BF9">
        <w:rPr>
          <w:rFonts w:eastAsia="TimesNewRomanPS-BoldMT"/>
          <w:b/>
          <w:bCs/>
          <w:lang w:val="sr-Cyrl-CS"/>
        </w:rPr>
        <w:t>РЕКОНСТРУКЦИЈА И АДАПТАЦИЈА МАЛИХ СПОРТСКИХ ТЕРЕНА НА ТЕРИТОРИЈИ РЕПУБЛИКЕ СРБИЈЕ</w:t>
      </w:r>
      <w:r w:rsidRPr="00030BF9">
        <w:rPr>
          <w:rFonts w:eastAsia="TimesNewRomanPS-BoldMT"/>
          <w:b/>
          <w:bCs/>
        </w:rPr>
        <w:t xml:space="preserve"> </w:t>
      </w:r>
    </w:p>
    <w:p w:rsidR="00030BF9" w:rsidRPr="00030BF9" w:rsidRDefault="00030BF9" w:rsidP="00030BF9">
      <w:pPr>
        <w:shd w:val="clear" w:color="auto" w:fill="C6D9F1"/>
        <w:spacing w:line="276" w:lineRule="auto"/>
        <w:jc w:val="center"/>
        <w:rPr>
          <w:rFonts w:eastAsia="TimesNewRomanPS-BoldMT"/>
          <w:b/>
          <w:bCs/>
        </w:rPr>
      </w:pPr>
      <w:r w:rsidRPr="00030BF9">
        <w:rPr>
          <w:rFonts w:eastAsia="TimesNewRomanPS-BoldMT"/>
          <w:b/>
          <w:bCs/>
        </w:rPr>
        <w:t>ЈН БР</w:t>
      </w:r>
      <w:r w:rsidR="005D4489">
        <w:rPr>
          <w:rFonts w:eastAsia="TimesNewRomanPS-BoldMT"/>
          <w:b/>
          <w:bCs/>
          <w:lang w:val="sr-Cyrl-RS"/>
        </w:rPr>
        <w:t>ОЈ</w:t>
      </w:r>
      <w:r w:rsidRPr="00030BF9">
        <w:rPr>
          <w:rFonts w:eastAsia="TimesNewRomanPS-BoldMT"/>
          <w:b/>
          <w:bCs/>
        </w:rPr>
        <w:t xml:space="preserve"> </w:t>
      </w:r>
      <w:r>
        <w:rPr>
          <w:rFonts w:eastAsia="TimesNewRomanPS-BoldMT"/>
          <w:b/>
          <w:bCs/>
        </w:rPr>
        <w:t>2</w:t>
      </w:r>
      <w:r w:rsidRPr="00030BF9">
        <w:rPr>
          <w:rFonts w:eastAsia="TimesNewRomanPS-BoldMT"/>
          <w:b/>
          <w:bCs/>
        </w:rPr>
        <w:t>/201</w:t>
      </w:r>
      <w:r>
        <w:rPr>
          <w:rFonts w:eastAsia="TimesNewRomanPS-BoldMT"/>
          <w:b/>
          <w:bCs/>
        </w:rPr>
        <w:t>5</w:t>
      </w:r>
      <w:r w:rsidRPr="00030BF9">
        <w:rPr>
          <w:rFonts w:eastAsia="TimesNewRomanPS-BoldMT"/>
          <w:b/>
          <w:bCs/>
          <w:lang w:val="sr-Cyrl-CS"/>
        </w:rPr>
        <w:t xml:space="preserve"> </w:t>
      </w:r>
    </w:p>
    <w:p w:rsidR="00030BF9" w:rsidRDefault="00030BF9" w:rsidP="00030BF9">
      <w:pPr>
        <w:spacing w:after="120"/>
        <w:jc w:val="center"/>
        <w:rPr>
          <w:bCs/>
          <w:iCs/>
          <w:sz w:val="16"/>
          <w:szCs w:val="16"/>
          <w:lang w:val="ru-RU"/>
        </w:rPr>
      </w:pPr>
    </w:p>
    <w:p w:rsidR="00030BF9" w:rsidRDefault="00030BF9" w:rsidP="00030BF9">
      <w:pPr>
        <w:jc w:val="both"/>
        <w:rPr>
          <w:rFonts w:eastAsia="TimesNewRomanPSMT"/>
          <w:lang w:val="sr-Cyrl-CS"/>
        </w:rPr>
      </w:pPr>
      <w:r>
        <w:rPr>
          <w:rFonts w:eastAsia="TimesNewRomanPSMT"/>
          <w:lang w:val="ru-RU"/>
        </w:rPr>
        <w:t>Конкурсна документација садржи:</w:t>
      </w:r>
    </w:p>
    <w:p w:rsidR="00030BF9" w:rsidRDefault="00030BF9" w:rsidP="00030BF9">
      <w:pPr>
        <w:jc w:val="both"/>
        <w:rPr>
          <w:rFonts w:eastAsia="TimesNewRomanPSMT"/>
          <w:lang w:val="sr-Cyrl-CS"/>
        </w:rPr>
      </w:pPr>
    </w:p>
    <w:tbl>
      <w:tblPr>
        <w:tblW w:w="0" w:type="auto"/>
        <w:tblInd w:w="-34" w:type="dxa"/>
        <w:tblLayout w:type="fixed"/>
        <w:tblLook w:val="04A0" w:firstRow="1" w:lastRow="0" w:firstColumn="1" w:lastColumn="0" w:noHBand="0" w:noVBand="1"/>
      </w:tblPr>
      <w:tblGrid>
        <w:gridCol w:w="1567"/>
        <w:gridCol w:w="6119"/>
        <w:gridCol w:w="1620"/>
      </w:tblGrid>
      <w:tr w:rsidR="00030BF9" w:rsidTr="005D4489">
        <w:tc>
          <w:tcPr>
            <w:tcW w:w="1567" w:type="dxa"/>
            <w:hideMark/>
          </w:tcPr>
          <w:p w:rsidR="00030BF9" w:rsidRDefault="00030BF9">
            <w:pPr>
              <w:jc w:val="both"/>
              <w:rPr>
                <w:rFonts w:eastAsia="TimesNewRomanPSMT"/>
                <w:b/>
              </w:rPr>
            </w:pPr>
            <w:r>
              <w:rPr>
                <w:rFonts w:eastAsia="TimesNewRomanPSMT"/>
                <w:b/>
                <w:lang w:val="sr-Cyrl-CS"/>
              </w:rPr>
              <w:t>Поглавље</w:t>
            </w:r>
          </w:p>
        </w:tc>
        <w:tc>
          <w:tcPr>
            <w:tcW w:w="6119" w:type="dxa"/>
            <w:hideMark/>
          </w:tcPr>
          <w:p w:rsidR="00030BF9" w:rsidRDefault="00030BF9">
            <w:pPr>
              <w:jc w:val="center"/>
              <w:rPr>
                <w:rFonts w:eastAsia="TimesNewRomanPSMT"/>
                <w:b/>
              </w:rPr>
            </w:pPr>
            <w:r>
              <w:rPr>
                <w:rFonts w:eastAsia="TimesNewRomanPSMT"/>
                <w:b/>
              </w:rPr>
              <w:t>Назив</w:t>
            </w:r>
            <w:r>
              <w:rPr>
                <w:rFonts w:eastAsia="TimesNewRomanPSMT"/>
                <w:b/>
                <w:lang w:val="sr-Cyrl-CS"/>
              </w:rPr>
              <w:t xml:space="preserve"> поглавља</w:t>
            </w:r>
          </w:p>
        </w:tc>
        <w:tc>
          <w:tcPr>
            <w:tcW w:w="1620" w:type="dxa"/>
          </w:tcPr>
          <w:p w:rsidR="00030BF9" w:rsidRDefault="00030BF9">
            <w:pPr>
              <w:jc w:val="center"/>
              <w:rPr>
                <w:bCs/>
                <w:iCs/>
                <w:sz w:val="28"/>
                <w:szCs w:val="28"/>
              </w:rPr>
            </w:pPr>
          </w:p>
        </w:tc>
      </w:tr>
      <w:tr w:rsidR="00030BF9" w:rsidTr="005D4489">
        <w:tc>
          <w:tcPr>
            <w:tcW w:w="1567" w:type="dxa"/>
            <w:hideMark/>
          </w:tcPr>
          <w:p w:rsidR="00030BF9" w:rsidRDefault="00030BF9">
            <w:pPr>
              <w:snapToGrid w:val="0"/>
              <w:jc w:val="center"/>
              <w:rPr>
                <w:rFonts w:eastAsia="TimesNewRomanPSMT"/>
                <w:lang w:val="sr-Cyrl-RS"/>
              </w:rPr>
            </w:pPr>
            <w:r>
              <w:rPr>
                <w:bCs/>
                <w:iCs/>
              </w:rPr>
              <w:t>I</w:t>
            </w:r>
          </w:p>
        </w:tc>
        <w:tc>
          <w:tcPr>
            <w:tcW w:w="6119" w:type="dxa"/>
            <w:hideMark/>
          </w:tcPr>
          <w:p w:rsidR="00030BF9" w:rsidRDefault="00030BF9">
            <w:pPr>
              <w:snapToGrid w:val="0"/>
              <w:jc w:val="both"/>
              <w:rPr>
                <w:rFonts w:eastAsia="TimesNewRomanPSMT"/>
                <w:lang w:val="sr-Cyrl-RS"/>
              </w:rPr>
            </w:pPr>
            <w:r>
              <w:rPr>
                <w:rFonts w:eastAsia="TimesNewRomanPSMT"/>
                <w:lang w:val="sr-Cyrl-RS"/>
              </w:rPr>
              <w:t>Општи подаци о јавној набавци</w:t>
            </w:r>
          </w:p>
        </w:tc>
        <w:tc>
          <w:tcPr>
            <w:tcW w:w="1620" w:type="dxa"/>
          </w:tcPr>
          <w:p w:rsidR="00030BF9" w:rsidRDefault="00030BF9">
            <w:pPr>
              <w:snapToGrid w:val="0"/>
              <w:jc w:val="center"/>
              <w:rPr>
                <w:bCs/>
                <w:iCs/>
                <w:sz w:val="28"/>
                <w:szCs w:val="28"/>
                <w:lang w:val="sr-Cyrl-RS"/>
              </w:rPr>
            </w:pPr>
          </w:p>
        </w:tc>
      </w:tr>
      <w:tr w:rsidR="00030BF9" w:rsidTr="005D4489">
        <w:tc>
          <w:tcPr>
            <w:tcW w:w="1567" w:type="dxa"/>
            <w:hideMark/>
          </w:tcPr>
          <w:p w:rsidR="00030BF9" w:rsidRDefault="00030BF9">
            <w:pPr>
              <w:snapToGrid w:val="0"/>
              <w:jc w:val="center"/>
              <w:rPr>
                <w:rFonts w:eastAsia="TimesNewRomanPSMT"/>
                <w:lang w:val="sr-Cyrl-RS"/>
              </w:rPr>
            </w:pPr>
            <w:r>
              <w:rPr>
                <w:bCs/>
                <w:iCs/>
              </w:rPr>
              <w:t>II</w:t>
            </w:r>
          </w:p>
        </w:tc>
        <w:tc>
          <w:tcPr>
            <w:tcW w:w="6119" w:type="dxa"/>
            <w:hideMark/>
          </w:tcPr>
          <w:p w:rsidR="00030BF9" w:rsidRDefault="00030BF9">
            <w:pPr>
              <w:snapToGrid w:val="0"/>
              <w:jc w:val="both"/>
              <w:rPr>
                <w:rFonts w:eastAsia="TimesNewRomanPSMT"/>
                <w:lang w:val="sr-Cyrl-RS"/>
              </w:rPr>
            </w:pPr>
            <w:r>
              <w:rPr>
                <w:rFonts w:eastAsia="TimesNewRomanPSMT"/>
                <w:lang w:val="sr-Cyrl-RS"/>
              </w:rPr>
              <w:t>Подаци о предмету јавне набавке</w:t>
            </w:r>
          </w:p>
        </w:tc>
        <w:tc>
          <w:tcPr>
            <w:tcW w:w="1620" w:type="dxa"/>
          </w:tcPr>
          <w:p w:rsidR="00030BF9" w:rsidRDefault="00030BF9">
            <w:pPr>
              <w:snapToGrid w:val="0"/>
              <w:jc w:val="center"/>
              <w:rPr>
                <w:rFonts w:eastAsia="TimesNewRomanPSMT"/>
                <w:lang w:val="sr-Cyrl-CS"/>
              </w:rPr>
            </w:pPr>
          </w:p>
        </w:tc>
      </w:tr>
      <w:tr w:rsidR="00030BF9" w:rsidTr="005D4489">
        <w:tc>
          <w:tcPr>
            <w:tcW w:w="1567" w:type="dxa"/>
            <w:hideMark/>
          </w:tcPr>
          <w:p w:rsidR="00030BF9" w:rsidRDefault="00030BF9">
            <w:pPr>
              <w:snapToGrid w:val="0"/>
              <w:jc w:val="center"/>
              <w:rPr>
                <w:rFonts w:eastAsia="TimesNewRomanPSMT"/>
                <w:lang w:val="sr-Cyrl-RS"/>
              </w:rPr>
            </w:pPr>
            <w:r>
              <w:rPr>
                <w:rFonts w:eastAsia="TimesNewRomanPSMT"/>
              </w:rPr>
              <w:t>III</w:t>
            </w:r>
          </w:p>
        </w:tc>
        <w:tc>
          <w:tcPr>
            <w:tcW w:w="6119" w:type="dxa"/>
            <w:hideMark/>
          </w:tcPr>
          <w:p w:rsidR="00030BF9" w:rsidRDefault="00030BF9">
            <w:pPr>
              <w:snapToGrid w:val="0"/>
              <w:jc w:val="both"/>
              <w:rPr>
                <w:rFonts w:eastAsia="TimesNewRomanPSMT"/>
                <w:lang w:val="sr-Cyrl-RS"/>
              </w:rPr>
            </w:pPr>
            <w:r>
              <w:rPr>
                <w:rFonts w:eastAsia="TimesNewRomanPSMT"/>
                <w:lang w:val="sr-Cyrl-RS"/>
              </w:rPr>
              <w:t>Услови за учешће у поступку јавне набавке из чл. 75. и 76. Закона и упутство како се доказује испуњеност тих услова</w:t>
            </w:r>
          </w:p>
        </w:tc>
        <w:tc>
          <w:tcPr>
            <w:tcW w:w="1620" w:type="dxa"/>
          </w:tcPr>
          <w:p w:rsidR="00030BF9" w:rsidRDefault="00030BF9">
            <w:pPr>
              <w:snapToGrid w:val="0"/>
              <w:jc w:val="center"/>
              <w:rPr>
                <w:rFonts w:eastAsia="TimesNewRomanPSMT"/>
                <w:lang w:val="sr-Cyrl-CS"/>
              </w:rPr>
            </w:pPr>
          </w:p>
        </w:tc>
      </w:tr>
      <w:tr w:rsidR="00030BF9" w:rsidTr="005D4489">
        <w:tc>
          <w:tcPr>
            <w:tcW w:w="1567" w:type="dxa"/>
            <w:hideMark/>
          </w:tcPr>
          <w:p w:rsidR="00030BF9" w:rsidRDefault="00030BF9">
            <w:pPr>
              <w:snapToGrid w:val="0"/>
              <w:jc w:val="center"/>
              <w:rPr>
                <w:rFonts w:eastAsia="TimesNewRomanPSMT"/>
                <w:lang w:val="sr-Cyrl-RS"/>
              </w:rPr>
            </w:pPr>
            <w:r>
              <w:rPr>
                <w:rFonts w:eastAsia="TimesNewRomanPSMT"/>
              </w:rPr>
              <w:t>IV</w:t>
            </w:r>
          </w:p>
        </w:tc>
        <w:tc>
          <w:tcPr>
            <w:tcW w:w="6119" w:type="dxa"/>
            <w:hideMark/>
          </w:tcPr>
          <w:p w:rsidR="00030BF9" w:rsidRDefault="00030BF9">
            <w:pPr>
              <w:snapToGrid w:val="0"/>
              <w:jc w:val="both"/>
              <w:rPr>
                <w:rFonts w:eastAsia="TimesNewRomanPSMT"/>
                <w:lang w:val="sr-Cyrl-RS"/>
              </w:rPr>
            </w:pPr>
            <w:r>
              <w:rPr>
                <w:rFonts w:eastAsia="TimesNewRomanPSMT"/>
                <w:lang w:val="sr-Cyrl-RS"/>
              </w:rPr>
              <w:t>Упутство понуђачима како да сачине понуду</w:t>
            </w:r>
          </w:p>
        </w:tc>
        <w:tc>
          <w:tcPr>
            <w:tcW w:w="1620" w:type="dxa"/>
          </w:tcPr>
          <w:p w:rsidR="00030BF9" w:rsidRDefault="00030BF9">
            <w:pPr>
              <w:snapToGrid w:val="0"/>
              <w:jc w:val="center"/>
              <w:rPr>
                <w:rFonts w:eastAsia="TimesNewRomanPSMT"/>
                <w:lang w:val="sr-Cyrl-CS"/>
              </w:rPr>
            </w:pPr>
          </w:p>
        </w:tc>
      </w:tr>
      <w:tr w:rsidR="00030BF9" w:rsidTr="005D4489">
        <w:tc>
          <w:tcPr>
            <w:tcW w:w="1567" w:type="dxa"/>
            <w:hideMark/>
          </w:tcPr>
          <w:p w:rsidR="00030BF9" w:rsidRDefault="00030BF9">
            <w:pPr>
              <w:snapToGrid w:val="0"/>
              <w:jc w:val="center"/>
              <w:rPr>
                <w:rFonts w:eastAsia="TimesNewRomanPSMT"/>
              </w:rPr>
            </w:pPr>
            <w:r>
              <w:rPr>
                <w:rFonts w:eastAsia="TimesNewRomanPSMT"/>
              </w:rPr>
              <w:t>V</w:t>
            </w:r>
          </w:p>
          <w:p w:rsidR="006665B6" w:rsidRDefault="006665B6">
            <w:pPr>
              <w:snapToGrid w:val="0"/>
              <w:jc w:val="center"/>
              <w:rPr>
                <w:rFonts w:eastAsia="TimesNewRomanPSMT"/>
                <w:lang w:val="sr-Cyrl-RS"/>
              </w:rPr>
            </w:pPr>
            <w:r>
              <w:rPr>
                <w:rFonts w:eastAsia="TimesNewRomanPSMT"/>
              </w:rPr>
              <w:t>VI</w:t>
            </w:r>
          </w:p>
          <w:p w:rsidR="006665B6" w:rsidRPr="006665B6" w:rsidRDefault="006665B6">
            <w:pPr>
              <w:snapToGrid w:val="0"/>
              <w:jc w:val="center"/>
              <w:rPr>
                <w:rFonts w:eastAsia="TimesNewRomanPSMT"/>
                <w:lang w:val="sr-Latn-RS"/>
              </w:rPr>
            </w:pPr>
            <w:r>
              <w:rPr>
                <w:rFonts w:eastAsia="TimesNewRomanPSMT"/>
              </w:rPr>
              <w:t>VII</w:t>
            </w:r>
          </w:p>
        </w:tc>
        <w:tc>
          <w:tcPr>
            <w:tcW w:w="6119" w:type="dxa"/>
            <w:hideMark/>
          </w:tcPr>
          <w:p w:rsidR="00030BF9" w:rsidRDefault="00030BF9">
            <w:pPr>
              <w:snapToGrid w:val="0"/>
              <w:jc w:val="both"/>
              <w:rPr>
                <w:rFonts w:eastAsia="TimesNewRomanPSMT"/>
                <w:lang w:val="sr-Latn-RS"/>
              </w:rPr>
            </w:pPr>
            <w:r>
              <w:rPr>
                <w:rFonts w:eastAsia="TimesNewRomanPSMT"/>
                <w:lang w:val="sr-Cyrl-CS"/>
              </w:rPr>
              <w:t>Образац понуде</w:t>
            </w:r>
          </w:p>
          <w:p w:rsidR="006665B6" w:rsidRDefault="006665B6">
            <w:pPr>
              <w:snapToGrid w:val="0"/>
              <w:jc w:val="both"/>
              <w:rPr>
                <w:rFonts w:eastAsia="TimesNewRomanPSMT"/>
                <w:lang w:val="sr-Latn-RS"/>
              </w:rPr>
            </w:pPr>
            <w:r>
              <w:rPr>
                <w:rFonts w:eastAsia="TimesNewRomanPSMT"/>
                <w:lang w:val="sr-Cyrl-CS"/>
              </w:rPr>
              <w:t>Модел уговора</w:t>
            </w:r>
          </w:p>
          <w:p w:rsidR="006665B6" w:rsidRPr="006665B6" w:rsidRDefault="006665B6">
            <w:pPr>
              <w:snapToGrid w:val="0"/>
              <w:jc w:val="both"/>
              <w:rPr>
                <w:rFonts w:eastAsia="TimesNewRomanPSMT"/>
                <w:lang w:val="sr-Cyrl-RS"/>
              </w:rPr>
            </w:pPr>
            <w:r>
              <w:rPr>
                <w:rFonts w:eastAsia="TimesNewRomanPSMT"/>
                <w:lang w:val="sr-Cyrl-RS"/>
              </w:rPr>
              <w:t>Списак градова и општина у којима ће бити изведени радови на реконстуркцији и адаптацији малих спортских терена</w:t>
            </w:r>
          </w:p>
        </w:tc>
        <w:tc>
          <w:tcPr>
            <w:tcW w:w="1620" w:type="dxa"/>
          </w:tcPr>
          <w:p w:rsidR="00030BF9" w:rsidRDefault="00030BF9">
            <w:pPr>
              <w:snapToGrid w:val="0"/>
              <w:jc w:val="center"/>
              <w:rPr>
                <w:rFonts w:eastAsia="TimesNewRomanPSMT"/>
                <w:lang w:val="sr-Cyrl-CS"/>
              </w:rPr>
            </w:pPr>
          </w:p>
        </w:tc>
      </w:tr>
      <w:tr w:rsidR="00030BF9" w:rsidTr="005D4489">
        <w:tc>
          <w:tcPr>
            <w:tcW w:w="1567" w:type="dxa"/>
            <w:hideMark/>
          </w:tcPr>
          <w:p w:rsidR="00030BF9" w:rsidRDefault="006665B6">
            <w:pPr>
              <w:snapToGrid w:val="0"/>
              <w:jc w:val="center"/>
              <w:rPr>
                <w:rFonts w:eastAsia="TimesNewRomanPSMT"/>
                <w:lang w:val="sr-Cyrl-RS"/>
              </w:rPr>
            </w:pPr>
            <w:r>
              <w:rPr>
                <w:rFonts w:eastAsia="TimesNewRomanPSMT"/>
              </w:rPr>
              <w:t>VIII</w:t>
            </w:r>
          </w:p>
        </w:tc>
        <w:tc>
          <w:tcPr>
            <w:tcW w:w="6119" w:type="dxa"/>
            <w:hideMark/>
          </w:tcPr>
          <w:p w:rsidR="00030BF9" w:rsidRDefault="00030BF9">
            <w:pPr>
              <w:snapToGrid w:val="0"/>
              <w:jc w:val="both"/>
              <w:rPr>
                <w:rFonts w:eastAsia="TimesNewRomanPSMT"/>
                <w:lang w:val="sr-Cyrl-RS"/>
              </w:rPr>
            </w:pPr>
            <w:r>
              <w:rPr>
                <w:rFonts w:eastAsia="TimesNewRomanPSMT"/>
                <w:lang w:val="sr-Cyrl-RS"/>
              </w:rPr>
              <w:t>Образац структуре цен</w:t>
            </w:r>
            <w:r>
              <w:rPr>
                <w:rFonts w:eastAsia="TimesNewRomanPSMT"/>
                <w:lang w:val="sr-Latn-RS"/>
              </w:rPr>
              <w:t>e</w:t>
            </w:r>
            <w:r>
              <w:rPr>
                <w:rFonts w:eastAsia="TimesNewRomanPSMT"/>
                <w:lang w:val="sr-Cyrl-RS"/>
              </w:rPr>
              <w:t xml:space="preserve"> </w:t>
            </w: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6665B6">
            <w:pPr>
              <w:snapToGrid w:val="0"/>
              <w:jc w:val="center"/>
              <w:rPr>
                <w:rFonts w:eastAsia="TimesNewRomanPSMT"/>
                <w:lang w:val="sr-Cyrl-RS"/>
              </w:rPr>
            </w:pPr>
            <w:r>
              <w:rPr>
                <w:rFonts w:eastAsia="TimesNewRomanPSMT"/>
              </w:rPr>
              <w:t>IX</w:t>
            </w:r>
          </w:p>
        </w:tc>
        <w:tc>
          <w:tcPr>
            <w:tcW w:w="6119" w:type="dxa"/>
            <w:hideMark/>
          </w:tcPr>
          <w:p w:rsidR="00030BF9" w:rsidRDefault="00030BF9">
            <w:pPr>
              <w:snapToGrid w:val="0"/>
              <w:jc w:val="both"/>
              <w:rPr>
                <w:rFonts w:eastAsia="TimesNewRomanPSMT"/>
                <w:lang w:val="sr-Cyrl-RS"/>
              </w:rPr>
            </w:pPr>
            <w:r>
              <w:rPr>
                <w:rFonts w:eastAsia="TimesNewRomanPSMT"/>
                <w:lang w:val="sr-Cyrl-CS"/>
              </w:rPr>
              <w:t>Изјава о кључном техничком особљу</w:t>
            </w: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6665B6">
            <w:pPr>
              <w:snapToGrid w:val="0"/>
              <w:jc w:val="center"/>
              <w:rPr>
                <w:rFonts w:eastAsia="TimesNewRomanPSMT"/>
                <w:lang w:val="sr-Cyrl-RS"/>
              </w:rPr>
            </w:pPr>
            <w:r>
              <w:rPr>
                <w:rFonts w:eastAsia="TimesNewRomanPSMT"/>
              </w:rPr>
              <w:t>X</w:t>
            </w:r>
          </w:p>
        </w:tc>
        <w:tc>
          <w:tcPr>
            <w:tcW w:w="6119" w:type="dxa"/>
            <w:hideMark/>
          </w:tcPr>
          <w:p w:rsidR="00030BF9" w:rsidRDefault="00030BF9">
            <w:pPr>
              <w:snapToGrid w:val="0"/>
              <w:jc w:val="both"/>
              <w:rPr>
                <w:rFonts w:eastAsia="TimesNewRomanPSMT"/>
                <w:lang w:val="sr-Cyrl-RS"/>
              </w:rPr>
            </w:pPr>
            <w:r>
              <w:rPr>
                <w:rFonts w:eastAsia="TimesNewRomanPSMT"/>
                <w:lang w:val="sr-Cyrl-RS"/>
              </w:rPr>
              <w:t xml:space="preserve">Образац </w:t>
            </w:r>
            <w:r>
              <w:rPr>
                <w:rFonts w:eastAsia="TimesNewRomanPSMT"/>
                <w:lang w:val="sr-Cyrl-CS"/>
              </w:rPr>
              <w:t xml:space="preserve">трошкова припреме понуде </w:t>
            </w:r>
          </w:p>
        </w:tc>
        <w:tc>
          <w:tcPr>
            <w:tcW w:w="1620" w:type="dxa"/>
          </w:tcPr>
          <w:p w:rsidR="00030BF9" w:rsidRDefault="00030BF9">
            <w:pPr>
              <w:snapToGrid w:val="0"/>
              <w:jc w:val="center"/>
            </w:pPr>
          </w:p>
        </w:tc>
      </w:tr>
      <w:tr w:rsidR="00030BF9" w:rsidTr="005D4489">
        <w:tc>
          <w:tcPr>
            <w:tcW w:w="1567" w:type="dxa"/>
            <w:hideMark/>
          </w:tcPr>
          <w:p w:rsidR="00030BF9" w:rsidRDefault="006665B6">
            <w:pPr>
              <w:snapToGrid w:val="0"/>
              <w:jc w:val="center"/>
              <w:rPr>
                <w:rFonts w:eastAsia="TimesNewRomanPSMT"/>
                <w:lang w:val="sr-Cyrl-RS"/>
              </w:rPr>
            </w:pPr>
            <w:r>
              <w:rPr>
                <w:rFonts w:eastAsia="TimesNewRomanPSMT"/>
              </w:rPr>
              <w:t>XI</w:t>
            </w:r>
          </w:p>
        </w:tc>
        <w:tc>
          <w:tcPr>
            <w:tcW w:w="6119" w:type="dxa"/>
            <w:hideMark/>
          </w:tcPr>
          <w:p w:rsidR="00030BF9" w:rsidRDefault="00030BF9">
            <w:pPr>
              <w:snapToGrid w:val="0"/>
              <w:jc w:val="both"/>
              <w:rPr>
                <w:rFonts w:eastAsia="TimesNewRomanPSMT"/>
                <w:lang w:val="sr-Cyrl-CS"/>
              </w:rPr>
            </w:pPr>
            <w:r>
              <w:rPr>
                <w:rFonts w:eastAsia="TimesNewRomanPSMT"/>
                <w:lang w:val="sr-Cyrl-RS"/>
              </w:rPr>
              <w:t>Образац</w:t>
            </w:r>
            <w:r>
              <w:rPr>
                <w:rFonts w:eastAsia="TimesNewRomanPSMT"/>
                <w:lang w:val="sr-Cyrl-CS"/>
              </w:rPr>
              <w:t xml:space="preserve"> изјаве о независној понуди</w:t>
            </w: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6665B6">
            <w:pPr>
              <w:snapToGrid w:val="0"/>
              <w:jc w:val="center"/>
              <w:rPr>
                <w:rFonts w:eastAsia="TimesNewRomanPSMT"/>
              </w:rPr>
            </w:pPr>
            <w:r>
              <w:rPr>
                <w:rFonts w:eastAsia="TimesNewRomanPSMT"/>
              </w:rPr>
              <w:t>XII</w:t>
            </w:r>
          </w:p>
        </w:tc>
        <w:tc>
          <w:tcPr>
            <w:tcW w:w="6119" w:type="dxa"/>
            <w:hideMark/>
          </w:tcPr>
          <w:p w:rsidR="00030BF9" w:rsidRDefault="00030BF9">
            <w:pPr>
              <w:snapToGrid w:val="0"/>
              <w:jc w:val="both"/>
              <w:rPr>
                <w:rFonts w:eastAsia="TimesNewRomanPSMT"/>
                <w:lang w:val="sr-Cyrl-RS"/>
              </w:rPr>
            </w:pPr>
            <w:r>
              <w:rPr>
                <w:rFonts w:eastAsia="TimesNewRomanPSMT"/>
                <w:lang w:val="sr-Cyrl-RS"/>
              </w:rPr>
              <w:t>Образац</w:t>
            </w:r>
            <w:r>
              <w:rPr>
                <w:rFonts w:eastAsia="TimesNewRomanPSMT"/>
                <w:lang w:val="sr-Cyrl-CS"/>
              </w:rPr>
              <w:t xml:space="preserve"> изјаве о поштовању обавеза из чл. 75. став 2. Закона</w:t>
            </w: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603B76">
            <w:pPr>
              <w:snapToGrid w:val="0"/>
              <w:jc w:val="center"/>
              <w:rPr>
                <w:rFonts w:eastAsia="TimesNewRomanPSMT"/>
              </w:rPr>
            </w:pPr>
            <w:r>
              <w:rPr>
                <w:rFonts w:eastAsia="TimesNewRomanPSMT"/>
              </w:rPr>
              <w:t>XIII</w:t>
            </w:r>
          </w:p>
          <w:p w:rsidR="00603B76" w:rsidRDefault="00603B76">
            <w:pPr>
              <w:snapToGrid w:val="0"/>
              <w:jc w:val="center"/>
              <w:rPr>
                <w:rFonts w:eastAsia="TimesNewRomanPSMT"/>
              </w:rPr>
            </w:pPr>
            <w:r>
              <w:rPr>
                <w:rFonts w:eastAsia="TimesNewRomanPSMT"/>
              </w:rPr>
              <w:t>XIV</w:t>
            </w:r>
          </w:p>
          <w:p w:rsidR="00603B76" w:rsidRDefault="00603B76">
            <w:pPr>
              <w:snapToGrid w:val="0"/>
              <w:jc w:val="center"/>
              <w:rPr>
                <w:rFonts w:eastAsia="TimesNewRomanPSMT"/>
              </w:rPr>
            </w:pPr>
            <w:r>
              <w:rPr>
                <w:rFonts w:eastAsia="TimesNewRomanPSMT"/>
              </w:rPr>
              <w:t>XV</w:t>
            </w:r>
          </w:p>
          <w:p w:rsidR="00603B76" w:rsidRDefault="00603B76" w:rsidP="00603B76">
            <w:pPr>
              <w:snapToGrid w:val="0"/>
              <w:jc w:val="center"/>
              <w:rPr>
                <w:rFonts w:eastAsia="TimesNewRomanPSMT"/>
                <w:lang w:val="sr-Cyrl-RS"/>
              </w:rPr>
            </w:pPr>
            <w:r>
              <w:rPr>
                <w:rFonts w:eastAsia="TimesNewRomanPSMT"/>
              </w:rPr>
              <w:t>XVI</w:t>
            </w:r>
          </w:p>
        </w:tc>
        <w:tc>
          <w:tcPr>
            <w:tcW w:w="6119" w:type="dxa"/>
            <w:hideMark/>
          </w:tcPr>
          <w:p w:rsidR="00030BF9" w:rsidRDefault="00030BF9">
            <w:pPr>
              <w:snapToGrid w:val="0"/>
              <w:jc w:val="both"/>
              <w:rPr>
                <w:rFonts w:eastAsia="TimesNewRomanPSMT"/>
                <w:lang w:val="sr-Latn-RS"/>
              </w:rPr>
            </w:pPr>
            <w:r>
              <w:rPr>
                <w:rFonts w:eastAsia="TimesNewRomanPSMT"/>
                <w:lang w:val="sr-Cyrl-CS"/>
              </w:rPr>
              <w:t>Изјава о прибављању полисе осигурања</w:t>
            </w:r>
          </w:p>
          <w:tbl>
            <w:tblPr>
              <w:tblW w:w="0" w:type="auto"/>
              <w:tblLayout w:type="fixed"/>
              <w:tblLook w:val="04A0" w:firstRow="1" w:lastRow="0" w:firstColumn="1" w:lastColumn="0" w:noHBand="0" w:noVBand="1"/>
            </w:tblPr>
            <w:tblGrid>
              <w:gridCol w:w="6119"/>
            </w:tblGrid>
            <w:tr w:rsidR="00603B76" w:rsidTr="00977960">
              <w:tc>
                <w:tcPr>
                  <w:tcW w:w="6119" w:type="dxa"/>
                  <w:hideMark/>
                </w:tcPr>
                <w:p w:rsidR="00603B76" w:rsidRDefault="00603B76" w:rsidP="00977960">
                  <w:pPr>
                    <w:snapToGrid w:val="0"/>
                    <w:jc w:val="both"/>
                    <w:rPr>
                      <w:rFonts w:eastAsia="TimesNewRomanPSMT"/>
                      <w:lang w:val="sr-Cyrl-CS"/>
                    </w:rPr>
                  </w:pPr>
                  <w:r>
                    <w:rPr>
                      <w:lang w:val="ru-RU"/>
                    </w:rPr>
                    <w:t>Списак најважнијих изведених радова</w:t>
                  </w:r>
                </w:p>
              </w:tc>
            </w:tr>
            <w:tr w:rsidR="00603B76" w:rsidTr="00977960">
              <w:tc>
                <w:tcPr>
                  <w:tcW w:w="6119" w:type="dxa"/>
                  <w:hideMark/>
                </w:tcPr>
                <w:p w:rsidR="00603B76" w:rsidRDefault="00603B76" w:rsidP="00977960">
                  <w:pPr>
                    <w:snapToGrid w:val="0"/>
                    <w:jc w:val="both"/>
                    <w:rPr>
                      <w:lang w:val="sr-Latn-RS"/>
                    </w:rPr>
                  </w:pPr>
                  <w:r>
                    <w:rPr>
                      <w:lang w:val="ru-RU"/>
                    </w:rPr>
                    <w:t>Потврда наручиоца о реализацији уговора</w:t>
                  </w:r>
                </w:p>
                <w:p w:rsidR="00603B76" w:rsidRPr="00603B76" w:rsidRDefault="00603B76" w:rsidP="00977960">
                  <w:pPr>
                    <w:snapToGrid w:val="0"/>
                    <w:jc w:val="both"/>
                    <w:rPr>
                      <w:lang w:val="sr-Latn-RS"/>
                    </w:rPr>
                  </w:pPr>
                  <w:r>
                    <w:rPr>
                      <w:rFonts w:eastAsia="TimesNewRomanPSMT"/>
                      <w:lang w:val="sr-Cyrl-CS"/>
                    </w:rPr>
                    <w:t>Изјава о начину израде понуде</w:t>
                  </w:r>
                </w:p>
                <w:p w:rsidR="00603B76" w:rsidRPr="00603B76" w:rsidRDefault="00603B76" w:rsidP="00977960">
                  <w:pPr>
                    <w:snapToGrid w:val="0"/>
                    <w:jc w:val="both"/>
                    <w:rPr>
                      <w:lang w:val="sr-Latn-RS"/>
                    </w:rPr>
                  </w:pPr>
                </w:p>
              </w:tc>
            </w:tr>
          </w:tbl>
          <w:p w:rsidR="00603B76" w:rsidRPr="00603B76" w:rsidRDefault="00603B76">
            <w:pPr>
              <w:snapToGrid w:val="0"/>
              <w:jc w:val="both"/>
              <w:rPr>
                <w:rFonts w:eastAsia="TimesNewRomanPSMT"/>
                <w:lang w:val="sr-Latn-RS"/>
              </w:rPr>
            </w:pP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030BF9">
            <w:pPr>
              <w:snapToGrid w:val="0"/>
              <w:jc w:val="center"/>
              <w:rPr>
                <w:rFonts w:eastAsia="TimesNewRomanPSMT"/>
              </w:rPr>
            </w:pPr>
          </w:p>
        </w:tc>
        <w:tc>
          <w:tcPr>
            <w:tcW w:w="6119" w:type="dxa"/>
            <w:hideMark/>
          </w:tcPr>
          <w:p w:rsidR="00030BF9" w:rsidRDefault="00030BF9">
            <w:pPr>
              <w:snapToGrid w:val="0"/>
              <w:jc w:val="both"/>
              <w:rPr>
                <w:rFonts w:eastAsia="TimesNewRomanPSMT"/>
                <w:lang w:val="sr-Cyrl-CS"/>
              </w:rPr>
            </w:pPr>
          </w:p>
        </w:tc>
        <w:tc>
          <w:tcPr>
            <w:tcW w:w="1620" w:type="dxa"/>
          </w:tcPr>
          <w:p w:rsidR="00030BF9" w:rsidRDefault="00030BF9">
            <w:pPr>
              <w:snapToGrid w:val="0"/>
              <w:jc w:val="center"/>
              <w:rPr>
                <w:rFonts w:eastAsia="TimesNewRomanPSMT"/>
              </w:rPr>
            </w:pPr>
          </w:p>
        </w:tc>
      </w:tr>
      <w:tr w:rsidR="00030BF9" w:rsidTr="00603B76">
        <w:tc>
          <w:tcPr>
            <w:tcW w:w="1567" w:type="dxa"/>
            <w:hideMark/>
          </w:tcPr>
          <w:p w:rsidR="00030BF9" w:rsidRDefault="00030BF9">
            <w:pPr>
              <w:snapToGrid w:val="0"/>
              <w:jc w:val="center"/>
              <w:rPr>
                <w:rFonts w:eastAsia="TimesNewRomanPSMT"/>
              </w:rPr>
            </w:pPr>
          </w:p>
        </w:tc>
        <w:tc>
          <w:tcPr>
            <w:tcW w:w="6119" w:type="dxa"/>
          </w:tcPr>
          <w:p w:rsidR="00030BF9" w:rsidRDefault="00030BF9">
            <w:pPr>
              <w:snapToGrid w:val="0"/>
              <w:jc w:val="both"/>
              <w:rPr>
                <w:rFonts w:eastAsia="TimesNewRomanPSMT"/>
                <w:lang w:val="sr-Cyrl-CS"/>
              </w:rPr>
            </w:pPr>
          </w:p>
        </w:tc>
        <w:tc>
          <w:tcPr>
            <w:tcW w:w="1620" w:type="dxa"/>
          </w:tcPr>
          <w:p w:rsidR="00030BF9" w:rsidRDefault="00030BF9">
            <w:pPr>
              <w:snapToGrid w:val="0"/>
              <w:jc w:val="center"/>
              <w:rPr>
                <w:rFonts w:eastAsia="TimesNewRomanPSMT"/>
              </w:rPr>
            </w:pPr>
          </w:p>
        </w:tc>
      </w:tr>
      <w:tr w:rsidR="00030BF9" w:rsidTr="00603B76">
        <w:tc>
          <w:tcPr>
            <w:tcW w:w="1567" w:type="dxa"/>
            <w:hideMark/>
          </w:tcPr>
          <w:p w:rsidR="00030BF9" w:rsidRDefault="00030BF9">
            <w:pPr>
              <w:snapToGrid w:val="0"/>
              <w:jc w:val="center"/>
              <w:rPr>
                <w:rFonts w:eastAsia="TimesNewRomanPSMT"/>
              </w:rPr>
            </w:pPr>
          </w:p>
        </w:tc>
        <w:tc>
          <w:tcPr>
            <w:tcW w:w="6119" w:type="dxa"/>
          </w:tcPr>
          <w:p w:rsidR="00030BF9" w:rsidRDefault="00030BF9">
            <w:pPr>
              <w:snapToGrid w:val="0"/>
              <w:jc w:val="both"/>
              <w:rPr>
                <w:lang w:val="ru-RU"/>
              </w:rPr>
            </w:pPr>
          </w:p>
        </w:tc>
        <w:tc>
          <w:tcPr>
            <w:tcW w:w="1620" w:type="dxa"/>
          </w:tcPr>
          <w:p w:rsidR="00030BF9" w:rsidRDefault="00030BF9">
            <w:pPr>
              <w:snapToGrid w:val="0"/>
              <w:jc w:val="center"/>
              <w:rPr>
                <w:rFonts w:eastAsia="TimesNewRomanPSMT"/>
              </w:rPr>
            </w:pPr>
          </w:p>
        </w:tc>
      </w:tr>
      <w:tr w:rsidR="00030BF9" w:rsidTr="005D4489">
        <w:tc>
          <w:tcPr>
            <w:tcW w:w="1567" w:type="dxa"/>
            <w:hideMark/>
          </w:tcPr>
          <w:p w:rsidR="00030BF9" w:rsidRDefault="00030BF9">
            <w:pPr>
              <w:snapToGrid w:val="0"/>
              <w:jc w:val="center"/>
              <w:rPr>
                <w:rFonts w:eastAsia="TimesNewRomanPSMT"/>
              </w:rPr>
            </w:pPr>
          </w:p>
        </w:tc>
        <w:tc>
          <w:tcPr>
            <w:tcW w:w="6119" w:type="dxa"/>
            <w:hideMark/>
          </w:tcPr>
          <w:p w:rsidR="00030BF9" w:rsidRDefault="00030BF9">
            <w:pPr>
              <w:snapToGrid w:val="0"/>
              <w:jc w:val="both"/>
              <w:rPr>
                <w:rFonts w:eastAsia="TimesNewRomanPSMT"/>
                <w:lang w:val="sr-Cyrl-CS"/>
              </w:rPr>
            </w:pPr>
          </w:p>
        </w:tc>
        <w:tc>
          <w:tcPr>
            <w:tcW w:w="1620" w:type="dxa"/>
          </w:tcPr>
          <w:p w:rsidR="00030BF9" w:rsidRDefault="00030BF9">
            <w:pPr>
              <w:snapToGrid w:val="0"/>
              <w:jc w:val="center"/>
              <w:rPr>
                <w:rFonts w:eastAsia="TimesNewRomanPSMT"/>
              </w:rPr>
            </w:pPr>
          </w:p>
        </w:tc>
      </w:tr>
      <w:tr w:rsidR="00030BF9" w:rsidTr="00603B76">
        <w:trPr>
          <w:trHeight w:val="401"/>
        </w:trPr>
        <w:tc>
          <w:tcPr>
            <w:tcW w:w="1567" w:type="dxa"/>
            <w:hideMark/>
          </w:tcPr>
          <w:p w:rsidR="00030BF9" w:rsidRDefault="00030BF9">
            <w:pPr>
              <w:snapToGrid w:val="0"/>
              <w:jc w:val="center"/>
              <w:rPr>
                <w:rFonts w:eastAsia="TimesNewRomanPSMT"/>
              </w:rPr>
            </w:pPr>
          </w:p>
        </w:tc>
        <w:tc>
          <w:tcPr>
            <w:tcW w:w="6119" w:type="dxa"/>
            <w:hideMark/>
          </w:tcPr>
          <w:p w:rsidR="00030BF9" w:rsidRDefault="00030BF9">
            <w:pPr>
              <w:snapToGrid w:val="0"/>
              <w:jc w:val="both"/>
              <w:rPr>
                <w:rFonts w:eastAsia="TimesNewRomanPSMT"/>
                <w:lang w:val="sr-Cyrl-CS"/>
              </w:rPr>
            </w:pPr>
          </w:p>
        </w:tc>
        <w:tc>
          <w:tcPr>
            <w:tcW w:w="1620" w:type="dxa"/>
          </w:tcPr>
          <w:p w:rsidR="00030BF9" w:rsidRDefault="00030BF9">
            <w:pPr>
              <w:snapToGrid w:val="0"/>
              <w:jc w:val="center"/>
              <w:rPr>
                <w:rFonts w:eastAsia="TimesNewRomanPSMT"/>
              </w:rPr>
            </w:pPr>
          </w:p>
        </w:tc>
      </w:tr>
      <w:tr w:rsidR="00030BF9" w:rsidTr="00603B76">
        <w:tc>
          <w:tcPr>
            <w:tcW w:w="1567" w:type="dxa"/>
          </w:tcPr>
          <w:p w:rsidR="00030BF9" w:rsidRDefault="00030BF9">
            <w:pPr>
              <w:snapToGrid w:val="0"/>
              <w:jc w:val="center"/>
              <w:rPr>
                <w:rFonts w:eastAsia="TimesNewRomanPSMT"/>
              </w:rPr>
            </w:pPr>
          </w:p>
        </w:tc>
        <w:tc>
          <w:tcPr>
            <w:tcW w:w="6119" w:type="dxa"/>
          </w:tcPr>
          <w:p w:rsidR="005D4489" w:rsidRPr="005D4489" w:rsidRDefault="005D4489">
            <w:pPr>
              <w:snapToGrid w:val="0"/>
              <w:jc w:val="both"/>
              <w:rPr>
                <w:rFonts w:eastAsia="TimesNewRomanPSMT"/>
                <w:lang w:val="sr-Cyrl-RS"/>
              </w:rPr>
            </w:pPr>
          </w:p>
        </w:tc>
        <w:tc>
          <w:tcPr>
            <w:tcW w:w="1620" w:type="dxa"/>
          </w:tcPr>
          <w:p w:rsidR="00030BF9" w:rsidRDefault="00030BF9">
            <w:pPr>
              <w:snapToGrid w:val="0"/>
              <w:jc w:val="center"/>
              <w:rPr>
                <w:rFonts w:eastAsia="TimesNewRomanPSMT"/>
              </w:rPr>
            </w:pPr>
          </w:p>
        </w:tc>
      </w:tr>
    </w:tbl>
    <w:p w:rsidR="00030BF9" w:rsidRDefault="00030BF9" w:rsidP="00030BF9">
      <w:pPr>
        <w:jc w:val="both"/>
        <w:rPr>
          <w:lang w:val="sr-Cyrl-CS"/>
        </w:rPr>
      </w:pPr>
    </w:p>
    <w:p w:rsidR="00030BF9" w:rsidRDefault="00030BF9" w:rsidP="00030BF9">
      <w:pPr>
        <w:autoSpaceDE w:val="0"/>
        <w:autoSpaceDN w:val="0"/>
        <w:adjustRightInd w:val="0"/>
        <w:jc w:val="both"/>
        <w:rPr>
          <w:b/>
          <w:szCs w:val="28"/>
          <w:lang w:val="sr-Cyrl-CS"/>
        </w:rPr>
      </w:pPr>
    </w:p>
    <w:p w:rsidR="00030BF9" w:rsidRDefault="00030BF9" w:rsidP="00030BF9">
      <w:pPr>
        <w:autoSpaceDE w:val="0"/>
        <w:autoSpaceDN w:val="0"/>
        <w:adjustRightInd w:val="0"/>
        <w:jc w:val="both"/>
        <w:rPr>
          <w:b/>
          <w:szCs w:val="28"/>
          <w:lang w:val="sr-Cyrl-CS"/>
        </w:rPr>
      </w:pPr>
    </w:p>
    <w:p w:rsidR="00030BF9" w:rsidRDefault="00030BF9" w:rsidP="00030BF9">
      <w:pPr>
        <w:autoSpaceDE w:val="0"/>
        <w:autoSpaceDN w:val="0"/>
        <w:adjustRightInd w:val="0"/>
        <w:jc w:val="both"/>
        <w:rPr>
          <w:b/>
          <w:szCs w:val="28"/>
          <w:lang w:val="sr-Cyrl-CS"/>
        </w:rPr>
      </w:pPr>
    </w:p>
    <w:p w:rsidR="00030BF9" w:rsidRDefault="00030BF9" w:rsidP="00030BF9">
      <w:pPr>
        <w:autoSpaceDE w:val="0"/>
        <w:autoSpaceDN w:val="0"/>
        <w:adjustRightInd w:val="0"/>
        <w:jc w:val="both"/>
        <w:rPr>
          <w:b/>
          <w:szCs w:val="28"/>
          <w:lang w:val="sr-Cyrl-CS"/>
        </w:rPr>
      </w:pPr>
    </w:p>
    <w:p w:rsidR="00030BF9" w:rsidRDefault="00030BF9" w:rsidP="00030BF9">
      <w:pPr>
        <w:autoSpaceDE w:val="0"/>
        <w:autoSpaceDN w:val="0"/>
        <w:adjustRightInd w:val="0"/>
        <w:jc w:val="both"/>
        <w:rPr>
          <w:b/>
          <w:u w:val="single"/>
          <w:lang w:val="sr-Cyrl-CS"/>
        </w:rPr>
      </w:pPr>
      <w:r>
        <w:rPr>
          <w:b/>
          <w:u w:val="single"/>
          <w:lang w:val="sr-Latn-CS"/>
        </w:rPr>
        <w:lastRenderedPageBreak/>
        <w:t xml:space="preserve">I </w:t>
      </w:r>
      <w:r>
        <w:rPr>
          <w:b/>
          <w:u w:val="single"/>
          <w:lang w:val="sr-Cyrl-CS"/>
        </w:rPr>
        <w:t>ОПШТИ ПОДАЦИ О ЈАВНОЈ НАБАВЦИ</w:t>
      </w:r>
    </w:p>
    <w:p w:rsidR="00030BF9" w:rsidRDefault="00030BF9" w:rsidP="00030BF9">
      <w:pPr>
        <w:ind w:left="360"/>
        <w:rPr>
          <w:lang w:val="sr-Cyrl-CS"/>
        </w:rPr>
      </w:pPr>
    </w:p>
    <w:p w:rsidR="00030BF9" w:rsidRDefault="00030BF9" w:rsidP="00030BF9">
      <w:pPr>
        <w:jc w:val="both"/>
        <w:rPr>
          <w:lang w:val="ru-RU"/>
        </w:rPr>
      </w:pPr>
      <w:r>
        <w:rPr>
          <w:b/>
          <w:bCs/>
          <w:lang w:val="ru-RU"/>
        </w:rPr>
        <w:t>1.</w:t>
      </w:r>
      <w:r>
        <w:rPr>
          <w:b/>
          <w:bCs/>
          <w:lang w:val="sr-Cyrl-RS"/>
        </w:rPr>
        <w:t xml:space="preserve"> </w:t>
      </w:r>
      <w:r>
        <w:rPr>
          <w:b/>
          <w:bCs/>
          <w:lang w:val="ru-RU"/>
        </w:rPr>
        <w:t>Подаци о наручиоцу</w:t>
      </w:r>
    </w:p>
    <w:p w:rsidR="00030BF9" w:rsidRDefault="00030BF9" w:rsidP="00030BF9">
      <w:pPr>
        <w:tabs>
          <w:tab w:val="left" w:pos="0"/>
        </w:tabs>
        <w:jc w:val="both"/>
        <w:rPr>
          <w:lang w:val="ru-RU"/>
        </w:rPr>
      </w:pPr>
      <w:r>
        <w:rPr>
          <w:lang w:val="ru-RU"/>
        </w:rPr>
        <w:t xml:space="preserve">Наручилац: </w:t>
      </w:r>
      <w:r>
        <w:rPr>
          <w:lang w:val="sr-Cyrl-CS"/>
        </w:rPr>
        <w:t>Република Србија, Министарство омладине и спорта.</w:t>
      </w:r>
    </w:p>
    <w:p w:rsidR="00030BF9" w:rsidRDefault="00030BF9" w:rsidP="00030BF9">
      <w:pPr>
        <w:tabs>
          <w:tab w:val="left" w:pos="0"/>
        </w:tabs>
        <w:jc w:val="both"/>
        <w:rPr>
          <w:lang w:val="sr-Cyrl-CS"/>
        </w:rPr>
      </w:pPr>
      <w:r>
        <w:rPr>
          <w:lang w:val="sr-Cyrl-CS"/>
        </w:rPr>
        <w:t>Адреса:</w:t>
      </w:r>
      <w:r>
        <w:rPr>
          <w:i/>
          <w:iCs/>
          <w:lang w:val="sr-Cyrl-CS"/>
        </w:rPr>
        <w:t xml:space="preserve"> </w:t>
      </w:r>
      <w:r>
        <w:rPr>
          <w:lang w:val="sr-Cyrl-CS"/>
        </w:rPr>
        <w:t>Београд, Булевар Михајла Пупина број 2</w:t>
      </w:r>
    </w:p>
    <w:p w:rsidR="00030BF9" w:rsidRDefault="00030BF9" w:rsidP="00030BF9">
      <w:pPr>
        <w:jc w:val="both"/>
        <w:rPr>
          <w:rFonts w:eastAsia="Arial Unicode MS"/>
          <w:color w:val="000000"/>
          <w:kern w:val="2"/>
          <w:lang w:eastAsia="ar-SA"/>
        </w:rPr>
      </w:pPr>
      <w:r>
        <w:rPr>
          <w:lang w:val="sr-Cyrl-CS"/>
        </w:rPr>
        <w:t xml:space="preserve">Интернет страница: </w:t>
      </w:r>
      <w:r>
        <w:t>www.mos.gov.rs.</w:t>
      </w:r>
    </w:p>
    <w:p w:rsidR="00030BF9" w:rsidRDefault="00030BF9" w:rsidP="00030BF9">
      <w:pPr>
        <w:ind w:left="360"/>
        <w:rPr>
          <w:lang w:val="sr-Cyrl-CS"/>
        </w:rPr>
      </w:pPr>
    </w:p>
    <w:p w:rsidR="00030BF9" w:rsidRDefault="00030BF9" w:rsidP="00030BF9">
      <w:pPr>
        <w:jc w:val="both"/>
        <w:rPr>
          <w:lang w:val="ru-RU"/>
        </w:rPr>
      </w:pPr>
      <w:r>
        <w:rPr>
          <w:b/>
          <w:bCs/>
          <w:lang w:val="ru-RU"/>
        </w:rPr>
        <w:t>2. Врста поступка јавне набавке</w:t>
      </w:r>
    </w:p>
    <w:p w:rsidR="00030BF9" w:rsidRDefault="00030BF9" w:rsidP="00030BF9">
      <w:pPr>
        <w:jc w:val="both"/>
        <w:rPr>
          <w:lang w:val="ru-RU"/>
        </w:rPr>
      </w:pPr>
      <w:r>
        <w:rPr>
          <w:lang w:val="ru-RU"/>
        </w:rPr>
        <w:t xml:space="preserve">Предметна јавна набавка се спроводи у </w:t>
      </w:r>
      <w:r>
        <w:rPr>
          <w:lang w:val="sr-Cyrl-CS"/>
        </w:rPr>
        <w:t xml:space="preserve">отвореном поступку, </w:t>
      </w:r>
      <w:r>
        <w:rPr>
          <w:lang w:val="ru-RU"/>
        </w:rPr>
        <w:t>у складу са Законом и подзаконским актима којима се уређују јавне набавке.</w:t>
      </w:r>
    </w:p>
    <w:p w:rsidR="00030BF9" w:rsidRDefault="00030BF9" w:rsidP="00030BF9">
      <w:pPr>
        <w:ind w:left="360"/>
        <w:jc w:val="both"/>
        <w:rPr>
          <w:lang w:val="ru-RU"/>
        </w:rPr>
      </w:pPr>
    </w:p>
    <w:p w:rsidR="00030BF9" w:rsidRDefault="00030BF9" w:rsidP="00030BF9">
      <w:pPr>
        <w:jc w:val="both"/>
        <w:rPr>
          <w:lang w:val="ru-RU"/>
        </w:rPr>
      </w:pPr>
      <w:r>
        <w:rPr>
          <w:b/>
          <w:bCs/>
          <w:lang w:val="ru-RU"/>
        </w:rPr>
        <w:t>3. Предмет јавне набавке</w:t>
      </w:r>
    </w:p>
    <w:p w:rsidR="00030BF9" w:rsidRPr="00030BF9" w:rsidRDefault="00030BF9" w:rsidP="00030BF9">
      <w:pPr>
        <w:jc w:val="both"/>
        <w:rPr>
          <w:b/>
          <w:bCs/>
          <w:lang w:val="sr-Cyrl-CS"/>
        </w:rPr>
      </w:pPr>
      <w:r>
        <w:rPr>
          <w:lang w:val="ru-RU"/>
        </w:rPr>
        <w:t xml:space="preserve">Предмет јавне набавке број </w:t>
      </w:r>
      <w:r>
        <w:t>2</w:t>
      </w:r>
      <w:r>
        <w:rPr>
          <w:lang w:val="ru-RU"/>
        </w:rPr>
        <w:t>/2015 је набавка радова</w:t>
      </w:r>
      <w:r w:rsidR="00977960">
        <w:t xml:space="preserve"> -</w:t>
      </w:r>
      <w:r>
        <w:rPr>
          <w:rFonts w:ascii="TimesNewRomanPSMT" w:hAnsi="TimesNewRomanPSMT" w:cs="TimesNewRomanPSMT"/>
          <w:lang w:val="sr-Cyrl-RS"/>
        </w:rPr>
        <w:t xml:space="preserve"> </w:t>
      </w:r>
      <w:r w:rsidR="00977960">
        <w:rPr>
          <w:rFonts w:ascii="TimesNewRomanPSMT" w:hAnsi="TimesNewRomanPSMT" w:cs="TimesNewRomanPSMT"/>
          <w:lang w:val="sr-Cyrl-RS"/>
        </w:rPr>
        <w:t>Р</w:t>
      </w:r>
      <w:r w:rsidRPr="00030BF9">
        <w:rPr>
          <w:b/>
          <w:bCs/>
          <w:lang w:val="sr-Cyrl-CS"/>
        </w:rPr>
        <w:t>еконструкциј</w:t>
      </w:r>
      <w:r w:rsidR="00977960">
        <w:rPr>
          <w:b/>
          <w:bCs/>
          <w:lang w:val="sr-Cyrl-CS"/>
        </w:rPr>
        <w:t>а</w:t>
      </w:r>
      <w:r w:rsidRPr="00030BF9">
        <w:rPr>
          <w:b/>
          <w:bCs/>
          <w:lang w:val="sr-Cyrl-CS"/>
        </w:rPr>
        <w:t xml:space="preserve"> и адаптациј</w:t>
      </w:r>
      <w:r w:rsidR="00977960">
        <w:rPr>
          <w:b/>
          <w:bCs/>
          <w:lang w:val="sr-Cyrl-CS"/>
        </w:rPr>
        <w:t>а</w:t>
      </w:r>
      <w:r w:rsidRPr="00030BF9">
        <w:rPr>
          <w:b/>
          <w:bCs/>
          <w:lang w:val="sr-Cyrl-CS"/>
        </w:rPr>
        <w:t xml:space="preserve"> малих спортских терена на територији Републике Србије</w:t>
      </w:r>
      <w:r>
        <w:rPr>
          <w:b/>
          <w:bCs/>
          <w:lang w:val="sr-Cyrl-CS"/>
        </w:rPr>
        <w:t>, ОРН: 45</w:t>
      </w:r>
      <w:r w:rsidR="005D4489">
        <w:rPr>
          <w:b/>
          <w:bCs/>
          <w:lang w:val="sr-Cyrl-CS"/>
        </w:rPr>
        <w:t>454000</w:t>
      </w:r>
      <w:r>
        <w:rPr>
          <w:b/>
          <w:bCs/>
          <w:lang w:val="sr-Cyrl-CS"/>
        </w:rPr>
        <w:t>-</w:t>
      </w:r>
      <w:r w:rsidR="005D4489">
        <w:rPr>
          <w:b/>
          <w:bCs/>
          <w:lang w:val="sr-Cyrl-CS"/>
        </w:rPr>
        <w:t>4</w:t>
      </w:r>
      <w:r>
        <w:rPr>
          <w:b/>
          <w:bCs/>
          <w:lang w:val="sr-Cyrl-CS"/>
        </w:rPr>
        <w:t>, Радови на рекон</w:t>
      </w:r>
      <w:r w:rsidR="00F417E7">
        <w:rPr>
          <w:b/>
          <w:bCs/>
          <w:lang w:val="sr-Cyrl-CS"/>
        </w:rPr>
        <w:t>стукцији.</w:t>
      </w:r>
      <w:r w:rsidRPr="00030BF9">
        <w:rPr>
          <w:i/>
        </w:rPr>
        <w:t xml:space="preserve"> </w:t>
      </w:r>
    </w:p>
    <w:p w:rsidR="00030BF9" w:rsidRDefault="00030BF9" w:rsidP="00030BF9">
      <w:pPr>
        <w:jc w:val="both"/>
        <w:rPr>
          <w:b/>
        </w:rPr>
      </w:pPr>
    </w:p>
    <w:p w:rsidR="00030BF9" w:rsidRDefault="00030BF9" w:rsidP="00030BF9">
      <w:pPr>
        <w:autoSpaceDE w:val="0"/>
        <w:autoSpaceDN w:val="0"/>
        <w:adjustRightInd w:val="0"/>
        <w:rPr>
          <w:rFonts w:ascii="TimesNewRoman,Bold" w:hAnsi="TimesNewRoman,Bold" w:cs="TimesNewRoman,Bold"/>
          <w:b/>
          <w:bCs/>
        </w:rPr>
      </w:pPr>
      <w:r>
        <w:rPr>
          <w:b/>
        </w:rPr>
        <w:t xml:space="preserve">4. </w:t>
      </w:r>
      <w:r>
        <w:rPr>
          <w:b/>
          <w:bCs/>
          <w:lang w:val="sr-Cyrl-CS"/>
        </w:rPr>
        <w:t xml:space="preserve"> </w:t>
      </w:r>
      <w:r>
        <w:rPr>
          <w:rFonts w:ascii="TimesNewRoman,Bold" w:hAnsi="TimesNewRoman,Bold" w:cs="TimesNewRoman,Bold"/>
          <w:b/>
          <w:bCs/>
          <w:lang w:val="sr-Cyrl-RS"/>
        </w:rPr>
        <w:t>П</w:t>
      </w:r>
      <w:r>
        <w:rPr>
          <w:rFonts w:ascii="TimesNewRoman,Bold" w:hAnsi="TimesNewRoman,Bold" w:cs="TimesNewRoman,Bold"/>
          <w:b/>
          <w:bCs/>
        </w:rPr>
        <w:t>роцењена вредност јавне набавке</w:t>
      </w:r>
    </w:p>
    <w:p w:rsidR="00030BF9" w:rsidRDefault="00030BF9" w:rsidP="00030BF9">
      <w:pPr>
        <w:jc w:val="both"/>
        <w:rPr>
          <w:b/>
          <w:bCs/>
          <w:lang w:val="sr-Cyrl-CS"/>
        </w:rPr>
      </w:pPr>
      <w:r>
        <w:rPr>
          <w:rFonts w:ascii="TimesNewRoman" w:hAnsi="TimesNewRoman" w:cs="TimesNewRoman"/>
        </w:rPr>
        <w:t xml:space="preserve">Процењена вредност jавне набавке број </w:t>
      </w:r>
      <w:r w:rsidR="005D4489">
        <w:rPr>
          <w:rFonts w:ascii="TimesNewRoman" w:hAnsi="TimesNewRoman" w:cs="TimesNewRoman"/>
          <w:lang w:val="sr-Cyrl-RS"/>
        </w:rPr>
        <w:t>2</w:t>
      </w:r>
      <w:r>
        <w:rPr>
          <w:rFonts w:ascii="TimesNewRoman" w:hAnsi="TimesNewRoman" w:cs="TimesNewRoman"/>
        </w:rPr>
        <w:t>/201</w:t>
      </w:r>
      <w:r>
        <w:rPr>
          <w:rFonts w:ascii="TimesNewRoman" w:hAnsi="TimesNewRoman" w:cs="TimesNewRoman"/>
          <w:lang w:val="sr-Cyrl-RS"/>
        </w:rPr>
        <w:t>5</w:t>
      </w:r>
      <w:r>
        <w:rPr>
          <w:rFonts w:ascii="TimesNewRoman" w:hAnsi="TimesNewRoman" w:cs="TimesNewRoman"/>
        </w:rPr>
        <w:t xml:space="preserve"> је </w:t>
      </w:r>
      <w:r w:rsidR="005D4489">
        <w:rPr>
          <w:rFonts w:ascii="TimesNewRoman" w:hAnsi="TimesNewRoman" w:cs="TimesNewRoman"/>
          <w:lang w:val="sr-Cyrl-RS"/>
        </w:rPr>
        <w:t>20.000.</w:t>
      </w:r>
      <w:r>
        <w:rPr>
          <w:rFonts w:ascii="TimesNewRoman" w:hAnsi="TimesNewRoman" w:cs="TimesNewRoman"/>
          <w:lang w:val="sr-Cyrl-RS"/>
        </w:rPr>
        <w:t>0</w:t>
      </w:r>
      <w:r>
        <w:rPr>
          <w:rFonts w:ascii="TimesNewRoman" w:hAnsi="TimesNewRoman" w:cs="TimesNewRoman"/>
        </w:rPr>
        <w:t>0</w:t>
      </w:r>
      <w:r w:rsidR="005D4489">
        <w:rPr>
          <w:rFonts w:ascii="TimesNewRoman" w:hAnsi="TimesNewRoman" w:cs="TimesNewRoman"/>
          <w:lang w:val="sr-Cyrl-RS"/>
        </w:rPr>
        <w:t>0</w:t>
      </w:r>
      <w:proofErr w:type="gramStart"/>
      <w:r w:rsidR="005D4489">
        <w:rPr>
          <w:rFonts w:ascii="TimesNewRoman" w:hAnsi="TimesNewRoman" w:cs="TimesNewRoman"/>
          <w:lang w:val="sr-Cyrl-RS"/>
        </w:rPr>
        <w:t>,00</w:t>
      </w:r>
      <w:proofErr w:type="gramEnd"/>
      <w:r>
        <w:rPr>
          <w:rFonts w:ascii="TimesNewRoman" w:hAnsi="TimesNewRoman" w:cs="TimesNewRoman"/>
        </w:rPr>
        <w:t xml:space="preserve"> динара.</w:t>
      </w:r>
    </w:p>
    <w:p w:rsidR="00030BF9" w:rsidRDefault="00030BF9" w:rsidP="00030BF9">
      <w:pPr>
        <w:jc w:val="both"/>
        <w:rPr>
          <w:b/>
          <w:bCs/>
          <w:lang w:val="sr-Cyrl-CS"/>
        </w:rPr>
      </w:pPr>
    </w:p>
    <w:p w:rsidR="00030BF9" w:rsidRDefault="00030BF9" w:rsidP="00030BF9">
      <w:pPr>
        <w:jc w:val="both"/>
        <w:rPr>
          <w:lang w:val="sr-Cyrl-CS"/>
        </w:rPr>
      </w:pPr>
      <w:r>
        <w:rPr>
          <w:b/>
          <w:bCs/>
          <w:lang w:val="sr-Cyrl-CS"/>
        </w:rPr>
        <w:t>5. Циљ поступка</w:t>
      </w:r>
    </w:p>
    <w:p w:rsidR="00030BF9" w:rsidRDefault="00030BF9" w:rsidP="00030BF9">
      <w:pPr>
        <w:jc w:val="both"/>
        <w:rPr>
          <w:i/>
          <w:iCs/>
          <w:lang w:val="sr-Cyrl-CS"/>
        </w:rPr>
      </w:pPr>
      <w:r>
        <w:rPr>
          <w:lang w:val="sr-Cyrl-CS"/>
        </w:rPr>
        <w:t>Поступак јавне набавке се спроводи ради закључења уговора о јавној набавци радова.</w:t>
      </w:r>
    </w:p>
    <w:p w:rsidR="00030BF9" w:rsidRDefault="00030BF9" w:rsidP="00030BF9">
      <w:pPr>
        <w:ind w:left="360"/>
        <w:rPr>
          <w:lang w:val="ru-RU"/>
        </w:rPr>
      </w:pPr>
      <w:r>
        <w:rPr>
          <w:lang w:val="ru-RU"/>
        </w:rPr>
        <w:t xml:space="preserve"> </w:t>
      </w:r>
    </w:p>
    <w:p w:rsidR="00A015A0" w:rsidRDefault="00030BF9" w:rsidP="00030BF9">
      <w:pPr>
        <w:jc w:val="both"/>
        <w:rPr>
          <w:b/>
          <w:bCs/>
        </w:rPr>
      </w:pPr>
      <w:r>
        <w:rPr>
          <w:b/>
          <w:bCs/>
          <w:lang w:val="sr-Cyrl-CS"/>
        </w:rPr>
        <w:t>6.</w:t>
      </w:r>
      <w:r>
        <w:rPr>
          <w:b/>
          <w:bCs/>
          <w:lang w:val="ru-RU"/>
        </w:rPr>
        <w:t xml:space="preserve"> Контакт особа: </w:t>
      </w:r>
    </w:p>
    <w:p w:rsidR="00030BF9" w:rsidRDefault="00FB158A" w:rsidP="00030BF9">
      <w:pPr>
        <w:jc w:val="both"/>
        <w:rPr>
          <w:bCs/>
          <w:lang w:val="sr-Cyrl-RS"/>
        </w:rPr>
      </w:pPr>
      <w:r>
        <w:rPr>
          <w:lang w:val="sr-Cyrl-RS"/>
        </w:rPr>
        <w:t>Марија Мишовић</w:t>
      </w:r>
      <w:r w:rsidR="00030BF9">
        <w:rPr>
          <w:lang w:val="sr-Cyrl-RS"/>
        </w:rPr>
        <w:t>,</w:t>
      </w:r>
      <w:r>
        <w:rPr>
          <w:lang w:val="sr-Cyrl-RS"/>
        </w:rPr>
        <w:t xml:space="preserve"> </w:t>
      </w:r>
      <w:r w:rsidR="00030BF9">
        <w:t>e</w:t>
      </w:r>
      <w:r w:rsidR="00030BF9">
        <w:rPr>
          <w:lang w:val="sr-Cyrl-CS"/>
        </w:rPr>
        <w:t xml:space="preserve"> - mail адреса:</w:t>
      </w:r>
      <w:r w:rsidR="000A6F25">
        <w:rPr>
          <w:lang w:val="sr-Cyrl-RS"/>
        </w:rPr>
        <w:t xml:space="preserve"> </w:t>
      </w:r>
      <w:r w:rsidR="000A6F25" w:rsidRPr="005F41A7">
        <w:rPr>
          <w:u w:val="single"/>
          <w:lang w:val="sr-Latn-RS"/>
        </w:rPr>
        <w:t>marija.misovic</w:t>
      </w:r>
      <w:r w:rsidR="000A6F25" w:rsidRPr="005F41A7">
        <w:rPr>
          <w:u w:val="single"/>
        </w:rPr>
        <w:t>@mos.gov.rs.</w:t>
      </w:r>
    </w:p>
    <w:p w:rsidR="00030BF9" w:rsidRDefault="00030BF9" w:rsidP="00030BF9">
      <w:pPr>
        <w:tabs>
          <w:tab w:val="left" w:pos="0"/>
          <w:tab w:val="left" w:pos="480"/>
        </w:tabs>
        <w:jc w:val="both"/>
        <w:rPr>
          <w:lang w:val="ru-RU"/>
        </w:rPr>
      </w:pPr>
    </w:p>
    <w:p w:rsidR="00030BF9" w:rsidRDefault="00030BF9" w:rsidP="00030BF9">
      <w:pPr>
        <w:jc w:val="both"/>
        <w:rPr>
          <w:b/>
          <w:sz w:val="28"/>
          <w:szCs w:val="28"/>
          <w:u w:val="single"/>
          <w:lang w:val="sr-Cyrl-CS"/>
        </w:rPr>
      </w:pPr>
      <w:r>
        <w:rPr>
          <w:b/>
          <w:sz w:val="28"/>
          <w:szCs w:val="28"/>
          <w:u w:val="single"/>
        </w:rPr>
        <w:t>II</w:t>
      </w:r>
      <w:r>
        <w:rPr>
          <w:b/>
          <w:sz w:val="28"/>
          <w:szCs w:val="28"/>
          <w:u w:val="single"/>
          <w:lang w:val="ru-RU"/>
        </w:rPr>
        <w:t xml:space="preserve"> </w:t>
      </w:r>
      <w:r>
        <w:rPr>
          <w:b/>
          <w:sz w:val="28"/>
          <w:szCs w:val="28"/>
          <w:u w:val="single"/>
          <w:lang w:val="sr-Cyrl-CS"/>
        </w:rPr>
        <w:t>ПОДАЦИ О ПРЕДМЕТУ ЈАВНЕ НАБАВКЕ И ОПИС</w:t>
      </w:r>
    </w:p>
    <w:p w:rsidR="00030BF9" w:rsidRDefault="00030BF9" w:rsidP="00030BF9">
      <w:pPr>
        <w:jc w:val="both"/>
        <w:rPr>
          <w:rFonts w:ascii="Arial" w:hAnsi="Arial" w:cs="Arial"/>
          <w:bCs/>
          <w:color w:val="C00000"/>
          <w:lang w:val="ru-RU"/>
        </w:rPr>
      </w:pPr>
      <w:r>
        <w:rPr>
          <w:rFonts w:ascii="Arial" w:hAnsi="Arial" w:cs="Arial"/>
          <w:bCs/>
          <w:color w:val="C00000"/>
          <w:lang w:val="sr-Cyrl-CS"/>
        </w:rPr>
        <w:t xml:space="preserve">                           </w:t>
      </w:r>
    </w:p>
    <w:p w:rsidR="00030BF9" w:rsidRDefault="00030BF9" w:rsidP="00030BF9">
      <w:pPr>
        <w:jc w:val="both"/>
        <w:rPr>
          <w:lang w:val="ru-RU"/>
        </w:rPr>
      </w:pPr>
      <w:r>
        <w:rPr>
          <w:b/>
          <w:bCs/>
          <w:lang w:val="ru-RU"/>
        </w:rPr>
        <w:t>1. Предмет јавне набавке</w:t>
      </w:r>
    </w:p>
    <w:p w:rsidR="00F417E7" w:rsidRPr="00977960" w:rsidRDefault="00030BF9" w:rsidP="00F417E7">
      <w:pPr>
        <w:jc w:val="both"/>
        <w:rPr>
          <w:bCs/>
          <w:color w:val="FF0000"/>
          <w:lang w:val="sr-Cyrl-CS"/>
        </w:rPr>
      </w:pPr>
      <w:r>
        <w:rPr>
          <w:lang w:val="sr-Cyrl-CS"/>
        </w:rPr>
        <w:t>1.1.</w:t>
      </w:r>
      <w:r>
        <w:rPr>
          <w:lang w:val="ru-RU"/>
        </w:rPr>
        <w:t xml:space="preserve"> </w:t>
      </w:r>
      <w:r w:rsidR="00F417E7">
        <w:rPr>
          <w:lang w:val="sr-Cyrl-CS"/>
        </w:rPr>
        <w:t>Предмет јавне набавке број 2</w:t>
      </w:r>
      <w:r>
        <w:rPr>
          <w:lang w:val="sr-Cyrl-CS"/>
        </w:rPr>
        <w:t>/2015 су радови на</w:t>
      </w:r>
      <w:r w:rsidRPr="00F417E7">
        <w:rPr>
          <w:lang w:val="sr-Cyrl-CS"/>
        </w:rPr>
        <w:t xml:space="preserve"> </w:t>
      </w:r>
      <w:r w:rsidR="00977960" w:rsidRPr="00977960">
        <w:rPr>
          <w:bCs/>
          <w:lang w:val="sr-Cyrl-CS"/>
        </w:rPr>
        <w:t>р</w:t>
      </w:r>
      <w:r w:rsidR="00F417E7" w:rsidRPr="00977960">
        <w:rPr>
          <w:bCs/>
          <w:lang w:val="sr-Cyrl-CS"/>
        </w:rPr>
        <w:t>еконструкцији и адаптацији малих спортских терена на територији Републике Србије.</w:t>
      </w:r>
    </w:p>
    <w:p w:rsidR="00030BF9" w:rsidRDefault="00030BF9" w:rsidP="00030BF9">
      <w:pPr>
        <w:jc w:val="both"/>
        <w:rPr>
          <w:color w:val="FF0000"/>
          <w:lang w:val="sr-Cyrl-CS"/>
        </w:rPr>
      </w:pPr>
    </w:p>
    <w:p w:rsidR="00030BF9" w:rsidRDefault="00030BF9" w:rsidP="00030BF9">
      <w:pPr>
        <w:jc w:val="both"/>
        <w:rPr>
          <w:lang w:val="sr-Cyrl-CS"/>
        </w:rPr>
      </w:pPr>
      <w:r>
        <w:rPr>
          <w:lang w:val="ru-RU"/>
        </w:rPr>
        <w:t>1.</w:t>
      </w:r>
      <w:r w:rsidR="00F417E7">
        <w:rPr>
          <w:lang w:val="ru-RU"/>
        </w:rPr>
        <w:t>2</w:t>
      </w:r>
      <w:r>
        <w:rPr>
          <w:lang w:val="sr-Cyrl-CS"/>
        </w:rPr>
        <w:t xml:space="preserve">. Партије </w:t>
      </w:r>
    </w:p>
    <w:p w:rsidR="00030BF9" w:rsidRDefault="00030BF9" w:rsidP="00030BF9">
      <w:pPr>
        <w:jc w:val="both"/>
        <w:rPr>
          <w:lang w:val="sr-Cyrl-CS"/>
        </w:rPr>
      </w:pPr>
      <w:r>
        <w:rPr>
          <w:lang w:val="sr-Cyrl-CS"/>
        </w:rPr>
        <w:t>Јавна набавка није обликована по партијама.</w:t>
      </w:r>
    </w:p>
    <w:p w:rsidR="00030BF9" w:rsidRDefault="00030BF9" w:rsidP="00030BF9">
      <w:pPr>
        <w:jc w:val="both"/>
        <w:rPr>
          <w:lang w:val="sr-Cyrl-CS"/>
        </w:rPr>
      </w:pPr>
    </w:p>
    <w:p w:rsidR="00030BF9" w:rsidRDefault="00030BF9" w:rsidP="00030BF9">
      <w:pPr>
        <w:rPr>
          <w:rFonts w:cs="TimesNewRomanPSMT"/>
          <w:iCs/>
          <w:u w:val="single"/>
          <w:lang w:val="sr-Cyrl-CS"/>
        </w:rPr>
      </w:pPr>
      <w:r>
        <w:rPr>
          <w:b/>
          <w:u w:val="single"/>
          <w:lang w:val="sr-Latn-CS"/>
        </w:rPr>
        <w:t xml:space="preserve">III </w:t>
      </w:r>
      <w:r>
        <w:rPr>
          <w:rFonts w:cs="TimesNewRomanPSMT"/>
          <w:b/>
          <w:iCs/>
          <w:u w:val="single"/>
          <w:lang w:val="sr-Cyrl-CS"/>
        </w:rPr>
        <w:t>УСЛОВИ ЗА УЧЕШЋЕ У ПОСТУПКУ ЈАВНЕ НАБАВКЕ ИЗ ЧЛ. 75. И 76. ЗАКОНА И УПУТСТВО КАКО СЕ ДОКАЗУЈЕ ИСПУЊЕНОСТ ТИХ УСЛОВА</w:t>
      </w:r>
      <w:r>
        <w:rPr>
          <w:rFonts w:cs="TimesNewRomanPSMT"/>
          <w:i/>
          <w:iCs/>
          <w:u w:val="single"/>
          <w:lang w:val="sr-Cyrl-CS"/>
        </w:rPr>
        <w:t xml:space="preserve">  </w:t>
      </w:r>
    </w:p>
    <w:p w:rsidR="00030BF9" w:rsidRDefault="00030BF9" w:rsidP="00030BF9">
      <w:pPr>
        <w:jc w:val="center"/>
        <w:rPr>
          <w:rFonts w:cs="TimesNewRomanPSMT"/>
          <w:iCs/>
          <w:sz w:val="18"/>
          <w:szCs w:val="18"/>
          <w:lang w:val="sr-Cyrl-CS"/>
        </w:rPr>
      </w:pPr>
    </w:p>
    <w:p w:rsidR="00030BF9" w:rsidRDefault="00030BF9" w:rsidP="00030BF9">
      <w:pPr>
        <w:jc w:val="both"/>
        <w:rPr>
          <w:b/>
          <w:lang w:val="sr-Cyrl-CS"/>
        </w:rPr>
      </w:pPr>
      <w:r>
        <w:rPr>
          <w:b/>
          <w:lang w:val="sr-Cyrl-CS"/>
        </w:rPr>
        <w:t>1.  УСЛОВИ ЗА УЧЕШЋЕ У ПОСТУПКУ ЈАВНЕ НАБАВКЕ ИЗ ЧЛ. 75. И 76.  ЗАКОНА</w:t>
      </w:r>
    </w:p>
    <w:p w:rsidR="00030BF9" w:rsidRDefault="00030BF9" w:rsidP="00030BF9">
      <w:pPr>
        <w:jc w:val="both"/>
        <w:rPr>
          <w:rFonts w:ascii="Arial" w:hAnsi="Arial" w:cs="Arial"/>
          <w:bCs/>
          <w:i/>
        </w:rPr>
      </w:pPr>
    </w:p>
    <w:p w:rsidR="00030BF9" w:rsidRDefault="00030BF9" w:rsidP="00030BF9">
      <w:pPr>
        <w:pStyle w:val="ListParagraph"/>
        <w:numPr>
          <w:ilvl w:val="1"/>
          <w:numId w:val="2"/>
        </w:numPr>
        <w:suppressAutoHyphens/>
        <w:spacing w:line="100" w:lineRule="atLeast"/>
        <w:jc w:val="both"/>
        <w:rPr>
          <w:iCs/>
        </w:rPr>
      </w:pPr>
      <w:r>
        <w:rPr>
          <w:iCs/>
          <w:lang w:val="ru-RU"/>
        </w:rPr>
        <w:t xml:space="preserve">Право на учешће у поступку предметне јавне набавке има понуђач који испуњава </w:t>
      </w:r>
      <w:r>
        <w:rPr>
          <w:b/>
          <w:iCs/>
          <w:lang w:val="ru-RU"/>
        </w:rPr>
        <w:t>обавезне услове</w:t>
      </w:r>
      <w:r>
        <w:rPr>
          <w:iCs/>
          <w:lang w:val="ru-RU"/>
        </w:rPr>
        <w:t xml:space="preserve"> за учешће у поступку јавне набавке дефинисане чл. 75. </w:t>
      </w:r>
      <w:r>
        <w:rPr>
          <w:iCs/>
        </w:rPr>
        <w:t>Закона, и то:</w:t>
      </w:r>
    </w:p>
    <w:p w:rsidR="00030BF9" w:rsidRDefault="00030BF9" w:rsidP="00030BF9">
      <w:pPr>
        <w:pStyle w:val="ListParagraph"/>
        <w:numPr>
          <w:ilvl w:val="0"/>
          <w:numId w:val="3"/>
        </w:numPr>
        <w:suppressAutoHyphens/>
        <w:spacing w:line="100" w:lineRule="atLeast"/>
        <w:ind w:left="1440"/>
        <w:jc w:val="both"/>
        <w:rPr>
          <w:lang w:val="ru-RU"/>
        </w:rPr>
      </w:pPr>
      <w:r>
        <w:rPr>
          <w:iCs/>
          <w:lang w:val="ru-RU"/>
        </w:rPr>
        <w:t>Да је регистрован код надлежног органа, односно уписан у одговарајући регистар</w:t>
      </w:r>
      <w:r>
        <w:rPr>
          <w:iCs/>
          <w:lang w:val="sr-Cyrl-CS"/>
        </w:rPr>
        <w:t xml:space="preserve"> </w:t>
      </w:r>
      <w:r>
        <w:rPr>
          <w:i/>
          <w:iCs/>
          <w:lang w:val="sr-Cyrl-CS"/>
        </w:rPr>
        <w:t>(чл. 75. ст. 1. тач. 1) Закона);</w:t>
      </w:r>
    </w:p>
    <w:p w:rsidR="00030BF9" w:rsidRDefault="00030BF9" w:rsidP="00030BF9">
      <w:pPr>
        <w:pStyle w:val="ListParagraph"/>
        <w:numPr>
          <w:ilvl w:val="0"/>
          <w:numId w:val="3"/>
        </w:numPr>
        <w:suppressAutoHyphens/>
        <w:spacing w:line="100" w:lineRule="atLeast"/>
        <w:ind w:left="1440"/>
        <w:jc w:val="both"/>
        <w:rPr>
          <w:lang w:val="ru-RU"/>
        </w:rPr>
      </w:pPr>
      <w:r>
        <w:rPr>
          <w:lang w:val="ru-RU"/>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Pr>
          <w:i/>
          <w:iCs/>
          <w:lang w:val="sr-Cyrl-CS"/>
        </w:rPr>
        <w:t>(чл. 75. ст. 1. тач. 2) Закона);</w:t>
      </w:r>
    </w:p>
    <w:p w:rsidR="00030BF9" w:rsidRDefault="00030BF9" w:rsidP="00030BF9">
      <w:pPr>
        <w:pStyle w:val="ListParagraph"/>
        <w:numPr>
          <w:ilvl w:val="0"/>
          <w:numId w:val="3"/>
        </w:numPr>
        <w:suppressAutoHyphens/>
        <w:spacing w:line="100" w:lineRule="atLeast"/>
        <w:ind w:left="1440"/>
        <w:jc w:val="both"/>
        <w:rPr>
          <w:lang w:val="ru-RU"/>
        </w:rPr>
      </w:pPr>
      <w:r>
        <w:rPr>
          <w:lang w:val="ru-RU"/>
        </w:rPr>
        <w:t xml:space="preserve">Да му није изречена мера забране обављања делатности, која је на снази у време </w:t>
      </w:r>
      <w:r>
        <w:rPr>
          <w:lang w:val="sr-Cyrl-RS"/>
        </w:rPr>
        <w:t>објављивања</w:t>
      </w:r>
      <w:r>
        <w:rPr>
          <w:lang w:val="ru-RU"/>
        </w:rPr>
        <w:t xml:space="preserve"> позива за подношење понуде</w:t>
      </w:r>
      <w:r>
        <w:rPr>
          <w:lang w:val="sr-Cyrl-CS"/>
        </w:rPr>
        <w:t xml:space="preserve"> </w:t>
      </w:r>
      <w:r>
        <w:rPr>
          <w:i/>
          <w:iCs/>
          <w:lang w:val="sr-Cyrl-CS"/>
        </w:rPr>
        <w:t>(чл. 75. ст. 1. тач. 3) Закона);</w:t>
      </w:r>
    </w:p>
    <w:p w:rsidR="00030BF9" w:rsidRDefault="00030BF9" w:rsidP="00030BF9">
      <w:pPr>
        <w:pStyle w:val="ListParagraph"/>
        <w:numPr>
          <w:ilvl w:val="0"/>
          <w:numId w:val="3"/>
        </w:numPr>
        <w:suppressAutoHyphens/>
        <w:spacing w:line="100" w:lineRule="atLeast"/>
        <w:ind w:left="1440"/>
        <w:jc w:val="both"/>
        <w:rPr>
          <w:lang w:val="ru-RU"/>
        </w:rPr>
      </w:pPr>
      <w:r>
        <w:rPr>
          <w:lang w:val="ru-RU"/>
        </w:rPr>
        <w:lastRenderedPageBreak/>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i/>
          <w:iCs/>
          <w:lang w:val="sr-Cyrl-CS"/>
        </w:rPr>
        <w:t>(чл. 75. ст. 1. тач. 4) Закона);</w:t>
      </w:r>
    </w:p>
    <w:p w:rsidR="00030BF9" w:rsidRDefault="00030BF9" w:rsidP="00030BF9">
      <w:pPr>
        <w:pStyle w:val="ListParagraph"/>
        <w:numPr>
          <w:ilvl w:val="0"/>
          <w:numId w:val="3"/>
        </w:numPr>
        <w:suppressAutoHyphens/>
        <w:spacing w:line="100" w:lineRule="atLeast"/>
        <w:ind w:left="1440"/>
        <w:jc w:val="both"/>
        <w:rPr>
          <w:iCs/>
        </w:rPr>
      </w:pPr>
      <w:r>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Pr>
          <w:lang w:val="sr-Cyrl-CS"/>
        </w:rPr>
        <w:t>условима рада, заштити животне средине, као и да гарантује да је ималац права</w:t>
      </w:r>
      <w:r>
        <w:rPr>
          <w:lang w:val="ru-RU"/>
        </w:rPr>
        <w:t xml:space="preserve"> интелектуалне својине</w:t>
      </w:r>
      <w:r>
        <w:rPr>
          <w:lang w:val="sr-Cyrl-CS"/>
        </w:rPr>
        <w:t xml:space="preserve"> </w:t>
      </w:r>
      <w:r>
        <w:rPr>
          <w:i/>
          <w:iCs/>
          <w:lang w:val="sr-Cyrl-CS"/>
        </w:rPr>
        <w:t>(чл. 75. ст. 2. Закона).</w:t>
      </w:r>
    </w:p>
    <w:p w:rsidR="00030BF9" w:rsidRDefault="00030BF9" w:rsidP="00030BF9">
      <w:pPr>
        <w:pStyle w:val="ListParagraph"/>
        <w:ind w:left="630"/>
        <w:jc w:val="both"/>
        <w:rPr>
          <w:lang w:val="sr-Cyrl-CS"/>
        </w:rPr>
      </w:pPr>
    </w:p>
    <w:p w:rsidR="00030BF9" w:rsidRDefault="00030BF9" w:rsidP="00030BF9">
      <w:pPr>
        <w:pStyle w:val="ListParagraph"/>
        <w:numPr>
          <w:ilvl w:val="1"/>
          <w:numId w:val="2"/>
        </w:numPr>
        <w:suppressAutoHyphens/>
        <w:spacing w:line="100" w:lineRule="atLeast"/>
        <w:jc w:val="both"/>
        <w:rPr>
          <w:iCs/>
          <w:lang w:val="ru-RU"/>
        </w:rPr>
      </w:pPr>
      <w:r>
        <w:rPr>
          <w:iCs/>
          <w:lang w:val="ru-RU"/>
        </w:rPr>
        <w:t xml:space="preserve">Право на учешће у поступку предметне јавне набавке има понуђач који испуњава </w:t>
      </w:r>
      <w:r>
        <w:rPr>
          <w:b/>
          <w:iCs/>
          <w:lang w:val="ru-RU"/>
        </w:rPr>
        <w:t>додатне услове</w:t>
      </w:r>
      <w:r>
        <w:rPr>
          <w:iCs/>
          <w:lang w:val="ru-RU"/>
        </w:rPr>
        <w:t xml:space="preserve"> за учешће у поступку јавне набавке дефинисане чл. 76. Закона, и то:</w:t>
      </w:r>
    </w:p>
    <w:p w:rsidR="00030BF9" w:rsidRPr="00FB158A" w:rsidRDefault="00030BF9" w:rsidP="00030BF9">
      <w:pPr>
        <w:numPr>
          <w:ilvl w:val="2"/>
          <w:numId w:val="2"/>
        </w:numPr>
        <w:ind w:firstLine="240"/>
        <w:jc w:val="both"/>
        <w:rPr>
          <w:b/>
          <w:lang w:val="sr-Cyrl-CS"/>
        </w:rPr>
      </w:pPr>
      <w:r w:rsidRPr="00FB158A">
        <w:rPr>
          <w:lang w:val="sr-Cyrl-CS"/>
        </w:rPr>
        <w:t>За испуњење додатних услова у поступку јавне набавке,</w:t>
      </w:r>
      <w:r w:rsidRPr="00FB158A">
        <w:rPr>
          <w:iCs/>
          <w:lang w:val="ru-RU"/>
        </w:rPr>
        <w:t xml:space="preserve"> дефинисан</w:t>
      </w:r>
      <w:r w:rsidRPr="00FB158A">
        <w:rPr>
          <w:iCs/>
          <w:lang w:val="sr-Cyrl-CS"/>
        </w:rPr>
        <w:t>их</w:t>
      </w:r>
      <w:r w:rsidRPr="00FB158A">
        <w:rPr>
          <w:iCs/>
          <w:lang w:val="ru-RU"/>
        </w:rPr>
        <w:t xml:space="preserve"> чл. 76. став 2. </w:t>
      </w:r>
      <w:r w:rsidRPr="00FB158A">
        <w:rPr>
          <w:lang w:val="sr-Cyrl-CS"/>
        </w:rPr>
        <w:t>Закона, понуђач мора доказати:</w:t>
      </w:r>
    </w:p>
    <w:p w:rsidR="00F417E7" w:rsidRPr="00F417E7" w:rsidRDefault="00F417E7" w:rsidP="00F417E7">
      <w:pPr>
        <w:suppressAutoHyphens/>
        <w:spacing w:line="100" w:lineRule="atLeast"/>
        <w:ind w:firstLine="720"/>
        <w:jc w:val="both"/>
        <w:rPr>
          <w:rFonts w:eastAsia="Arial Unicode MS"/>
          <w:color w:val="000000"/>
          <w:kern w:val="2"/>
          <w:lang w:val="sr-Cyrl-CS" w:eastAsia="ar-SA"/>
        </w:rPr>
      </w:pPr>
    </w:p>
    <w:p w:rsidR="00F417E7" w:rsidRPr="00F417E7" w:rsidRDefault="00F417E7" w:rsidP="00F417E7">
      <w:pPr>
        <w:tabs>
          <w:tab w:val="right" w:pos="9360"/>
        </w:tabs>
        <w:spacing w:after="200" w:line="276" w:lineRule="auto"/>
        <w:jc w:val="both"/>
        <w:rPr>
          <w:lang w:val="ru-RU"/>
        </w:rPr>
      </w:pPr>
      <w:r w:rsidRPr="00F417E7">
        <w:rPr>
          <w:iCs/>
          <w:lang w:val="sr-Cyrl-CS"/>
        </w:rPr>
        <w:t>1)  Да</w:t>
      </w:r>
      <w:r w:rsidRPr="00F417E7">
        <w:rPr>
          <w:iCs/>
        </w:rPr>
        <w:t xml:space="preserve"> </w:t>
      </w:r>
      <w:r w:rsidRPr="00F417E7">
        <w:rPr>
          <w:lang w:val="ru-RU"/>
        </w:rPr>
        <w:t xml:space="preserve">располаже неопходним </w:t>
      </w:r>
      <w:r w:rsidRPr="00F417E7">
        <w:rPr>
          <w:b/>
          <w:lang w:val="ru-RU"/>
        </w:rPr>
        <w:t>финансијским и пословним</w:t>
      </w:r>
      <w:r w:rsidRPr="00F417E7">
        <w:rPr>
          <w:lang w:val="ru-RU"/>
        </w:rPr>
        <w:t xml:space="preserve"> капацитетом и то:</w:t>
      </w:r>
    </w:p>
    <w:p w:rsidR="00603B76" w:rsidRDefault="00F417E7" w:rsidP="00603B76">
      <w:pPr>
        <w:tabs>
          <w:tab w:val="right" w:pos="9360"/>
        </w:tabs>
        <w:spacing w:after="200" w:line="276" w:lineRule="auto"/>
        <w:jc w:val="both"/>
        <w:rPr>
          <w:iCs/>
          <w:lang w:val="sr-Latn-RS"/>
        </w:rPr>
      </w:pPr>
      <w:r w:rsidRPr="00F417E7">
        <w:rPr>
          <w:lang w:val="ru-RU"/>
        </w:rPr>
        <w:t xml:space="preserve">- да је у последње </w:t>
      </w:r>
      <w:r w:rsidRPr="00F417E7">
        <w:rPr>
          <w:b/>
          <w:lang w:val="ru-RU"/>
        </w:rPr>
        <w:t>три</w:t>
      </w:r>
      <w:r w:rsidRPr="00F417E7">
        <w:rPr>
          <w:lang w:val="ru-RU"/>
        </w:rPr>
        <w:t xml:space="preserve"> </w:t>
      </w:r>
      <w:r w:rsidRPr="00F417E7">
        <w:t xml:space="preserve">обрачунске </w:t>
      </w:r>
      <w:r w:rsidRPr="00F417E7">
        <w:rPr>
          <w:lang w:val="ru-RU"/>
        </w:rPr>
        <w:t xml:space="preserve">године </w:t>
      </w:r>
      <w:r w:rsidRPr="00225E28">
        <w:rPr>
          <w:lang w:val="ru-RU"/>
        </w:rPr>
        <w:t>(2012</w:t>
      </w:r>
      <w:r w:rsidR="00225E28" w:rsidRPr="00225E28">
        <w:rPr>
          <w:lang w:val="ru-RU"/>
        </w:rPr>
        <w:t>,</w:t>
      </w:r>
      <w:r w:rsidR="00FB158A">
        <w:rPr>
          <w:lang w:val="sr-Latn-RS"/>
        </w:rPr>
        <w:t xml:space="preserve"> </w:t>
      </w:r>
      <w:r w:rsidRPr="00225E28">
        <w:rPr>
          <w:lang w:val="ru-RU"/>
        </w:rPr>
        <w:t>20</w:t>
      </w:r>
      <w:r w:rsidRPr="00225E28">
        <w:rPr>
          <w:lang w:val="en-GB"/>
        </w:rPr>
        <w:t>1</w:t>
      </w:r>
      <w:r w:rsidRPr="00225E28">
        <w:rPr>
          <w:lang w:val="sr-Cyrl-CS"/>
        </w:rPr>
        <w:t>3</w:t>
      </w:r>
      <w:r w:rsidR="00225E28" w:rsidRPr="00225E28">
        <w:rPr>
          <w:lang w:val="sr-Cyrl-CS"/>
        </w:rPr>
        <w:t xml:space="preserve"> </w:t>
      </w:r>
      <w:r w:rsidR="00083470">
        <w:rPr>
          <w:lang w:val="sr-Cyrl-CS"/>
        </w:rPr>
        <w:t>и</w:t>
      </w:r>
      <w:r w:rsidR="00225E28" w:rsidRPr="00225E28">
        <w:rPr>
          <w:lang w:val="sr-Cyrl-CS"/>
        </w:rPr>
        <w:t xml:space="preserve"> 2014</w:t>
      </w:r>
      <w:r w:rsidRPr="00225E28">
        <w:rPr>
          <w:lang w:val="ru-RU"/>
        </w:rPr>
        <w:t xml:space="preserve">.) </w:t>
      </w:r>
      <w:r w:rsidRPr="00F417E7">
        <w:rPr>
          <w:lang w:val="ru-RU"/>
        </w:rPr>
        <w:t xml:space="preserve">остварио укупан пословни               </w:t>
      </w:r>
      <w:r w:rsidRPr="00F417E7">
        <w:t xml:space="preserve">приход од  </w:t>
      </w:r>
      <w:r w:rsidRPr="00F417E7">
        <w:rPr>
          <w:b/>
        </w:rPr>
        <w:t>најмање</w:t>
      </w:r>
      <w:r w:rsidRPr="00F417E7">
        <w:t xml:space="preserve"> </w:t>
      </w:r>
      <w:r w:rsidRPr="00166234">
        <w:rPr>
          <w:b/>
          <w:lang w:val="sr-Cyrl-CS"/>
        </w:rPr>
        <w:t>5</w:t>
      </w:r>
      <w:r w:rsidRPr="00166234">
        <w:rPr>
          <w:b/>
        </w:rPr>
        <w:t>0.000.000</w:t>
      </w:r>
      <w:r w:rsidRPr="00166234">
        <w:rPr>
          <w:b/>
          <w:lang w:val="sl-SI"/>
        </w:rPr>
        <w:t>,00</w:t>
      </w:r>
      <w:r w:rsidRPr="00166234">
        <w:t xml:space="preserve"> </w:t>
      </w:r>
      <w:r w:rsidRPr="00166234">
        <w:rPr>
          <w:b/>
        </w:rPr>
        <w:t>динара</w:t>
      </w:r>
      <w:r w:rsidRPr="00166234">
        <w:rPr>
          <w:iCs/>
          <w:lang w:val="sr-Cyrl-CS"/>
        </w:rPr>
        <w:t xml:space="preserve"> </w:t>
      </w:r>
      <w:r w:rsidRPr="00F417E7">
        <w:rPr>
          <w:iCs/>
          <w:lang w:val="sr-Cyrl-CS"/>
        </w:rPr>
        <w:t xml:space="preserve">као и да у последњих шест месеци </w:t>
      </w:r>
      <w:r w:rsidRPr="00225E28">
        <w:rPr>
          <w:iCs/>
          <w:lang w:val="sr-Cyrl-CS"/>
        </w:rPr>
        <w:t>201</w:t>
      </w:r>
      <w:r w:rsidR="00225E28" w:rsidRPr="00225E28">
        <w:rPr>
          <w:iCs/>
          <w:lang w:val="sr-Cyrl-CS"/>
        </w:rPr>
        <w:t>4</w:t>
      </w:r>
      <w:r w:rsidRPr="00225E28">
        <w:rPr>
          <w:iCs/>
          <w:lang w:val="sr-Cyrl-CS"/>
        </w:rPr>
        <w:t>.</w:t>
      </w:r>
      <w:r w:rsidR="00EA2956">
        <w:rPr>
          <w:iCs/>
          <w:lang w:val="sr-Cyrl-CS"/>
        </w:rPr>
        <w:t xml:space="preserve"> године (јул,</w:t>
      </w:r>
      <w:r w:rsidRPr="00F417E7">
        <w:rPr>
          <w:iCs/>
          <w:lang w:val="sr-Cyrl-CS"/>
        </w:rPr>
        <w:t xml:space="preserve"> август, септембар, октобар, новембар и децембар) није био у блокади дуже од укупно 3 дана;</w:t>
      </w:r>
    </w:p>
    <w:p w:rsidR="00F417E7" w:rsidRPr="00F417E7" w:rsidRDefault="00F417E7" w:rsidP="00603B76">
      <w:pPr>
        <w:tabs>
          <w:tab w:val="right" w:pos="9360"/>
        </w:tabs>
        <w:spacing w:after="200" w:line="276" w:lineRule="auto"/>
        <w:jc w:val="both"/>
        <w:rPr>
          <w:sz w:val="20"/>
          <w:szCs w:val="20"/>
          <w:lang w:val="ru-RU"/>
        </w:rPr>
      </w:pPr>
      <w:r w:rsidRPr="00F417E7">
        <w:rPr>
          <w:sz w:val="20"/>
          <w:szCs w:val="20"/>
          <w:lang w:val="en-GB"/>
        </w:rPr>
        <w:t xml:space="preserve"> </w:t>
      </w:r>
      <w:r w:rsidRPr="00F417E7">
        <w:rPr>
          <w:sz w:val="20"/>
          <w:szCs w:val="20"/>
          <w:lang w:val="sr-Cyrl-CS"/>
        </w:rPr>
        <w:t>-</w:t>
      </w:r>
      <w:r w:rsidRPr="00F417E7">
        <w:rPr>
          <w:lang w:val="ru-RU"/>
        </w:rPr>
        <w:t xml:space="preserve">да је у претходних осам обрачунских година </w:t>
      </w:r>
      <w:r w:rsidRPr="00225E28">
        <w:rPr>
          <w:lang w:val="ru-RU"/>
        </w:rPr>
        <w:t>(</w:t>
      </w:r>
      <w:r w:rsidR="00225E28" w:rsidRPr="00225E28">
        <w:rPr>
          <w:lang w:val="ru-RU"/>
        </w:rPr>
        <w:t>2</w:t>
      </w:r>
      <w:r w:rsidRPr="00225E28">
        <w:rPr>
          <w:lang w:val="ru-RU"/>
        </w:rPr>
        <w:t>007,2008,2009,2010,2011,2012</w:t>
      </w:r>
      <w:r w:rsidR="00225E28" w:rsidRPr="00225E28">
        <w:rPr>
          <w:lang w:val="ru-RU"/>
        </w:rPr>
        <w:t>,</w:t>
      </w:r>
      <w:r w:rsidRPr="00225E28">
        <w:rPr>
          <w:lang w:val="ru-RU"/>
        </w:rPr>
        <w:t xml:space="preserve"> 2013</w:t>
      </w:r>
      <w:r w:rsidR="00225E28" w:rsidRPr="00225E28">
        <w:rPr>
          <w:lang w:val="ru-RU"/>
        </w:rPr>
        <w:t xml:space="preserve"> </w:t>
      </w:r>
      <w:r w:rsidR="00D96E00">
        <w:rPr>
          <w:lang w:val="ru-RU"/>
        </w:rPr>
        <w:t>и</w:t>
      </w:r>
      <w:r w:rsidR="00225E28" w:rsidRPr="00225E28">
        <w:rPr>
          <w:lang w:val="ru-RU"/>
        </w:rPr>
        <w:t xml:space="preserve"> 2014</w:t>
      </w:r>
      <w:r w:rsidRPr="00225E28">
        <w:rPr>
          <w:lang w:val="ru-RU"/>
        </w:rPr>
        <w:t xml:space="preserve">.), </w:t>
      </w:r>
      <w:r w:rsidRPr="00F417E7">
        <w:rPr>
          <w:lang w:val="ru-RU"/>
        </w:rPr>
        <w:t>извео грађевинске и грађевинско-занатске</w:t>
      </w:r>
      <w:r w:rsidRPr="00F417E7">
        <w:rPr>
          <w:color w:val="0070C0"/>
          <w:lang w:val="ru-RU"/>
        </w:rPr>
        <w:t xml:space="preserve"> </w:t>
      </w:r>
      <w:r w:rsidRPr="00F417E7">
        <w:rPr>
          <w:lang w:val="ru-RU"/>
        </w:rPr>
        <w:t>радове</w:t>
      </w:r>
      <w:r w:rsidRPr="00F417E7">
        <w:rPr>
          <w:color w:val="0070C0"/>
          <w:lang w:val="ru-RU"/>
        </w:rPr>
        <w:t xml:space="preserve"> </w:t>
      </w:r>
      <w:r w:rsidRPr="00F417E7">
        <w:rPr>
          <w:lang w:val="ru-RU"/>
        </w:rPr>
        <w:t xml:space="preserve">на изградњи или, реконструкцији или адаптацији или санацији објеката, у вредности од </w:t>
      </w:r>
      <w:r w:rsidRPr="00F417E7">
        <w:rPr>
          <w:b/>
          <w:lang w:val="ru-RU"/>
        </w:rPr>
        <w:t>најмање</w:t>
      </w:r>
      <w:r w:rsidRPr="00F417E7">
        <w:rPr>
          <w:b/>
        </w:rPr>
        <w:t xml:space="preserve"> </w:t>
      </w:r>
      <w:r w:rsidR="00166234" w:rsidRPr="00166234">
        <w:rPr>
          <w:b/>
          <w:lang w:val="sr-Cyrl-RS"/>
        </w:rPr>
        <w:t>10</w:t>
      </w:r>
      <w:r w:rsidR="00D96E00" w:rsidRPr="00166234">
        <w:rPr>
          <w:b/>
          <w:lang w:val="sr-Cyrl-RS"/>
        </w:rPr>
        <w:t>0</w:t>
      </w:r>
      <w:r w:rsidRPr="00166234">
        <w:rPr>
          <w:b/>
          <w:lang w:val="ru-RU"/>
        </w:rPr>
        <w:t>.000</w:t>
      </w:r>
      <w:r w:rsidRPr="00166234">
        <w:rPr>
          <w:b/>
          <w:lang w:val="sr-Latn-CS"/>
        </w:rPr>
        <w:t>.000</w:t>
      </w:r>
      <w:r w:rsidRPr="00166234">
        <w:rPr>
          <w:b/>
          <w:lang w:val="ru-RU"/>
        </w:rPr>
        <w:t xml:space="preserve">,00 </w:t>
      </w:r>
      <w:r w:rsidRPr="00F417E7">
        <w:rPr>
          <w:b/>
          <w:lang w:val="ru-RU"/>
        </w:rPr>
        <w:t xml:space="preserve">динара </w:t>
      </w:r>
      <w:r w:rsidRPr="00F417E7">
        <w:rPr>
          <w:b/>
          <w:lang w:val="sr-Cyrl-CS"/>
        </w:rPr>
        <w:t>без</w:t>
      </w:r>
      <w:r w:rsidRPr="00F417E7">
        <w:rPr>
          <w:b/>
          <w:lang w:val="ru-RU"/>
        </w:rPr>
        <w:t xml:space="preserve"> ПДВ-а</w:t>
      </w:r>
      <w:r w:rsidRPr="00F417E7">
        <w:rPr>
          <w:lang w:val="sr-Latn-CS"/>
        </w:rPr>
        <w:t>,</w:t>
      </w:r>
      <w:r w:rsidRPr="00F417E7">
        <w:rPr>
          <w:b/>
          <w:iCs/>
          <w:color w:val="0070C0"/>
          <w:lang w:val="sr-Cyrl-CS"/>
        </w:rPr>
        <w:t xml:space="preserve"> </w:t>
      </w:r>
      <w:r w:rsidRPr="00F417E7">
        <w:rPr>
          <w:lang w:val="sr-Cyrl-CS"/>
        </w:rPr>
        <w:t xml:space="preserve">од чега најмање један посао у минималној вредности од </w:t>
      </w:r>
      <w:r w:rsidR="001926D9" w:rsidRPr="00166234">
        <w:rPr>
          <w:b/>
          <w:lang w:val="sr-Cyrl-CS"/>
        </w:rPr>
        <w:t>2</w:t>
      </w:r>
      <w:r w:rsidRPr="00166234">
        <w:rPr>
          <w:b/>
          <w:lang w:val="sr-Cyrl-CS"/>
        </w:rPr>
        <w:t>0.000.000,00</w:t>
      </w:r>
      <w:r w:rsidRPr="00166234">
        <w:rPr>
          <w:lang w:val="sr-Cyrl-CS"/>
        </w:rPr>
        <w:t xml:space="preserve"> </w:t>
      </w:r>
      <w:r w:rsidRPr="00EA2956">
        <w:rPr>
          <w:b/>
          <w:lang w:val="sr-Cyrl-CS"/>
        </w:rPr>
        <w:t>динара</w:t>
      </w:r>
      <w:r w:rsidR="00EA2956">
        <w:rPr>
          <w:lang w:val="sr-Cyrl-CS"/>
        </w:rPr>
        <w:t xml:space="preserve"> без ПДВ-а</w:t>
      </w:r>
      <w:r w:rsidRPr="00F417E7">
        <w:rPr>
          <w:lang w:val="sr-Cyrl-CS"/>
        </w:rPr>
        <w:t>;</w:t>
      </w:r>
    </w:p>
    <w:p w:rsidR="00F417E7" w:rsidRPr="00FB158A" w:rsidRDefault="00F417E7" w:rsidP="00F417E7">
      <w:pPr>
        <w:ind w:right="729"/>
        <w:jc w:val="both"/>
        <w:rPr>
          <w:lang w:val="ru-RU"/>
        </w:rPr>
      </w:pPr>
      <w:r w:rsidRPr="00FB158A">
        <w:rPr>
          <w:lang w:val="ru-RU"/>
        </w:rPr>
        <w:t xml:space="preserve">2)  Да располаже довољним </w:t>
      </w:r>
      <w:r w:rsidRPr="00FB158A">
        <w:rPr>
          <w:b/>
        </w:rPr>
        <w:t xml:space="preserve">кадровским и </w:t>
      </w:r>
      <w:r w:rsidRPr="00FB158A">
        <w:rPr>
          <w:b/>
          <w:lang w:val="ru-RU"/>
        </w:rPr>
        <w:t>техничким капацитетом</w:t>
      </w:r>
      <w:r w:rsidRPr="00FB158A">
        <w:rPr>
          <w:lang w:val="ru-RU"/>
        </w:rPr>
        <w:t xml:space="preserve"> и то:</w:t>
      </w:r>
    </w:p>
    <w:p w:rsidR="00F417E7" w:rsidRPr="00F417E7" w:rsidRDefault="00F417E7" w:rsidP="00F417E7">
      <w:pPr>
        <w:tabs>
          <w:tab w:val="left" w:pos="90"/>
        </w:tabs>
        <w:spacing w:after="200" w:line="276" w:lineRule="auto"/>
        <w:jc w:val="both"/>
        <w:rPr>
          <w:iCs/>
          <w:color w:val="00B050"/>
        </w:rPr>
      </w:pPr>
      <w:r w:rsidRPr="00F417E7">
        <w:rPr>
          <w:lang w:val="ru-RU"/>
        </w:rPr>
        <w:t>-</w:t>
      </w:r>
      <w:r w:rsidRPr="00F417E7">
        <w:rPr>
          <w:b/>
        </w:rPr>
        <w:t xml:space="preserve"> </w:t>
      </w:r>
      <w:r w:rsidRPr="00F417E7">
        <w:t xml:space="preserve">У погледу </w:t>
      </w:r>
      <w:r w:rsidRPr="00F417E7">
        <w:rPr>
          <w:b/>
        </w:rPr>
        <w:t>кадровског капацитета</w:t>
      </w:r>
      <w:r w:rsidRPr="00F417E7">
        <w:t xml:space="preserve"> мора да има</w:t>
      </w:r>
      <w:r w:rsidRPr="00F417E7">
        <w:rPr>
          <w:color w:val="FF0000"/>
          <w:lang w:val="ru-RU"/>
        </w:rPr>
        <w:t xml:space="preserve"> </w:t>
      </w:r>
      <w:r w:rsidRPr="00F417E7">
        <w:rPr>
          <w:lang w:val="ru-RU"/>
        </w:rPr>
        <w:t xml:space="preserve">најмање </w:t>
      </w:r>
      <w:r w:rsidRPr="001926D9">
        <w:rPr>
          <w:b/>
          <w:lang w:val="ru-RU"/>
        </w:rPr>
        <w:t xml:space="preserve">2 </w:t>
      </w:r>
      <w:r w:rsidRPr="001926D9">
        <w:rPr>
          <w:lang w:val="ru-RU"/>
        </w:rPr>
        <w:t xml:space="preserve">(два) </w:t>
      </w:r>
      <w:r w:rsidRPr="00F417E7">
        <w:rPr>
          <w:lang w:val="ru-RU"/>
        </w:rPr>
        <w:t>запослена  дипломиран</w:t>
      </w:r>
      <w:r w:rsidR="005D4489">
        <w:rPr>
          <w:lang w:val="ru-RU"/>
        </w:rPr>
        <w:t>а</w:t>
      </w:r>
      <w:r w:rsidRPr="00F417E7">
        <w:rPr>
          <w:lang w:val="ru-RU"/>
        </w:rPr>
        <w:t xml:space="preserve"> инжењера техничке</w:t>
      </w:r>
      <w:r w:rsidRPr="00F417E7">
        <w:t xml:space="preserve"> </w:t>
      </w:r>
      <w:r w:rsidRPr="00F417E7">
        <w:rPr>
          <w:lang w:val="ru-RU"/>
        </w:rPr>
        <w:t>струке који поседују важећу лиценцу Инжењ</w:t>
      </w:r>
      <w:r w:rsidRPr="00F417E7">
        <w:t>e</w:t>
      </w:r>
      <w:r w:rsidRPr="00F417E7">
        <w:rPr>
          <w:lang w:val="ru-RU"/>
        </w:rPr>
        <w:t>рске коморе Србије</w:t>
      </w:r>
      <w:r w:rsidR="005D4489">
        <w:rPr>
          <w:lang w:val="ru-RU"/>
        </w:rPr>
        <w:t xml:space="preserve"> и то  410 и/или 411 и/или 400.</w:t>
      </w:r>
    </w:p>
    <w:p w:rsidR="00F417E7" w:rsidRPr="00166234" w:rsidRDefault="00F417E7" w:rsidP="00F417E7">
      <w:pPr>
        <w:tabs>
          <w:tab w:val="left" w:pos="284"/>
        </w:tabs>
        <w:spacing w:after="200" w:line="276" w:lineRule="auto"/>
        <w:jc w:val="both"/>
        <w:rPr>
          <w:iCs/>
          <w:lang w:val="sr-Cyrl-CS"/>
        </w:rPr>
      </w:pPr>
      <w:r w:rsidRPr="00166234">
        <w:rPr>
          <w:iCs/>
          <w:lang w:val="sr-Cyrl-CS"/>
        </w:rPr>
        <w:t>- Да одговорни извођачи радова, који ће бити именовани за извођење радова који су предмет ове јавне набавке, поседују личне лиценце  и то:</w:t>
      </w:r>
    </w:p>
    <w:p w:rsidR="00603B76" w:rsidRPr="00603B76" w:rsidRDefault="00F417E7" w:rsidP="00603B76">
      <w:pPr>
        <w:numPr>
          <w:ilvl w:val="0"/>
          <w:numId w:val="11"/>
        </w:numPr>
        <w:suppressAutoHyphens/>
        <w:spacing w:line="100" w:lineRule="atLeast"/>
        <w:ind w:left="1710"/>
        <w:jc w:val="both"/>
        <w:rPr>
          <w:rFonts w:eastAsia="Arial Unicode MS"/>
          <w:iCs/>
          <w:kern w:val="2"/>
          <w:lang w:eastAsia="ar-SA"/>
        </w:rPr>
      </w:pPr>
      <w:r w:rsidRPr="00603B76">
        <w:rPr>
          <w:rFonts w:eastAsia="Arial Unicode MS"/>
          <w:iCs/>
          <w:kern w:val="2"/>
          <w:lang w:val="sr-Cyrl-CS" w:eastAsia="ar-SA"/>
        </w:rPr>
        <w:t xml:space="preserve">Дипл.инж. грађ. ..........лиценца 410 или 411 </w:t>
      </w:r>
    </w:p>
    <w:p w:rsidR="00603B76" w:rsidRPr="00603B76" w:rsidRDefault="00603B76" w:rsidP="00166234">
      <w:pPr>
        <w:suppressAutoHyphens/>
        <w:spacing w:line="100" w:lineRule="atLeast"/>
        <w:ind w:left="1710"/>
        <w:jc w:val="both"/>
        <w:rPr>
          <w:rFonts w:eastAsia="Arial Unicode MS"/>
          <w:iCs/>
          <w:kern w:val="2"/>
          <w:lang w:val="sr-Latn-RS" w:eastAsia="ar-SA"/>
        </w:rPr>
      </w:pPr>
      <w:r w:rsidRPr="00166234">
        <w:rPr>
          <w:rFonts w:eastAsia="Arial Unicode MS"/>
          <w:iCs/>
          <w:kern w:val="2"/>
          <w:lang w:val="sr-Cyrl-CS" w:eastAsia="ar-SA"/>
        </w:rPr>
        <w:t>И</w:t>
      </w:r>
      <w:r w:rsidR="00166234" w:rsidRPr="00166234">
        <w:rPr>
          <w:rFonts w:eastAsia="Arial Unicode MS"/>
          <w:iCs/>
          <w:kern w:val="2"/>
          <w:lang w:val="sr-Cyrl-CS" w:eastAsia="ar-SA"/>
        </w:rPr>
        <w:t>ли</w:t>
      </w:r>
    </w:p>
    <w:p w:rsidR="00F417E7" w:rsidRPr="00166234" w:rsidRDefault="00F417E7" w:rsidP="00FB158A">
      <w:pPr>
        <w:numPr>
          <w:ilvl w:val="0"/>
          <w:numId w:val="11"/>
        </w:numPr>
        <w:suppressAutoHyphens/>
        <w:spacing w:line="100" w:lineRule="atLeast"/>
        <w:ind w:left="1710" w:right="4"/>
        <w:jc w:val="both"/>
        <w:rPr>
          <w:rFonts w:eastAsia="Arial Unicode MS"/>
          <w:kern w:val="2"/>
          <w:lang w:val="ru-RU" w:eastAsia="ar-SA"/>
        </w:rPr>
      </w:pPr>
      <w:r w:rsidRPr="00166234">
        <w:rPr>
          <w:rFonts w:eastAsia="Arial Unicode MS"/>
          <w:iCs/>
          <w:kern w:val="2"/>
          <w:lang w:val="sr-Cyrl-CS" w:eastAsia="ar-SA"/>
        </w:rPr>
        <w:t>Дипл</w:t>
      </w:r>
      <w:r w:rsidRPr="00166234">
        <w:rPr>
          <w:rFonts w:eastAsia="Arial Unicode MS"/>
          <w:iCs/>
          <w:kern w:val="2"/>
          <w:lang w:eastAsia="ar-SA"/>
        </w:rPr>
        <w:t>.</w:t>
      </w:r>
      <w:r w:rsidRPr="00166234">
        <w:rPr>
          <w:rFonts w:eastAsia="Arial Unicode MS"/>
          <w:iCs/>
          <w:kern w:val="2"/>
          <w:lang w:val="sr-Cyrl-CS" w:eastAsia="ar-SA"/>
        </w:rPr>
        <w:t>инж.арх. .............лиценца 400</w:t>
      </w:r>
    </w:p>
    <w:p w:rsidR="00F417E7" w:rsidRPr="00166234" w:rsidRDefault="00F417E7" w:rsidP="00F417E7">
      <w:pPr>
        <w:suppressAutoHyphens/>
        <w:spacing w:line="100" w:lineRule="atLeast"/>
        <w:ind w:left="1350" w:right="4"/>
        <w:jc w:val="both"/>
        <w:rPr>
          <w:rFonts w:eastAsia="Arial Unicode MS"/>
          <w:kern w:val="2"/>
          <w:lang w:val="ru-RU" w:eastAsia="ar-SA"/>
        </w:rPr>
      </w:pPr>
      <w:r w:rsidRPr="00166234">
        <w:rPr>
          <w:rFonts w:eastAsia="Arial Unicode MS"/>
          <w:kern w:val="2"/>
          <w:lang w:val="ru-RU" w:eastAsia="ar-SA"/>
        </w:rPr>
        <w:tab/>
      </w:r>
    </w:p>
    <w:p w:rsidR="00F417E7" w:rsidRPr="00166234" w:rsidRDefault="00F417E7" w:rsidP="00F417E7">
      <w:pPr>
        <w:tabs>
          <w:tab w:val="left" w:pos="1080"/>
        </w:tabs>
        <w:spacing w:after="120" w:line="276" w:lineRule="auto"/>
        <w:ind w:right="4"/>
        <w:rPr>
          <w:sz w:val="22"/>
          <w:szCs w:val="22"/>
          <w:lang w:val="ru-RU"/>
        </w:rPr>
      </w:pPr>
      <w:r w:rsidRPr="00166234">
        <w:rPr>
          <w:sz w:val="22"/>
          <w:szCs w:val="22"/>
          <w:lang w:val="ru-RU"/>
        </w:rPr>
        <w:t xml:space="preserve">  - У</w:t>
      </w:r>
      <w:r w:rsidRPr="00166234">
        <w:rPr>
          <w:sz w:val="22"/>
          <w:szCs w:val="22"/>
        </w:rPr>
        <w:t xml:space="preserve"> погледу </w:t>
      </w:r>
      <w:r w:rsidRPr="00166234">
        <w:rPr>
          <w:b/>
          <w:sz w:val="22"/>
          <w:szCs w:val="22"/>
          <w:lang w:val="ru-RU"/>
        </w:rPr>
        <w:t xml:space="preserve">техничког капацитета </w:t>
      </w:r>
      <w:r w:rsidRPr="00166234">
        <w:rPr>
          <w:sz w:val="22"/>
          <w:szCs w:val="22"/>
          <w:lang w:val="ru-RU"/>
        </w:rPr>
        <w:t xml:space="preserve">мора да </w:t>
      </w:r>
      <w:r w:rsidR="00FB158A" w:rsidRPr="00166234">
        <w:rPr>
          <w:sz w:val="22"/>
          <w:szCs w:val="22"/>
          <w:lang w:val="ru-RU"/>
        </w:rPr>
        <w:t xml:space="preserve">располаже </w:t>
      </w:r>
      <w:r w:rsidRPr="00166234">
        <w:rPr>
          <w:sz w:val="22"/>
          <w:szCs w:val="22"/>
          <w:lang w:val="ru-RU"/>
        </w:rPr>
        <w:t xml:space="preserve"> најмање:</w:t>
      </w:r>
    </w:p>
    <w:p w:rsidR="00F417E7" w:rsidRPr="00166234" w:rsidRDefault="00F417E7" w:rsidP="00F417E7">
      <w:pPr>
        <w:suppressAutoHyphens/>
        <w:spacing w:line="100" w:lineRule="atLeast"/>
        <w:ind w:left="720"/>
        <w:jc w:val="both"/>
        <w:rPr>
          <w:rFonts w:eastAsia="Arial Unicode MS"/>
          <w:iCs/>
          <w:kern w:val="2"/>
          <w:lang w:eastAsia="ar-SA"/>
        </w:rPr>
      </w:pPr>
      <w:r w:rsidRPr="00166234">
        <w:rPr>
          <w:rFonts w:eastAsia="Arial Unicode MS"/>
          <w:iCs/>
          <w:kern w:val="2"/>
          <w:lang w:val="sr-Cyrl-CS" w:eastAsia="ar-SA"/>
        </w:rPr>
        <w:t xml:space="preserve">         - Камион носивости најмање 10т .......................  2ком</w:t>
      </w:r>
      <w:r w:rsidRPr="00166234">
        <w:rPr>
          <w:rFonts w:eastAsia="Arial Unicode MS"/>
          <w:iCs/>
          <w:kern w:val="2"/>
          <w:lang w:eastAsia="ar-SA"/>
        </w:rPr>
        <w:t>.</w:t>
      </w:r>
    </w:p>
    <w:p w:rsidR="00F417E7" w:rsidRPr="00F417E7" w:rsidRDefault="00F417E7" w:rsidP="00166234">
      <w:pPr>
        <w:suppressAutoHyphens/>
        <w:spacing w:line="100" w:lineRule="atLeast"/>
        <w:ind w:left="720"/>
        <w:jc w:val="both"/>
        <w:rPr>
          <w:rFonts w:eastAsia="Arial Unicode MS"/>
          <w:iCs/>
          <w:kern w:val="2"/>
          <w:lang w:val="sr-Cyrl-CS" w:eastAsia="ar-SA"/>
        </w:rPr>
      </w:pPr>
      <w:r w:rsidRPr="00166234">
        <w:rPr>
          <w:rFonts w:eastAsia="Arial Unicode MS"/>
          <w:iCs/>
          <w:kern w:val="2"/>
          <w:lang w:val="sr-Cyrl-CS" w:eastAsia="ar-SA"/>
        </w:rPr>
        <w:t xml:space="preserve">         - Лако-доставно возило ..........................................1ком.</w:t>
      </w:r>
    </w:p>
    <w:p w:rsidR="00030BF9" w:rsidRDefault="00030BF9" w:rsidP="00030BF9">
      <w:pPr>
        <w:ind w:firstLine="240"/>
        <w:jc w:val="both"/>
        <w:rPr>
          <w:u w:val="single"/>
          <w:lang w:val="sr-Cyrl-CS"/>
        </w:rPr>
      </w:pPr>
    </w:p>
    <w:p w:rsidR="00030BF9" w:rsidRDefault="00030BF9" w:rsidP="00030BF9">
      <w:pPr>
        <w:ind w:firstLine="240"/>
        <w:jc w:val="both"/>
        <w:rPr>
          <w:b/>
          <w:lang w:val="sr-Cyrl-CS"/>
        </w:rPr>
      </w:pPr>
      <w:r>
        <w:rPr>
          <w:b/>
          <w:lang w:val="sr-Cyrl-CS"/>
        </w:rPr>
        <w:t xml:space="preserve">1.2.2. </w:t>
      </w:r>
      <w:r>
        <w:rPr>
          <w:lang w:val="sr-Cyrl-CS"/>
        </w:rPr>
        <w:t>За испуњење додатног услова у поступку јавне набавке,</w:t>
      </w:r>
      <w:r>
        <w:rPr>
          <w:iCs/>
          <w:lang w:val="ru-RU"/>
        </w:rPr>
        <w:t xml:space="preserve"> предвиђеног чл. 76. став 3. </w:t>
      </w:r>
      <w:r>
        <w:rPr>
          <w:lang w:val="sr-Cyrl-CS"/>
        </w:rPr>
        <w:t>Закона, понуђач мора доказати:</w:t>
      </w:r>
    </w:p>
    <w:p w:rsidR="00030BF9" w:rsidRDefault="00030BF9" w:rsidP="00030BF9">
      <w:pPr>
        <w:ind w:firstLine="240"/>
        <w:jc w:val="both"/>
        <w:rPr>
          <w:lang w:val="sr-Cyrl-CS"/>
        </w:rPr>
      </w:pPr>
      <w:r>
        <w:rPr>
          <w:lang w:val="sr-Cyrl-CS"/>
        </w:rPr>
        <w:t>- да над њим није покренут поступак стечаја или ликвидације, односно претходни стечајни поступак.</w:t>
      </w:r>
    </w:p>
    <w:p w:rsidR="00030BF9" w:rsidRDefault="00030BF9" w:rsidP="00030BF9">
      <w:pPr>
        <w:pStyle w:val="ListParagraph"/>
        <w:ind w:left="0"/>
        <w:jc w:val="both"/>
        <w:rPr>
          <w:rFonts w:ascii="Arial" w:hAnsi="Arial" w:cs="Arial"/>
          <w:b/>
          <w:bCs/>
          <w:i/>
          <w:iCs/>
          <w:highlight w:val="yellow"/>
          <w:lang w:val="ru-RU"/>
        </w:rPr>
      </w:pPr>
      <w:r>
        <w:rPr>
          <w:b/>
          <w:bCs/>
          <w:iCs/>
          <w:lang w:val="sr-Cyrl-CS"/>
        </w:rPr>
        <w:t xml:space="preserve">1.3. </w:t>
      </w:r>
      <w:r>
        <w:rPr>
          <w:bCs/>
          <w:iCs/>
          <w:lang w:val="ru-RU"/>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додатни услов из тачке 1.2.2</w:t>
      </w:r>
      <w:r>
        <w:rPr>
          <w:bCs/>
          <w:iCs/>
          <w:lang w:val="sr-Cyrl-CS"/>
        </w:rPr>
        <w:t>.</w:t>
      </w:r>
      <w:r>
        <w:rPr>
          <w:bCs/>
          <w:iCs/>
          <w:lang w:val="ru-RU"/>
        </w:rPr>
        <w:t xml:space="preserve"> </w:t>
      </w:r>
    </w:p>
    <w:p w:rsidR="00030BF9" w:rsidRDefault="00030BF9" w:rsidP="00030BF9">
      <w:pPr>
        <w:pStyle w:val="ListParagraph"/>
        <w:ind w:left="0"/>
        <w:jc w:val="both"/>
        <w:rPr>
          <w:bCs/>
          <w:iCs/>
          <w:highlight w:val="yellow"/>
          <w:lang w:val="ru-RU"/>
        </w:rPr>
      </w:pPr>
      <w:r>
        <w:rPr>
          <w:b/>
          <w:bCs/>
          <w:iCs/>
          <w:lang w:val="sr-Cyrl-CS"/>
        </w:rPr>
        <w:lastRenderedPageBreak/>
        <w:t xml:space="preserve">1.4. </w:t>
      </w:r>
      <w:r>
        <w:rPr>
          <w:bCs/>
          <w:iCs/>
          <w:lang w:val="ru-RU"/>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осим додатног услова из тачке 1.2.2. који мора да испуни сваки члан групе понуђача. </w:t>
      </w:r>
    </w:p>
    <w:p w:rsidR="00030BF9" w:rsidRDefault="00030BF9" w:rsidP="00030BF9">
      <w:pPr>
        <w:ind w:left="1350"/>
        <w:jc w:val="both"/>
        <w:rPr>
          <w:bCs/>
          <w:iCs/>
          <w:lang w:val="sr-Cyrl-CS"/>
        </w:rPr>
      </w:pPr>
    </w:p>
    <w:p w:rsidR="00030BF9" w:rsidRDefault="00030BF9" w:rsidP="00603B76">
      <w:pPr>
        <w:jc w:val="both"/>
        <w:rPr>
          <w:rFonts w:ascii="Arial" w:hAnsi="Arial" w:cs="Arial"/>
          <w:bCs/>
          <w:iCs/>
          <w:color w:val="C00000"/>
          <w:sz w:val="16"/>
          <w:szCs w:val="16"/>
          <w:lang w:val="ru-RU"/>
        </w:rPr>
      </w:pPr>
      <w:r>
        <w:rPr>
          <w:b/>
          <w:bCs/>
          <w:iCs/>
          <w:lang w:val="sr-Cyrl-CS"/>
        </w:rPr>
        <w:t>2.  УПУТСТВО КАКО СЕ ДОКАЗУЈЕ ИСПУЊЕНОСТ УСЛОВА</w:t>
      </w:r>
    </w:p>
    <w:p w:rsidR="00030BF9" w:rsidRDefault="00030BF9" w:rsidP="00030BF9">
      <w:pPr>
        <w:pStyle w:val="ListParagraph"/>
        <w:ind w:left="0"/>
        <w:jc w:val="both"/>
        <w:rPr>
          <w:lang w:val="ru-RU"/>
        </w:rPr>
      </w:pPr>
      <w:r>
        <w:rPr>
          <w:lang w:val="ru-RU"/>
        </w:rPr>
        <w:t xml:space="preserve">Испуњеност </w:t>
      </w:r>
      <w:r>
        <w:rPr>
          <w:b/>
          <w:lang w:val="ru-RU"/>
        </w:rPr>
        <w:t xml:space="preserve">обавезних </w:t>
      </w:r>
      <w:r>
        <w:rPr>
          <w:b/>
          <w:lang w:val="sr-Cyrl-CS"/>
        </w:rPr>
        <w:t xml:space="preserve">услова </w:t>
      </w:r>
      <w:r>
        <w:rPr>
          <w:lang w:val="ru-RU"/>
        </w:rPr>
        <w:t xml:space="preserve">за учешће у поступку предметне јавне набавке, </w:t>
      </w:r>
      <w:r>
        <w:rPr>
          <w:lang w:val="sr-Cyrl-CS"/>
        </w:rPr>
        <w:t>понуђач доказује достављањем следећих доказа:</w:t>
      </w:r>
    </w:p>
    <w:p w:rsidR="00030BF9" w:rsidRDefault="00030BF9" w:rsidP="00030BF9">
      <w:pPr>
        <w:pStyle w:val="ListParagraph"/>
        <w:jc w:val="both"/>
        <w:rPr>
          <w:lang w:val="ru-RU"/>
        </w:rPr>
      </w:pPr>
    </w:p>
    <w:p w:rsidR="00030BF9" w:rsidRDefault="00030BF9" w:rsidP="00030BF9">
      <w:pPr>
        <w:pStyle w:val="ListParagraph"/>
        <w:numPr>
          <w:ilvl w:val="0"/>
          <w:numId w:val="6"/>
        </w:numPr>
        <w:suppressAutoHyphens/>
        <w:spacing w:line="100" w:lineRule="atLeast"/>
        <w:jc w:val="both"/>
        <w:rPr>
          <w:iCs/>
          <w:lang w:val="sr-Cyrl-CS"/>
        </w:rPr>
      </w:pPr>
      <w:r>
        <w:rPr>
          <w:iCs/>
          <w:lang w:val="sr-Cyrl-CS"/>
        </w:rPr>
        <w:t xml:space="preserve">Услов из чл. 75. ст. 1. тач. 1) Закона - </w:t>
      </w:r>
      <w:r>
        <w:rPr>
          <w:b/>
          <w:iCs/>
          <w:lang w:val="sr-Cyrl-CS"/>
        </w:rPr>
        <w:t>Доказ</w:t>
      </w:r>
      <w:r>
        <w:rPr>
          <w:iCs/>
          <w:lang w:val="sr-Cyrl-CS"/>
        </w:rPr>
        <w:t xml:space="preserve">: Извод </w:t>
      </w:r>
      <w:r>
        <w:rPr>
          <w:lang w:val="ru-RU"/>
        </w:rPr>
        <w:t>из регистра Агенције за привредне регистре, односно извод из регистра надлежног Привредног суда</w:t>
      </w:r>
      <w:r>
        <w:rPr>
          <w:lang w:val="sr-Cyrl-CS"/>
        </w:rPr>
        <w:t>:</w:t>
      </w:r>
    </w:p>
    <w:p w:rsidR="00030BF9" w:rsidRDefault="00030BF9" w:rsidP="00030BF9">
      <w:pPr>
        <w:pStyle w:val="ListParagraph"/>
        <w:numPr>
          <w:ilvl w:val="0"/>
          <w:numId w:val="6"/>
        </w:numPr>
        <w:suppressAutoHyphens/>
        <w:spacing w:line="100" w:lineRule="atLeast"/>
        <w:jc w:val="both"/>
        <w:rPr>
          <w:b/>
          <w:lang w:val="ru-RU"/>
        </w:rPr>
      </w:pPr>
      <w:r>
        <w:rPr>
          <w:iCs/>
          <w:lang w:val="sr-Cyrl-CS"/>
        </w:rPr>
        <w:t xml:space="preserve">Услов из чл. 75. ст. 1. тач. 2) Закона </w:t>
      </w:r>
      <w:r>
        <w:rPr>
          <w:lang w:val="sr-Cyrl-CS"/>
        </w:rPr>
        <w:t xml:space="preserve">- </w:t>
      </w:r>
      <w:r>
        <w:rPr>
          <w:b/>
          <w:lang w:val="ru-RU"/>
        </w:rPr>
        <w:t>Доказ:</w:t>
      </w:r>
      <w:r>
        <w:rPr>
          <w:lang w:val="ru-RU"/>
        </w:rPr>
        <w:t xml:space="preserve"> </w:t>
      </w:r>
      <w:r>
        <w:rPr>
          <w:u w:val="single"/>
          <w:lang w:val="ru-RU"/>
        </w:rPr>
        <w:t>П</w:t>
      </w:r>
      <w:r>
        <w:rPr>
          <w:u w:val="single"/>
          <w:lang w:val="sr-Cyrl-CS"/>
        </w:rPr>
        <w:t>р</w:t>
      </w:r>
      <w:r>
        <w:rPr>
          <w:bCs/>
          <w:u w:val="single"/>
          <w:lang w:val="ru-RU"/>
        </w:rPr>
        <w:t>авна лица:</w:t>
      </w:r>
      <w:r>
        <w:rPr>
          <w:bCs/>
          <w:lang w:val="ru-RU"/>
        </w:rPr>
        <w:t xml:space="preserve"> </w:t>
      </w:r>
      <w:r>
        <w:rPr>
          <w:bCs/>
          <w:lang w:val="sr-Cyrl-RS"/>
        </w:rPr>
        <w:t xml:space="preserve">1) </w:t>
      </w:r>
      <w:r>
        <w:rPr>
          <w:lang w:val="ru-RU"/>
        </w:rPr>
        <w:t>Извод из казнене евиденције, односно уверењ</w:t>
      </w:r>
      <w:r>
        <w:t>e</w:t>
      </w:r>
      <w:r>
        <w:rPr>
          <w:lang w:val="ru-RU"/>
        </w:rPr>
        <w:t xml:space="preserve"> </w:t>
      </w:r>
      <w:r>
        <w:rPr>
          <w:lang w:val="sr-Cyrl-RS"/>
        </w:rPr>
        <w:t>основног суда на чијем подручју се налази седиште домаћег правног лица</w:t>
      </w:r>
      <w:r>
        <w:rPr>
          <w:lang w:val="ru-RU"/>
        </w:rPr>
        <w:t>,</w:t>
      </w:r>
      <w:r>
        <w:rPr>
          <w:lang w:val="sr-Cyrl-RS"/>
        </w:rPr>
        <w:t xml:space="preserve"> односно седиште представништва или огранка страног правног лица, којим се потврђује да</w:t>
      </w:r>
      <w:r>
        <w:rPr>
          <w:lang w:val="ru-RU"/>
        </w:rPr>
        <w:t xml:space="preserve"> </w:t>
      </w:r>
      <w:r>
        <w:rPr>
          <w:lang w:val="sr-Cyrl-RS"/>
        </w:rPr>
        <w:t xml:space="preserve">правно лице </w:t>
      </w:r>
      <w:r>
        <w:rPr>
          <w:lang w:val="ru-RU"/>
        </w:rPr>
        <w:t>није осуђиван</w:t>
      </w:r>
      <w:r>
        <w:rPr>
          <w:lang w:val="sr-Cyrl-RS"/>
        </w:rPr>
        <w:t>о</w:t>
      </w:r>
      <w:r>
        <w:rPr>
          <w:lang w:val="ru-RU"/>
        </w:rPr>
        <w:t xml:space="preserve"> за кривична дела против привреде, кривична дела против животне средине, кривично дело примања или давања мита, кривично дело преваре које обухвата и податке из казнене евиденције за кривична дела која су у надлежности Вишег суда, на чијем подручју се налази седише домаћег правног лица, односно седиште огранка или представништва страног правног лица. Напомена: Уколико уверење Основног суда не обухвата податке из евиденције за кривична дела која су у надлежности редовног кривичног одељења Вишег суда, потребно је поред уверења Основног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или давања мита</w:t>
      </w:r>
      <w:r>
        <w:rPr>
          <w:lang w:val="sr-Cyrl-RS"/>
        </w:rPr>
        <w:t>;</w:t>
      </w:r>
      <w:r>
        <w:rPr>
          <w:lang w:val="ru-RU"/>
        </w:rPr>
        <w:t xml:space="preserve"> </w:t>
      </w:r>
      <w:r>
        <w:rPr>
          <w:lang w:val="sr-Cyrl-RS"/>
        </w:rPr>
        <w:t>2) Извод из казнене евиденције П</w:t>
      </w:r>
      <w:r>
        <w:rPr>
          <w:lang w:val="ru-RU"/>
        </w:rPr>
        <w:t>осебног одељења за организовани криминал Вишег суда у Београду,</w:t>
      </w:r>
      <w:r>
        <w:rPr>
          <w:lang w:val="sr-Cyrl-RS"/>
        </w:rPr>
        <w:t xml:space="preserve"> којим се потврђује да</w:t>
      </w:r>
      <w:r>
        <w:rPr>
          <w:lang w:val="ru-RU"/>
        </w:rPr>
        <w:t xml:space="preserve"> </w:t>
      </w:r>
      <w:r>
        <w:rPr>
          <w:lang w:val="sr-Cyrl-RS"/>
        </w:rPr>
        <w:t xml:space="preserve">правно лице </w:t>
      </w:r>
      <w:r>
        <w:rPr>
          <w:lang w:val="ru-RU"/>
        </w:rPr>
        <w:t>није осуђиван</w:t>
      </w:r>
      <w:r>
        <w:rPr>
          <w:lang w:val="sr-Cyrl-RS"/>
        </w:rPr>
        <w:t>о</w:t>
      </w:r>
      <w:r>
        <w:rPr>
          <w:lang w:val="ru-RU"/>
        </w:rPr>
        <w:t xml:space="preserve"> </w:t>
      </w:r>
      <w:r>
        <w:rPr>
          <w:lang w:val="sr-Cyrl-RS"/>
        </w:rPr>
        <w:t xml:space="preserve">за </w:t>
      </w:r>
      <w:r>
        <w:rPr>
          <w:lang w:val="ru-RU"/>
        </w:rPr>
        <w:t>неко од кривичних дела организованог криминала</w:t>
      </w:r>
      <w:r>
        <w:rPr>
          <w:lang w:val="sr-Cyrl-RS"/>
        </w:rPr>
        <w:t xml:space="preserve">; 3) Извод из казнене евиденције, односно уверење </w:t>
      </w:r>
      <w:r>
        <w:rPr>
          <w:lang w:val="ru-RU"/>
        </w:rPr>
        <w:t>надлежне полицијске управе МУП-а</w:t>
      </w:r>
      <w:r>
        <w:rPr>
          <w:lang w:val="sr-Cyrl-RS"/>
        </w:rPr>
        <w:t xml:space="preserve">, </w:t>
      </w:r>
      <w:r>
        <w:rPr>
          <w:lang w:val="ru-RU"/>
        </w:rPr>
        <w:t>којим се потврђује да законски заступник</w:t>
      </w:r>
      <w:r>
        <w:rPr>
          <w:lang w:val="sr-Cyrl-RS"/>
        </w:rPr>
        <w:t xml:space="preserve"> понуђача</w:t>
      </w:r>
      <w:r>
        <w:rPr>
          <w:lang w:val="ru-RU"/>
        </w:rPr>
        <w:t xml:space="preserve">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Pr>
          <w:lang w:val="sr-Cyrl-RS"/>
        </w:rPr>
        <w:t xml:space="preserve">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Pr>
          <w:lang w:val="ru-RU"/>
        </w:rPr>
        <w:t xml:space="preserve"> </w:t>
      </w:r>
      <w:r>
        <w:rPr>
          <w:u w:val="single"/>
          <w:lang w:val="ru-RU"/>
        </w:rPr>
        <w:t>П</w:t>
      </w:r>
      <w:r>
        <w:rPr>
          <w:bCs/>
          <w:u w:val="single"/>
          <w:lang w:val="ru-RU"/>
        </w:rPr>
        <w:t>редузетници и физичка лица</w:t>
      </w:r>
      <w:r>
        <w:rPr>
          <w:u w:val="single"/>
          <w:lang w:val="ru-RU"/>
        </w:rPr>
        <w:t>:</w:t>
      </w:r>
      <w:r>
        <w:rPr>
          <w:lang w:val="ru-RU"/>
        </w:rPr>
        <w:t xml:space="preserve"> </w:t>
      </w:r>
      <w:r>
        <w:rPr>
          <w:lang w:val="sr-Cyrl-RS"/>
        </w:rPr>
        <w:t xml:space="preserve">Извод </w:t>
      </w:r>
      <w:r>
        <w:rPr>
          <w:lang w:val="ru-RU"/>
        </w:rPr>
        <w:t xml:space="preserve">из казнене евиденције, односно уверење </w:t>
      </w:r>
      <w:r>
        <w:rPr>
          <w:lang w:val="sr-Cyrl-RS"/>
        </w:rPr>
        <w:t xml:space="preserve">надлежне </w:t>
      </w:r>
      <w:r>
        <w:rPr>
          <w:lang w:val="ru-RU"/>
        </w:rPr>
        <w:t>полицијске управе МУП-а</w:t>
      </w:r>
      <w:r>
        <w:rPr>
          <w:lang w:val="sr-Cyrl-RS"/>
        </w:rPr>
        <w:t xml:space="preserve">, којим се потврђује </w:t>
      </w:r>
      <w:r>
        <w:rPr>
          <w:lang w:val="ru-RU"/>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RS"/>
        </w:rPr>
        <w:t xml:space="preserve"> (захтев се може поднети према месту рођења или према месту пребивалишта)</w:t>
      </w:r>
      <w:r>
        <w:rPr>
          <w:lang w:val="ru-RU"/>
        </w:rPr>
        <w:t>.</w:t>
      </w:r>
    </w:p>
    <w:p w:rsidR="00030BF9" w:rsidRDefault="00030BF9" w:rsidP="00030BF9">
      <w:pPr>
        <w:pStyle w:val="ListParagraph"/>
        <w:jc w:val="both"/>
        <w:rPr>
          <w:iCs/>
          <w:lang w:val="sr-Cyrl-CS"/>
        </w:rPr>
      </w:pPr>
      <w:r>
        <w:rPr>
          <w:b/>
          <w:lang w:val="ru-RU"/>
        </w:rPr>
        <w:t xml:space="preserve">Доказ не може бити старији од два месеца пре отварања понуда; </w:t>
      </w:r>
    </w:p>
    <w:p w:rsidR="00030BF9" w:rsidRDefault="00030BF9" w:rsidP="00030BF9">
      <w:pPr>
        <w:pStyle w:val="ListParagraph"/>
        <w:numPr>
          <w:ilvl w:val="0"/>
          <w:numId w:val="6"/>
        </w:numPr>
        <w:suppressAutoHyphens/>
        <w:spacing w:line="100" w:lineRule="atLeast"/>
        <w:jc w:val="both"/>
        <w:rPr>
          <w:b/>
          <w:lang w:val="ru-RU"/>
        </w:rPr>
      </w:pPr>
      <w:r>
        <w:rPr>
          <w:iCs/>
          <w:lang w:val="sr-Cyrl-CS"/>
        </w:rPr>
        <w:t xml:space="preserve">Услов из чл. 75. ст. 1. тач. 3) Закона - </w:t>
      </w:r>
      <w:r>
        <w:rPr>
          <w:b/>
          <w:lang w:val="ru-RU"/>
        </w:rPr>
        <w:t>Доказ:</w:t>
      </w:r>
      <w:r>
        <w:rPr>
          <w:lang w:val="ru-RU"/>
        </w:rPr>
        <w:t xml:space="preserve"> </w:t>
      </w:r>
      <w:r>
        <w:rPr>
          <w:u w:val="single"/>
          <w:lang w:val="ru-RU"/>
        </w:rPr>
        <w:t>Правна лица:</w:t>
      </w:r>
      <w:r>
        <w:rPr>
          <w:lang w:val="ru-RU"/>
        </w:rPr>
        <w:t xml:space="preserve"> Потврде </w:t>
      </w:r>
      <w:r>
        <w:rPr>
          <w:bCs/>
          <w:lang w:val="ru-RU"/>
        </w:rPr>
        <w:t xml:space="preserve">привредног и прекршајног суда </w:t>
      </w:r>
      <w:r>
        <w:rPr>
          <w:lang w:val="ru-RU"/>
        </w:rPr>
        <w:t>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друштву изречена мера забране обављања делатности</w:t>
      </w:r>
      <w:r>
        <w:rPr>
          <w:lang w:val="sr-Cyrl-RS"/>
        </w:rPr>
        <w:t>,</w:t>
      </w:r>
      <w:r>
        <w:rPr>
          <w:lang w:val="ru-RU"/>
        </w:rPr>
        <w:t xml:space="preserve"> која је на снази у време </w:t>
      </w:r>
      <w:r>
        <w:rPr>
          <w:lang w:val="sr-Cyrl-RS"/>
        </w:rPr>
        <w:t>објаве</w:t>
      </w:r>
      <w:r>
        <w:rPr>
          <w:lang w:val="ru-RU"/>
        </w:rPr>
        <w:t xml:space="preserve"> позива за подношење</w:t>
      </w:r>
      <w:r>
        <w:rPr>
          <w:lang w:val="sr-Cyrl-RS"/>
        </w:rPr>
        <w:t xml:space="preserve"> понуда</w:t>
      </w:r>
      <w:r>
        <w:rPr>
          <w:lang w:val="ru-RU"/>
        </w:rPr>
        <w:t xml:space="preserve">; </w:t>
      </w:r>
      <w:r>
        <w:rPr>
          <w:bCs/>
          <w:u w:val="single"/>
          <w:lang w:val="ru-RU"/>
        </w:rPr>
        <w:t>Предузетници:</w:t>
      </w:r>
      <w:r>
        <w:rPr>
          <w:bCs/>
          <w:lang w:val="ru-RU"/>
        </w:rPr>
        <w:t xml:space="preserve"> </w:t>
      </w:r>
      <w:r>
        <w:rPr>
          <w:lang w:val="ru-RU"/>
        </w:rPr>
        <w:t>Потврда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субјекту изречена мера забране обављања делатности</w:t>
      </w:r>
      <w:r>
        <w:rPr>
          <w:lang w:val="sr-Cyrl-RS"/>
        </w:rPr>
        <w:t>,</w:t>
      </w:r>
      <w:r>
        <w:rPr>
          <w:lang w:val="ru-RU"/>
        </w:rPr>
        <w:t xml:space="preserve"> која је на снази у време </w:t>
      </w:r>
      <w:r>
        <w:rPr>
          <w:lang w:val="sr-Cyrl-RS"/>
        </w:rPr>
        <w:t>објаве</w:t>
      </w:r>
      <w:r>
        <w:rPr>
          <w:lang w:val="ru-RU"/>
        </w:rPr>
        <w:t xml:space="preserve"> позива за подношење понуда </w:t>
      </w:r>
      <w:r>
        <w:rPr>
          <w:bCs/>
          <w:u w:val="single"/>
          <w:lang w:val="ru-RU"/>
        </w:rPr>
        <w:t>Физичка лица:</w:t>
      </w:r>
      <w:r>
        <w:rPr>
          <w:bCs/>
          <w:lang w:val="ru-RU"/>
        </w:rPr>
        <w:t xml:space="preserve"> </w:t>
      </w:r>
      <w:r>
        <w:rPr>
          <w:lang w:val="ru-RU"/>
        </w:rPr>
        <w:t xml:space="preserve">Потврда прекршајног суда да му није изречена мера забране обављања одређених послова. </w:t>
      </w:r>
    </w:p>
    <w:p w:rsidR="00030BF9" w:rsidRDefault="00030BF9" w:rsidP="00030BF9">
      <w:pPr>
        <w:pStyle w:val="ListParagraph"/>
        <w:jc w:val="both"/>
        <w:rPr>
          <w:iCs/>
          <w:lang w:val="sr-Cyrl-CS"/>
        </w:rPr>
      </w:pPr>
      <w:r>
        <w:rPr>
          <w:b/>
          <w:lang w:val="ru-RU"/>
        </w:rPr>
        <w:t xml:space="preserve">Доказ мора бити издат након </w:t>
      </w:r>
      <w:r>
        <w:rPr>
          <w:b/>
          <w:lang w:val="sr-Cyrl-RS"/>
        </w:rPr>
        <w:t>објављивања</w:t>
      </w:r>
      <w:r>
        <w:rPr>
          <w:b/>
          <w:lang w:val="ru-RU"/>
        </w:rPr>
        <w:t xml:space="preserve"> позива за подношење понуда</w:t>
      </w:r>
      <w:r w:rsidR="00B301B8">
        <w:rPr>
          <w:b/>
        </w:rPr>
        <w:t xml:space="preserve"> </w:t>
      </w:r>
      <w:r w:rsidR="00B301B8">
        <w:rPr>
          <w:b/>
          <w:lang w:val="sr-Cyrl-RS"/>
        </w:rPr>
        <w:t>и</w:t>
      </w:r>
      <w:r w:rsidR="00B301B8" w:rsidRPr="00B301B8">
        <w:rPr>
          <w:b/>
          <w:lang w:val="ru-RU"/>
        </w:rPr>
        <w:t xml:space="preserve"> </w:t>
      </w:r>
      <w:r w:rsidR="00B301B8">
        <w:rPr>
          <w:b/>
          <w:lang w:val="ru-RU"/>
        </w:rPr>
        <w:t>не може бити старији од два месеца пре отварања понуда;</w:t>
      </w:r>
      <w:r>
        <w:rPr>
          <w:b/>
          <w:lang w:val="ru-RU"/>
        </w:rPr>
        <w:t xml:space="preserve"> </w:t>
      </w:r>
    </w:p>
    <w:p w:rsidR="00030BF9" w:rsidRDefault="00030BF9" w:rsidP="00030BF9">
      <w:pPr>
        <w:pStyle w:val="ListParagraph"/>
        <w:numPr>
          <w:ilvl w:val="0"/>
          <w:numId w:val="6"/>
        </w:numPr>
        <w:suppressAutoHyphens/>
        <w:spacing w:line="100" w:lineRule="atLeast"/>
        <w:jc w:val="both"/>
        <w:rPr>
          <w:b/>
          <w:lang w:val="ru-RU"/>
        </w:rPr>
      </w:pPr>
      <w:r>
        <w:rPr>
          <w:iCs/>
          <w:lang w:val="sr-Cyrl-CS"/>
        </w:rPr>
        <w:lastRenderedPageBreak/>
        <w:t xml:space="preserve">Услов из чл. 75. ст. 1. тач. 4) Закона - </w:t>
      </w:r>
      <w:r>
        <w:rPr>
          <w:b/>
          <w:lang w:val="ru-RU"/>
        </w:rPr>
        <w:t>Доказ:</w:t>
      </w:r>
      <w:r>
        <w:rPr>
          <w:lang w:val="ru-RU"/>
        </w:rPr>
        <w:t xml:space="preserve"> Уверењ</w:t>
      </w:r>
      <w:r>
        <w:rPr>
          <w:lang w:val="sr-Cyrl-RS"/>
        </w:rPr>
        <w:t>е</w:t>
      </w:r>
      <w:r>
        <w:rPr>
          <w:lang w:val="ru-RU"/>
        </w:rPr>
        <w:t xml:space="preserve"> </w:t>
      </w:r>
      <w:r>
        <w:rPr>
          <w:bCs/>
          <w:lang w:val="ru-RU"/>
        </w:rPr>
        <w:t xml:space="preserve">Пореске управе </w:t>
      </w:r>
      <w:r>
        <w:rPr>
          <w:bCs/>
          <w:lang w:val="sr-Cyrl-RS"/>
        </w:rPr>
        <w:t xml:space="preserve">Министарства финансија </w:t>
      </w:r>
      <w:r>
        <w:rPr>
          <w:lang w:val="ru-RU"/>
        </w:rPr>
        <w:t xml:space="preserve">да је измирио доспеле порезе и доприносе и уверење надлежне </w:t>
      </w:r>
      <w:r>
        <w:rPr>
          <w:lang w:val="sr-Cyrl-RS"/>
        </w:rPr>
        <w:t xml:space="preserve">управе </w:t>
      </w:r>
      <w:r>
        <w:rPr>
          <w:bCs/>
          <w:lang w:val="ru-RU"/>
        </w:rPr>
        <w:t xml:space="preserve">локалне самоуправе </w:t>
      </w:r>
      <w:r>
        <w:rPr>
          <w:lang w:val="ru-RU"/>
        </w:rPr>
        <w:t>да је измирио обавезе по основу изворних локалних јавних прихода</w:t>
      </w:r>
      <w:r>
        <w:rPr>
          <w:lang w:val="sr-Cyrl-RS"/>
        </w:rPr>
        <w:t xml:space="preserve"> или потврду Агенције за приватизацију да се понуђач налази у поступку приватизације</w:t>
      </w:r>
      <w:r>
        <w:rPr>
          <w:lang w:val="ru-RU"/>
        </w:rPr>
        <w:t xml:space="preserve">. </w:t>
      </w:r>
    </w:p>
    <w:p w:rsidR="00030BF9" w:rsidRDefault="00030BF9" w:rsidP="00030BF9">
      <w:pPr>
        <w:pStyle w:val="ListParagraph"/>
        <w:jc w:val="both"/>
        <w:rPr>
          <w:iCs/>
          <w:lang w:val="sr-Cyrl-CS"/>
        </w:rPr>
      </w:pPr>
      <w:r>
        <w:rPr>
          <w:b/>
          <w:lang w:val="ru-RU"/>
        </w:rPr>
        <w:t>Доказ не може бити старији од два месеца пре отварања понуда;</w:t>
      </w:r>
    </w:p>
    <w:p w:rsidR="00030BF9" w:rsidRDefault="00030BF9" w:rsidP="00030BF9">
      <w:pPr>
        <w:pStyle w:val="ListParagraph"/>
        <w:numPr>
          <w:ilvl w:val="0"/>
          <w:numId w:val="6"/>
        </w:numPr>
        <w:suppressAutoHyphens/>
        <w:spacing w:line="100" w:lineRule="atLeast"/>
        <w:jc w:val="both"/>
        <w:rPr>
          <w:rFonts w:eastAsia="TimesNewRomanPS-BoldMT"/>
          <w:bCs/>
          <w:lang w:val="sr-Cyrl-CS"/>
        </w:rPr>
      </w:pPr>
      <w:r>
        <w:rPr>
          <w:iCs/>
          <w:lang w:val="sr-Cyrl-CS"/>
        </w:rPr>
        <w:t xml:space="preserve">оверен </w:t>
      </w:r>
      <w:r>
        <w:rPr>
          <w:iCs/>
        </w:rPr>
        <w:t>O</w:t>
      </w:r>
      <w:r>
        <w:rPr>
          <w:iCs/>
          <w:lang w:val="sr-Cyrl-CS"/>
        </w:rPr>
        <w:t xml:space="preserve">бразац </w:t>
      </w:r>
      <w:r>
        <w:rPr>
          <w:iCs/>
          <w:lang w:val="sr-Cyrl-RS"/>
        </w:rPr>
        <w:t>и</w:t>
      </w:r>
      <w:r>
        <w:rPr>
          <w:iCs/>
          <w:lang w:val="sr-Cyrl-CS"/>
        </w:rPr>
        <w:t>зјаве (</w:t>
      </w:r>
      <w:r>
        <w:rPr>
          <w:lang w:val="sr-Cyrl-CS"/>
        </w:rPr>
        <w:t xml:space="preserve">Образац изјаве, дат је у поглављу </w:t>
      </w:r>
      <w:r>
        <w:rPr>
          <w:sz w:val="28"/>
          <w:szCs w:val="28"/>
        </w:rPr>
        <w:t>XI</w:t>
      </w:r>
      <w:r>
        <w:rPr>
          <w:iCs/>
          <w:lang w:val="sr-Cyrl-CS"/>
        </w:rPr>
        <w:t>)</w:t>
      </w:r>
      <w:r>
        <w:rPr>
          <w:i/>
          <w:iCs/>
          <w:lang w:val="sr-Cyrl-CS"/>
        </w:rPr>
        <w:t>.</w:t>
      </w:r>
      <w:r>
        <w:rPr>
          <w:i/>
          <w:iCs/>
          <w:color w:val="FF0000"/>
          <w:lang w:val="sr-Cyrl-CS"/>
        </w:rPr>
        <w:t xml:space="preserve"> </w:t>
      </w:r>
      <w:r>
        <w:rPr>
          <w:lang w:val="ru-RU"/>
        </w:rPr>
        <w:t xml:space="preserve">Изјава мора да буде потписана од стране овлашћеног лица понуђача и оверена печатом. </w:t>
      </w:r>
      <w:r>
        <w:rPr>
          <w:b/>
          <w:bCs/>
          <w:iCs/>
          <w:u w:val="single"/>
          <w:lang w:val="ru-RU"/>
        </w:rPr>
        <w:t>Уколико понуду подноси група понуђача</w:t>
      </w:r>
      <w:r>
        <w:rPr>
          <w:bCs/>
          <w:iCs/>
          <w:lang w:val="ru-RU"/>
        </w:rPr>
        <w:t>,</w:t>
      </w:r>
      <w:r>
        <w:rPr>
          <w:bCs/>
          <w:iCs/>
          <w:lang w:val="sr-Cyrl-RS"/>
        </w:rPr>
        <w:t xml:space="preserve"> Изјава мора бити потписана од стране овлашћеног лица </w:t>
      </w:r>
      <w:r>
        <w:rPr>
          <w:rFonts w:eastAsia="TimesNewRomanPS-BoldMT"/>
          <w:bCs/>
          <w:lang w:val="sr-Cyrl-CS"/>
        </w:rPr>
        <w:t xml:space="preserve">сваког понуђача из групе понуђача и оверена печатом. </w:t>
      </w:r>
    </w:p>
    <w:p w:rsidR="00030BF9" w:rsidRDefault="00030BF9" w:rsidP="00030BF9">
      <w:pPr>
        <w:pStyle w:val="ListParagraph"/>
        <w:suppressAutoHyphens/>
        <w:spacing w:line="100" w:lineRule="atLeast"/>
        <w:ind w:left="0"/>
        <w:jc w:val="both"/>
        <w:rPr>
          <w:rFonts w:eastAsia="TimesNewRomanPS-BoldMT"/>
          <w:bCs/>
          <w:lang w:val="sr-Cyrl-CS"/>
        </w:rPr>
      </w:pPr>
    </w:p>
    <w:p w:rsidR="00030BF9" w:rsidRDefault="00030BF9" w:rsidP="00030BF9">
      <w:pPr>
        <w:pStyle w:val="ListParagraph"/>
        <w:tabs>
          <w:tab w:val="left" w:pos="680"/>
        </w:tabs>
        <w:ind w:left="0"/>
        <w:jc w:val="both"/>
        <w:rPr>
          <w:rFonts w:eastAsia="TimesNewRomanPS-BoldMT"/>
          <w:bCs/>
          <w:lang w:val="sr-Cyrl-CS"/>
        </w:rPr>
      </w:pPr>
      <w:r>
        <w:rPr>
          <w:rFonts w:eastAsia="TimesNewRomanPS-BoldMT"/>
          <w:bCs/>
          <w:lang w:val="sr-Cyrl-CS"/>
        </w:rPr>
        <w:t xml:space="preserve">Испуњеност </w:t>
      </w:r>
      <w:r>
        <w:rPr>
          <w:rFonts w:eastAsia="TimesNewRomanPS-BoldMT"/>
          <w:b/>
          <w:bCs/>
          <w:lang w:val="sr-Cyrl-CS"/>
        </w:rPr>
        <w:t xml:space="preserve">додатних услова </w:t>
      </w:r>
      <w:r>
        <w:rPr>
          <w:rFonts w:eastAsia="TimesNewRomanPS-BoldMT"/>
          <w:bCs/>
          <w:lang w:val="sr-Cyrl-CS"/>
        </w:rPr>
        <w:t>за учешће у поступку предметне јавне набавке, понуђач доказује достављањем следећих доказа:</w:t>
      </w:r>
    </w:p>
    <w:p w:rsidR="00030BF9" w:rsidRDefault="00030BF9" w:rsidP="00030BF9">
      <w:pPr>
        <w:jc w:val="both"/>
        <w:rPr>
          <w:b/>
          <w:lang w:val="sr-Cyrl-CS"/>
        </w:rPr>
      </w:pPr>
      <w:r>
        <w:rPr>
          <w:b/>
          <w:lang w:val="sr-Cyrl-CS"/>
        </w:rPr>
        <w:t xml:space="preserve">- </w:t>
      </w:r>
      <w:r>
        <w:rPr>
          <w:lang w:val="sr-Cyrl-CS"/>
        </w:rPr>
        <w:t xml:space="preserve">За испуњење додатних услова из тачке </w:t>
      </w:r>
      <w:r>
        <w:rPr>
          <w:b/>
          <w:lang w:val="sr-Cyrl-CS"/>
        </w:rPr>
        <w:t>1.2.1.</w:t>
      </w:r>
      <w:r>
        <w:rPr>
          <w:lang w:val="sr-Cyrl-CS"/>
        </w:rPr>
        <w:t xml:space="preserve"> утврђених у складу са </w:t>
      </w:r>
      <w:r>
        <w:rPr>
          <w:iCs/>
          <w:lang w:val="ru-RU"/>
        </w:rPr>
        <w:t>чл. 76. став 2. Закона</w:t>
      </w:r>
    </w:p>
    <w:p w:rsidR="00030BF9" w:rsidRDefault="00030BF9" w:rsidP="00030BF9">
      <w:pPr>
        <w:keepNext/>
        <w:keepLines/>
        <w:tabs>
          <w:tab w:val="left" w:pos="720"/>
        </w:tabs>
        <w:spacing w:before="240" w:after="240" w:line="240" w:lineRule="atLeast"/>
        <w:contextualSpacing/>
        <w:jc w:val="both"/>
        <w:outlineLvl w:val="3"/>
        <w:rPr>
          <w:bCs/>
          <w:color w:val="000000"/>
          <w:kern w:val="2"/>
          <w:lang w:val="sr-Cyrl-RS" w:eastAsia="ar-SA"/>
        </w:rPr>
      </w:pPr>
      <w:r>
        <w:rPr>
          <w:b/>
          <w:bCs/>
          <w:color w:val="000000"/>
          <w:kern w:val="2"/>
          <w:lang w:val="sr-Cyrl-CS" w:eastAsia="ar-SA"/>
        </w:rPr>
        <w:t>-</w:t>
      </w:r>
      <w:r>
        <w:rPr>
          <w:b/>
          <w:bCs/>
          <w:color w:val="000000"/>
          <w:kern w:val="2"/>
          <w:lang w:eastAsia="ar-SA"/>
        </w:rPr>
        <w:t>Извештај о бонитету - Образац БОН-ЈН,</w:t>
      </w:r>
      <w:r>
        <w:rPr>
          <w:bCs/>
          <w:color w:val="000000"/>
          <w:kern w:val="2"/>
          <w:lang w:eastAsia="ar-SA"/>
        </w:rPr>
        <w:t xml:space="preserve"> који издаје Агенција за привредне регистре, који мора да садржи: статусне податке понуђача, сажети биланс стања и биланс успеха за претходне три обрачунске године (20</w:t>
      </w:r>
      <w:r>
        <w:rPr>
          <w:bCs/>
          <w:color w:val="000000"/>
          <w:kern w:val="2"/>
          <w:lang w:val="sr-Cyrl-CS" w:eastAsia="ar-SA"/>
        </w:rPr>
        <w:t>12</w:t>
      </w:r>
      <w:r>
        <w:rPr>
          <w:bCs/>
          <w:color w:val="000000"/>
          <w:kern w:val="2"/>
          <w:lang w:eastAsia="ar-SA"/>
        </w:rPr>
        <w:t>, 20</w:t>
      </w:r>
      <w:r>
        <w:rPr>
          <w:bCs/>
          <w:color w:val="000000"/>
          <w:kern w:val="2"/>
          <w:lang w:val="ru-RU" w:eastAsia="ar-SA"/>
        </w:rPr>
        <w:t>13.</w:t>
      </w:r>
      <w:r>
        <w:rPr>
          <w:bCs/>
          <w:color w:val="000000"/>
          <w:kern w:val="2"/>
          <w:lang w:eastAsia="ar-SA"/>
        </w:rPr>
        <w:t xml:space="preserve"> </w:t>
      </w:r>
      <w:proofErr w:type="gramStart"/>
      <w:r>
        <w:rPr>
          <w:bCs/>
          <w:color w:val="000000"/>
          <w:kern w:val="2"/>
          <w:lang w:eastAsia="ar-SA"/>
        </w:rPr>
        <w:t>и</w:t>
      </w:r>
      <w:proofErr w:type="gramEnd"/>
      <w:r>
        <w:rPr>
          <w:bCs/>
          <w:color w:val="000000"/>
          <w:kern w:val="2"/>
          <w:lang w:eastAsia="ar-SA"/>
        </w:rPr>
        <w:t xml:space="preserve"> 201</w:t>
      </w:r>
      <w:r>
        <w:rPr>
          <w:bCs/>
          <w:color w:val="000000"/>
          <w:kern w:val="2"/>
          <w:lang w:val="sr-Cyrl-RS" w:eastAsia="ar-SA"/>
        </w:rPr>
        <w:t>4</w:t>
      </w:r>
      <w:r>
        <w:rPr>
          <w:bCs/>
          <w:color w:val="000000"/>
          <w:kern w:val="2"/>
          <w:lang w:eastAsia="ar-SA"/>
        </w:rPr>
        <w:t>.), показатељ за оцену бонитета за претходне три обрачунске године</w:t>
      </w:r>
      <w:r>
        <w:rPr>
          <w:bCs/>
          <w:color w:val="000000"/>
          <w:kern w:val="2"/>
          <w:lang w:val="sr-Cyrl-CS" w:eastAsia="ar-SA"/>
        </w:rPr>
        <w:t xml:space="preserve"> и податке о броју ликвидних и неликвидних дана</w:t>
      </w:r>
      <w:r>
        <w:rPr>
          <w:bCs/>
          <w:color w:val="000000"/>
          <w:kern w:val="2"/>
          <w:lang w:eastAsia="ar-SA"/>
        </w:rPr>
        <w:t xml:space="preserve">. </w:t>
      </w:r>
      <w:proofErr w:type="gramStart"/>
      <w:r>
        <w:rPr>
          <w:bCs/>
          <w:color w:val="000000"/>
          <w:kern w:val="2"/>
          <w:lang w:eastAsia="ar-SA"/>
        </w:rPr>
        <w:t>Уколико у обрасцу БОН-ЈН нису доступни подаци за 201</w:t>
      </w:r>
      <w:r>
        <w:rPr>
          <w:bCs/>
          <w:color w:val="000000"/>
          <w:kern w:val="2"/>
          <w:lang w:val="sr-Cyrl-RS" w:eastAsia="ar-SA"/>
        </w:rPr>
        <w:t>4</w:t>
      </w:r>
      <w:r>
        <w:rPr>
          <w:bCs/>
          <w:color w:val="000000"/>
          <w:kern w:val="2"/>
          <w:lang w:eastAsia="ar-SA"/>
        </w:rPr>
        <w:t>.</w:t>
      </w:r>
      <w:proofErr w:type="gramEnd"/>
      <w:r>
        <w:rPr>
          <w:bCs/>
          <w:color w:val="000000"/>
          <w:kern w:val="2"/>
          <w:lang w:eastAsia="ar-SA"/>
        </w:rPr>
        <w:t xml:space="preserve"> </w:t>
      </w:r>
      <w:proofErr w:type="gramStart"/>
      <w:r>
        <w:rPr>
          <w:bCs/>
          <w:color w:val="000000"/>
          <w:kern w:val="2"/>
          <w:lang w:eastAsia="ar-SA"/>
        </w:rPr>
        <w:t>годину</w:t>
      </w:r>
      <w:proofErr w:type="gramEnd"/>
      <w:r>
        <w:rPr>
          <w:bCs/>
          <w:color w:val="000000"/>
          <w:kern w:val="2"/>
          <w:lang w:eastAsia="ar-SA"/>
        </w:rPr>
        <w:t>, потребно је доставити биланс стања и биланс успеха за 201</w:t>
      </w:r>
      <w:r>
        <w:rPr>
          <w:bCs/>
          <w:color w:val="000000"/>
          <w:kern w:val="2"/>
          <w:lang w:val="sr-Cyrl-RS" w:eastAsia="ar-SA"/>
        </w:rPr>
        <w:t>4</w:t>
      </w:r>
      <w:r>
        <w:rPr>
          <w:bCs/>
          <w:color w:val="000000"/>
          <w:kern w:val="2"/>
          <w:lang w:eastAsia="ar-SA"/>
        </w:rPr>
        <w:t xml:space="preserve">. </w:t>
      </w:r>
      <w:proofErr w:type="gramStart"/>
      <w:r>
        <w:rPr>
          <w:bCs/>
          <w:color w:val="000000"/>
          <w:kern w:val="2"/>
          <w:lang w:eastAsia="ar-SA"/>
        </w:rPr>
        <w:t>годину</w:t>
      </w:r>
      <w:proofErr w:type="gramEnd"/>
      <w:r>
        <w:rPr>
          <w:bCs/>
          <w:color w:val="000000"/>
          <w:kern w:val="2"/>
          <w:lang w:eastAsia="ar-SA"/>
        </w:rPr>
        <w:t>.</w:t>
      </w:r>
      <w:r>
        <w:rPr>
          <w:bCs/>
          <w:color w:val="000000"/>
          <w:kern w:val="2"/>
          <w:lang w:val="sr-Cyrl-RS" w:eastAsia="ar-SA"/>
        </w:rPr>
        <w:t xml:space="preserve"> </w:t>
      </w:r>
      <w:r w:rsidR="00FB158A">
        <w:rPr>
          <w:bCs/>
          <w:color w:val="000000"/>
          <w:kern w:val="2"/>
          <w:lang w:val="sr-Cyrl-RS" w:eastAsia="ar-SA"/>
        </w:rPr>
        <w:t xml:space="preserve">Уколико из оправданих доказивих разлога подаци за 2014. годину нису доступни може се доставити попуњен образац са статистичким подацима на основу којих се израђује финансијски извештај који је предат надлежном органу </w:t>
      </w:r>
      <w:r w:rsidR="00B92BDA">
        <w:rPr>
          <w:bCs/>
          <w:color w:val="000000"/>
          <w:kern w:val="2"/>
          <w:lang w:val="sr-Cyrl-RS" w:eastAsia="ar-SA"/>
        </w:rPr>
        <w:t xml:space="preserve">у </w:t>
      </w:r>
      <w:r w:rsidR="00977960">
        <w:rPr>
          <w:bCs/>
          <w:color w:val="000000"/>
          <w:kern w:val="2"/>
          <w:lang w:val="sr-Cyrl-RS" w:eastAsia="ar-SA"/>
        </w:rPr>
        <w:t>ту сврху</w:t>
      </w:r>
      <w:r w:rsidR="00B92BDA">
        <w:rPr>
          <w:bCs/>
          <w:color w:val="000000"/>
          <w:kern w:val="2"/>
          <w:lang w:val="sr-Cyrl-RS" w:eastAsia="ar-SA"/>
        </w:rPr>
        <w:t xml:space="preserve">, </w:t>
      </w:r>
      <w:r w:rsidR="00FB158A">
        <w:rPr>
          <w:bCs/>
          <w:color w:val="000000"/>
          <w:kern w:val="2"/>
          <w:lang w:val="sr-Cyrl-RS" w:eastAsia="ar-SA"/>
        </w:rPr>
        <w:t xml:space="preserve">оверен и потписан од стране овлашћеног лица понуђача. </w:t>
      </w:r>
      <w:r>
        <w:rPr>
          <w:bCs/>
          <w:color w:val="000000"/>
          <w:kern w:val="2"/>
          <w:lang w:val="sr-Cyrl-RS" w:eastAsia="ar-SA"/>
        </w:rPr>
        <w:t>Уколико у Извештају о бонитету нису доступни подаци о броју ликвидних и неликвидних дана по годинама може се доставити потврда Народне банке Србије.</w:t>
      </w:r>
    </w:p>
    <w:p w:rsidR="00030BF9" w:rsidRDefault="00030BF9" w:rsidP="00030BF9">
      <w:pPr>
        <w:jc w:val="both"/>
        <w:rPr>
          <w:color w:val="000000"/>
          <w:lang w:val="ru-RU"/>
        </w:rPr>
      </w:pPr>
      <w:r>
        <w:rPr>
          <w:color w:val="000000"/>
          <w:lang w:val="ru-RU"/>
        </w:rPr>
        <w:t>Привредни субјекти који у складу са Законом о рачуноводству, воде пословне књиге по систему простог књиговодства, достављају:</w:t>
      </w:r>
    </w:p>
    <w:p w:rsidR="00030BF9" w:rsidRDefault="00030BF9" w:rsidP="00030BF9">
      <w:pPr>
        <w:jc w:val="both"/>
        <w:rPr>
          <w:color w:val="000000"/>
          <w:lang w:val="ru-RU"/>
        </w:rPr>
      </w:pPr>
      <w:r>
        <w:rPr>
          <w:color w:val="000000"/>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r>
        <w:rPr>
          <w:lang w:val="ru-RU"/>
        </w:rPr>
        <w:t>.</w:t>
      </w:r>
    </w:p>
    <w:p w:rsidR="00030BF9" w:rsidRDefault="00030BF9" w:rsidP="00030BF9">
      <w:pPr>
        <w:jc w:val="both"/>
        <w:rPr>
          <w:color w:val="000000"/>
          <w:lang w:val="ru-RU"/>
        </w:rPr>
      </w:pPr>
      <w:r>
        <w:rPr>
          <w:color w:val="000000"/>
          <w:lang w:val="ru-RU"/>
        </w:rPr>
        <w:t>- потврду пословне банке о оствареном укупном промету на пословном-текућем рачуну за претходне 3 обрачунске године</w:t>
      </w:r>
      <w:r>
        <w:rPr>
          <w:lang w:val="ru-RU"/>
        </w:rPr>
        <w:t>.</w:t>
      </w:r>
    </w:p>
    <w:p w:rsidR="00030BF9" w:rsidRDefault="00030BF9" w:rsidP="00030BF9">
      <w:pPr>
        <w:jc w:val="both"/>
        <w:rPr>
          <w:color w:val="000000"/>
          <w:lang w:val="ru-RU"/>
        </w:rPr>
      </w:pPr>
      <w:r>
        <w:rPr>
          <w:color w:val="000000"/>
          <w:lang w:val="ru-RU"/>
        </w:rPr>
        <w:t>Привредни субјекти који нису у обавези да утврђују финансијски резултат пословања (паушалци), достављају:</w:t>
      </w:r>
    </w:p>
    <w:p w:rsidR="00030BF9" w:rsidRDefault="00030BF9" w:rsidP="00030BF9">
      <w:pPr>
        <w:jc w:val="both"/>
        <w:rPr>
          <w:color w:val="000000"/>
          <w:lang w:val="ru-RU"/>
        </w:rPr>
      </w:pPr>
      <w:r>
        <w:rPr>
          <w:color w:val="000000"/>
          <w:lang w:val="ru-RU"/>
        </w:rPr>
        <w:t>- потврду пословне банке о стварном укупном промету на пословном-текућем рачуну за претходне 3 обрачунске године</w:t>
      </w:r>
      <w:r>
        <w:rPr>
          <w:lang w:val="ru-RU"/>
        </w:rPr>
        <w:t>.</w:t>
      </w:r>
    </w:p>
    <w:p w:rsidR="00030BF9" w:rsidRDefault="00030BF9" w:rsidP="00030BF9">
      <w:pPr>
        <w:jc w:val="both"/>
        <w:rPr>
          <w:b/>
          <w:color w:val="000000"/>
          <w:lang w:val="ru-RU"/>
        </w:rPr>
      </w:pPr>
      <w:r>
        <w:rPr>
          <w:color w:val="000000"/>
          <w:lang w:val="ru-RU"/>
        </w:rPr>
        <w:t>Овај доказ доставља понуђач у случају да понуду подноси самостално или са подизвођачем, односно, да наступа као члан групе понуђача;</w:t>
      </w:r>
    </w:p>
    <w:p w:rsidR="00F417E7" w:rsidRPr="00F417E7" w:rsidRDefault="00F417E7" w:rsidP="00F417E7">
      <w:pPr>
        <w:spacing w:after="200" w:line="276" w:lineRule="auto"/>
        <w:jc w:val="both"/>
        <w:rPr>
          <w:b/>
          <w:bCs/>
          <w:color w:val="0070C0"/>
          <w:sz w:val="22"/>
          <w:szCs w:val="22"/>
          <w:lang w:val="ru-RU"/>
        </w:rPr>
      </w:pPr>
      <w:r w:rsidRPr="00F417E7">
        <w:rPr>
          <w:rFonts w:eastAsia="Arial Unicode MS"/>
          <w:b/>
          <w:lang w:val="ru-RU"/>
        </w:rPr>
        <w:t xml:space="preserve">-Списак </w:t>
      </w:r>
      <w:r w:rsidRPr="00F417E7">
        <w:rPr>
          <w:rFonts w:eastAsia="Arial Unicode MS"/>
          <w:lang w:val="ru-RU"/>
        </w:rPr>
        <w:t>изведених радова са износима без ПДВ-а, датумима и  наручиоц</w:t>
      </w:r>
      <w:r w:rsidR="001926D9">
        <w:rPr>
          <w:rFonts w:eastAsia="Arial Unicode MS"/>
          <w:lang w:val="ru-RU"/>
        </w:rPr>
        <w:t>има</w:t>
      </w:r>
      <w:r w:rsidRPr="00F417E7">
        <w:rPr>
          <w:rFonts w:eastAsia="Arial Unicode MS"/>
          <w:lang w:val="ru-RU"/>
        </w:rPr>
        <w:t>,</w:t>
      </w:r>
      <w:r w:rsidR="000D1BCA">
        <w:rPr>
          <w:rFonts w:eastAsia="Arial Unicode MS"/>
          <w:b/>
          <w:lang w:val="ru-RU"/>
        </w:rPr>
        <w:t xml:space="preserve"> потврде</w:t>
      </w:r>
      <w:r w:rsidRPr="00F417E7">
        <w:rPr>
          <w:rFonts w:eastAsia="Arial Unicode MS"/>
          <w:b/>
          <w:lang w:val="ru-RU"/>
        </w:rPr>
        <w:t xml:space="preserve"> </w:t>
      </w:r>
      <w:r w:rsidR="000D1BCA">
        <w:rPr>
          <w:lang w:val="ru-RU"/>
        </w:rPr>
        <w:t xml:space="preserve">о реализацији закључених уговора </w:t>
      </w:r>
      <w:r w:rsidRPr="00F417E7">
        <w:rPr>
          <w:lang w:val="ru-RU"/>
        </w:rPr>
        <w:t xml:space="preserve">(образац </w:t>
      </w:r>
      <w:r w:rsidR="00603B76" w:rsidRPr="00603B76">
        <w:rPr>
          <w:lang w:val="sr-Latn-CS"/>
        </w:rPr>
        <w:t>X</w:t>
      </w:r>
      <w:r w:rsidRPr="00603B76">
        <w:rPr>
          <w:lang w:val="sr-Latn-CS"/>
        </w:rPr>
        <w:t>V</w:t>
      </w:r>
      <w:r w:rsidRPr="000D1BCA">
        <w:rPr>
          <w:color w:val="FF0000"/>
          <w:lang w:val="ru-RU"/>
        </w:rPr>
        <w:t xml:space="preserve"> </w:t>
      </w:r>
      <w:r w:rsidRPr="00F417E7">
        <w:rPr>
          <w:lang w:val="ru-RU"/>
        </w:rPr>
        <w:t xml:space="preserve">или друге потврде Наручилаца исте садржине као образац </w:t>
      </w:r>
      <w:r w:rsidR="00603B76">
        <w:rPr>
          <w:lang w:val="sr-Latn-CS"/>
        </w:rPr>
        <w:t>X</w:t>
      </w:r>
      <w:r w:rsidRPr="00F417E7">
        <w:rPr>
          <w:lang w:val="sr-Latn-CS"/>
        </w:rPr>
        <w:t>V</w:t>
      </w:r>
      <w:r w:rsidRPr="00F417E7">
        <w:rPr>
          <w:lang w:val="sr-Cyrl-CS"/>
        </w:rPr>
        <w:t>)</w:t>
      </w:r>
      <w:r w:rsidR="00F5488E">
        <w:t>,</w:t>
      </w:r>
      <w:r w:rsidR="000D1BCA">
        <w:rPr>
          <w:lang w:val="sr-Cyrl-CS"/>
        </w:rPr>
        <w:t xml:space="preserve"> фотокопије тих реализованих уговора</w:t>
      </w:r>
      <w:r w:rsidR="00F5488E">
        <w:t xml:space="preserve"> </w:t>
      </w:r>
      <w:r w:rsidR="00F5488E">
        <w:rPr>
          <w:lang w:val="sr-Cyrl-RS"/>
        </w:rPr>
        <w:t>са окончаном сиутацијом (прва и последња стран)</w:t>
      </w:r>
      <w:r w:rsidR="000D1BCA">
        <w:rPr>
          <w:lang w:val="sr-Cyrl-CS"/>
        </w:rPr>
        <w:t>,</w:t>
      </w:r>
      <w:r w:rsidRPr="00F417E7">
        <w:rPr>
          <w:lang w:val="ru-RU"/>
        </w:rPr>
        <w:t xml:space="preserve"> којима понуђач доказује да је у претх</w:t>
      </w:r>
      <w:r w:rsidR="005D4489">
        <w:rPr>
          <w:lang w:val="ru-RU"/>
        </w:rPr>
        <w:t>одних осам обрачунских година (</w:t>
      </w:r>
      <w:r w:rsidRPr="005D4489">
        <w:rPr>
          <w:lang w:val="ru-RU"/>
        </w:rPr>
        <w:t>2007,</w:t>
      </w:r>
      <w:r w:rsidR="00EA2956">
        <w:t xml:space="preserve"> </w:t>
      </w:r>
      <w:r w:rsidRPr="005D4489">
        <w:rPr>
          <w:lang w:val="ru-RU"/>
        </w:rPr>
        <w:t>2008,</w:t>
      </w:r>
      <w:r w:rsidR="00EA2956">
        <w:t xml:space="preserve"> </w:t>
      </w:r>
      <w:r w:rsidRPr="005D4489">
        <w:rPr>
          <w:lang w:val="ru-RU"/>
        </w:rPr>
        <w:t>2009,</w:t>
      </w:r>
      <w:r w:rsidR="00EA2956">
        <w:t xml:space="preserve"> </w:t>
      </w:r>
      <w:r w:rsidRPr="005D4489">
        <w:rPr>
          <w:lang w:val="ru-RU"/>
        </w:rPr>
        <w:t>2010,</w:t>
      </w:r>
      <w:r w:rsidR="00EA2956">
        <w:t xml:space="preserve"> </w:t>
      </w:r>
      <w:r w:rsidRPr="005D4489">
        <w:rPr>
          <w:lang w:val="ru-RU"/>
        </w:rPr>
        <w:t>2011,</w:t>
      </w:r>
      <w:r w:rsidR="00EA2956">
        <w:t xml:space="preserve"> </w:t>
      </w:r>
      <w:r w:rsidRPr="005D4489">
        <w:rPr>
          <w:lang w:val="ru-RU"/>
        </w:rPr>
        <w:t>2012</w:t>
      </w:r>
      <w:r w:rsidR="005D4489" w:rsidRPr="005D4489">
        <w:rPr>
          <w:lang w:val="ru-RU"/>
        </w:rPr>
        <w:t>,</w:t>
      </w:r>
      <w:r w:rsidR="00EA2956">
        <w:t xml:space="preserve"> </w:t>
      </w:r>
      <w:r w:rsidR="005D4489" w:rsidRPr="005D4489">
        <w:rPr>
          <w:lang w:val="ru-RU"/>
        </w:rPr>
        <w:t>2</w:t>
      </w:r>
      <w:r w:rsidRPr="005D4489">
        <w:rPr>
          <w:lang w:val="ru-RU"/>
        </w:rPr>
        <w:t>013</w:t>
      </w:r>
      <w:r w:rsidR="005D4489" w:rsidRPr="005D4489">
        <w:rPr>
          <w:lang w:val="ru-RU"/>
        </w:rPr>
        <w:t>. и 2014.</w:t>
      </w:r>
      <w:r w:rsidRPr="005D4489">
        <w:rPr>
          <w:lang w:val="ru-RU"/>
        </w:rPr>
        <w:t>)</w:t>
      </w:r>
      <w:r w:rsidRPr="005D4489">
        <w:rPr>
          <w:rFonts w:ascii="Calibri" w:hAnsi="Calibri"/>
          <w:lang w:val="ru-RU"/>
        </w:rPr>
        <w:t xml:space="preserve"> </w:t>
      </w:r>
      <w:r w:rsidRPr="00F417E7">
        <w:rPr>
          <w:lang w:val="ru-RU"/>
        </w:rPr>
        <w:t>извео грађевинске и грађевинскозанатске</w:t>
      </w:r>
      <w:r w:rsidRPr="00F417E7">
        <w:rPr>
          <w:color w:val="0070C0"/>
          <w:lang w:val="ru-RU"/>
        </w:rPr>
        <w:t xml:space="preserve"> </w:t>
      </w:r>
      <w:r w:rsidRPr="00F417E7">
        <w:rPr>
          <w:lang w:val="ru-RU"/>
        </w:rPr>
        <w:t>радове на изградњи или реконструкцији или адаптацији или санацији објеката, у вредности од најмање</w:t>
      </w:r>
      <w:r w:rsidRPr="00F417E7">
        <w:t xml:space="preserve"> </w:t>
      </w:r>
      <w:r w:rsidR="00D96E00" w:rsidRPr="00166234">
        <w:rPr>
          <w:b/>
          <w:lang w:val="sr-Cyrl-RS"/>
        </w:rPr>
        <w:t>1</w:t>
      </w:r>
      <w:r w:rsidR="00166234" w:rsidRPr="00166234">
        <w:rPr>
          <w:b/>
          <w:lang w:val="sr-Cyrl-RS"/>
        </w:rPr>
        <w:t>0</w:t>
      </w:r>
      <w:r w:rsidR="00D96E00" w:rsidRPr="00166234">
        <w:rPr>
          <w:b/>
          <w:lang w:val="sr-Cyrl-RS"/>
        </w:rPr>
        <w:t>0</w:t>
      </w:r>
      <w:r w:rsidR="001926D9" w:rsidRPr="00166234">
        <w:rPr>
          <w:b/>
          <w:lang w:val="ru-RU"/>
        </w:rPr>
        <w:t>.000.000,00 динара</w:t>
      </w:r>
      <w:r w:rsidRPr="00F417E7">
        <w:rPr>
          <w:b/>
          <w:lang w:val="ru-RU"/>
        </w:rPr>
        <w:t>,</w:t>
      </w:r>
      <w:r w:rsidRPr="00F417E7">
        <w:rPr>
          <w:lang w:val="sr-Cyrl-CS"/>
        </w:rPr>
        <w:t xml:space="preserve"> од чега најмање један посао у минималној вредности од </w:t>
      </w:r>
      <w:r w:rsidR="001926D9" w:rsidRPr="00166234">
        <w:rPr>
          <w:b/>
          <w:lang w:val="sr-Cyrl-CS"/>
        </w:rPr>
        <w:t>2</w:t>
      </w:r>
      <w:r w:rsidRPr="00166234">
        <w:rPr>
          <w:b/>
          <w:lang w:val="sr-Cyrl-CS"/>
        </w:rPr>
        <w:t>0.000.000,00</w:t>
      </w:r>
      <w:r w:rsidR="001926D9" w:rsidRPr="00166234">
        <w:rPr>
          <w:b/>
          <w:lang w:val="sr-Cyrl-CS"/>
        </w:rPr>
        <w:t xml:space="preserve"> </w:t>
      </w:r>
      <w:r w:rsidRPr="00166234">
        <w:rPr>
          <w:lang w:val="sr-Cyrl-CS"/>
        </w:rPr>
        <w:t xml:space="preserve">динара </w:t>
      </w:r>
      <w:r w:rsidRPr="00F417E7">
        <w:rPr>
          <w:lang w:val="sr-Cyrl-CS"/>
        </w:rPr>
        <w:t>без ПДВ-а.</w:t>
      </w:r>
      <w:r w:rsidRPr="00F417E7">
        <w:rPr>
          <w:rFonts w:ascii="Calibri" w:hAnsi="Calibri"/>
          <w:b/>
          <w:bCs/>
          <w:sz w:val="22"/>
          <w:szCs w:val="22"/>
          <w:lang w:val="ru-RU"/>
        </w:rPr>
        <w:t xml:space="preserve"> </w:t>
      </w:r>
    </w:p>
    <w:p w:rsidR="00F417E7" w:rsidRPr="00F417E7" w:rsidRDefault="001926D9" w:rsidP="00F417E7">
      <w:pPr>
        <w:spacing w:after="200" w:line="276" w:lineRule="auto"/>
        <w:jc w:val="both"/>
        <w:rPr>
          <w:bCs/>
          <w:lang w:val="sr-Cyrl-CS"/>
        </w:rPr>
      </w:pPr>
      <w:r>
        <w:rPr>
          <w:lang w:val="sr-Cyrl-CS"/>
        </w:rPr>
        <w:t>-</w:t>
      </w:r>
      <w:r w:rsidR="00F417E7" w:rsidRPr="00F417E7">
        <w:rPr>
          <w:lang w:val="sr-Cyrl-CS"/>
        </w:rPr>
        <w:t xml:space="preserve">За </w:t>
      </w:r>
      <w:r w:rsidR="00F417E7" w:rsidRPr="00F417E7">
        <w:rPr>
          <w:lang w:val="ru-RU"/>
        </w:rPr>
        <w:t>запослене дипломиране инжењере техничке</w:t>
      </w:r>
      <w:r w:rsidR="00F417E7" w:rsidRPr="00F417E7">
        <w:t xml:space="preserve"> струке</w:t>
      </w:r>
      <w:r w:rsidR="00F417E7" w:rsidRPr="00F417E7">
        <w:rPr>
          <w:lang w:val="ru-RU"/>
        </w:rPr>
        <w:t xml:space="preserve"> са важећом лиценцом Инжењерске коморе Србије </w:t>
      </w:r>
      <w:r w:rsidR="006304DC">
        <w:rPr>
          <w:lang w:val="ru-RU"/>
        </w:rPr>
        <w:t xml:space="preserve">410 и/или 411 и/или 400 </w:t>
      </w:r>
      <w:r w:rsidR="00F417E7" w:rsidRPr="00F417E7">
        <w:rPr>
          <w:lang w:val="ru-RU"/>
        </w:rPr>
        <w:t xml:space="preserve">потребно је доставити фотокопију радне књижице </w:t>
      </w:r>
      <w:r w:rsidRPr="00504CA4">
        <w:rPr>
          <w:lang w:val="sr-Cyrl-CS"/>
        </w:rPr>
        <w:t xml:space="preserve">заједно са копијом обрасца ''Пријава-одјава'' Фонду ПИО (МА, М3А односно одговарајући </w:t>
      </w:r>
      <w:r w:rsidRPr="00504CA4">
        <w:rPr>
          <w:lang w:val="sr-Cyrl-CS"/>
        </w:rPr>
        <w:lastRenderedPageBreak/>
        <w:t xml:space="preserve">образац одјава-пријава) </w:t>
      </w:r>
      <w:r w:rsidR="00F417E7" w:rsidRPr="00F417E7">
        <w:rPr>
          <w:lang w:val="ru-RU"/>
        </w:rPr>
        <w:t xml:space="preserve">и </w:t>
      </w:r>
      <w:r w:rsidR="00F417E7" w:rsidRPr="00F417E7">
        <w:rPr>
          <w:bCs/>
        </w:rPr>
        <w:t>копиј</w:t>
      </w:r>
      <w:r w:rsidR="00F417E7" w:rsidRPr="00F417E7">
        <w:rPr>
          <w:bCs/>
          <w:lang w:val="sr-Cyrl-CS"/>
        </w:rPr>
        <w:t>у</w:t>
      </w:r>
      <w:r w:rsidR="00F417E7" w:rsidRPr="00F417E7">
        <w:rPr>
          <w:bCs/>
        </w:rPr>
        <w:t xml:space="preserve"> лиценц</w:t>
      </w:r>
      <w:r w:rsidR="00F417E7" w:rsidRPr="00F417E7">
        <w:rPr>
          <w:bCs/>
          <w:lang w:val="sr-Cyrl-CS"/>
        </w:rPr>
        <w:t>е са</w:t>
      </w:r>
      <w:r w:rsidR="00F417E7" w:rsidRPr="00F417E7">
        <w:rPr>
          <w:bCs/>
        </w:rPr>
        <w:t xml:space="preserve"> важећ</w:t>
      </w:r>
      <w:r w:rsidR="00F417E7" w:rsidRPr="00F417E7">
        <w:rPr>
          <w:bCs/>
          <w:lang w:val="sr-Cyrl-CS"/>
        </w:rPr>
        <w:t>ом</w:t>
      </w:r>
      <w:r w:rsidR="00F417E7" w:rsidRPr="00F417E7">
        <w:rPr>
          <w:bCs/>
        </w:rPr>
        <w:t xml:space="preserve"> потврд</w:t>
      </w:r>
      <w:r w:rsidR="00F417E7" w:rsidRPr="00F417E7">
        <w:rPr>
          <w:bCs/>
          <w:lang w:val="sr-Cyrl-CS"/>
        </w:rPr>
        <w:t>ом</w:t>
      </w:r>
      <w:r w:rsidR="00F417E7" w:rsidRPr="00F417E7">
        <w:rPr>
          <w:bCs/>
        </w:rPr>
        <w:t xml:space="preserve"> ИКС да им одлуком Суда части лиценце нису одузете</w:t>
      </w:r>
      <w:r w:rsidR="00F417E7" w:rsidRPr="00F417E7">
        <w:rPr>
          <w:bCs/>
          <w:lang w:val="sr-Cyrl-CS"/>
        </w:rPr>
        <w:t>.</w:t>
      </w:r>
    </w:p>
    <w:p w:rsidR="00F417E7" w:rsidRPr="00F417E7" w:rsidRDefault="00F417E7" w:rsidP="00F417E7">
      <w:pPr>
        <w:tabs>
          <w:tab w:val="left" w:pos="9360"/>
        </w:tabs>
        <w:spacing w:after="200" w:line="240" w:lineRule="atLeast"/>
        <w:jc w:val="both"/>
        <w:rPr>
          <w:b/>
        </w:rPr>
      </w:pPr>
      <w:r w:rsidRPr="00F417E7">
        <w:rPr>
          <w:b/>
          <w:lang w:val="sr-Cyrl-CS"/>
        </w:rPr>
        <w:t>-</w:t>
      </w:r>
      <w:r w:rsidRPr="00F417E7">
        <w:rPr>
          <w:b/>
        </w:rPr>
        <w:t xml:space="preserve"> </w:t>
      </w:r>
      <w:r w:rsidR="00166234" w:rsidRPr="00F417E7">
        <w:rPr>
          <w:lang w:val="ru-RU"/>
        </w:rPr>
        <w:t>за одговорне извођаче радова</w:t>
      </w:r>
      <w:r w:rsidR="00166234" w:rsidRPr="00F417E7">
        <w:t xml:space="preserve"> који ће решењем бити именовани за извођење радова у предметној јавној набавци,</w:t>
      </w:r>
      <w:r w:rsidR="00166234">
        <w:rPr>
          <w:lang w:val="sr-Cyrl-RS"/>
        </w:rPr>
        <w:t xml:space="preserve"> </w:t>
      </w:r>
      <w:r w:rsidR="00166234" w:rsidRPr="00166234">
        <w:rPr>
          <w:lang w:val="sr-Cyrl-RS"/>
        </w:rPr>
        <w:t>ф</w:t>
      </w:r>
      <w:r w:rsidRPr="00166234">
        <w:t>отокопије личних лиценци и то:</w:t>
      </w:r>
      <w:r w:rsidRPr="00F417E7">
        <w:rPr>
          <w:lang w:val="ru-RU"/>
        </w:rPr>
        <w:t xml:space="preserve"> </w:t>
      </w:r>
      <w:r w:rsidRPr="00166234">
        <w:rPr>
          <w:lang w:val="ru-RU"/>
        </w:rPr>
        <w:t>4</w:t>
      </w:r>
      <w:r w:rsidR="005D4489" w:rsidRPr="00166234">
        <w:rPr>
          <w:lang w:val="ru-RU"/>
        </w:rPr>
        <w:t>1</w:t>
      </w:r>
      <w:r w:rsidRPr="00166234">
        <w:rPr>
          <w:lang w:val="ru-RU"/>
        </w:rPr>
        <w:t>0 или 41</w:t>
      </w:r>
      <w:r w:rsidR="005D4489" w:rsidRPr="00166234">
        <w:rPr>
          <w:lang w:val="ru-RU"/>
        </w:rPr>
        <w:t xml:space="preserve">1 </w:t>
      </w:r>
      <w:r w:rsidRPr="00166234">
        <w:rPr>
          <w:lang w:val="ru-RU"/>
        </w:rPr>
        <w:t>и</w:t>
      </w:r>
      <w:r w:rsidR="00166234">
        <w:rPr>
          <w:lang w:val="ru-RU"/>
        </w:rPr>
        <w:t>ли</w:t>
      </w:r>
      <w:r w:rsidRPr="00166234">
        <w:rPr>
          <w:lang w:val="ru-RU"/>
        </w:rPr>
        <w:t xml:space="preserve"> 4</w:t>
      </w:r>
      <w:r w:rsidR="005D4489" w:rsidRPr="00166234">
        <w:rPr>
          <w:lang w:val="ru-RU"/>
        </w:rPr>
        <w:t>00</w:t>
      </w:r>
      <w:r w:rsidRPr="00166234">
        <w:t>,</w:t>
      </w:r>
      <w:r w:rsidRPr="00166234">
        <w:rPr>
          <w:lang w:val="ru-RU"/>
        </w:rPr>
        <w:t xml:space="preserve"> </w:t>
      </w:r>
      <w:r w:rsidRPr="00225E28">
        <w:rPr>
          <w:lang w:val="ru-RU"/>
        </w:rPr>
        <w:t xml:space="preserve">са </w:t>
      </w:r>
      <w:r w:rsidRPr="00166234">
        <w:rPr>
          <w:lang w:val="ru-RU"/>
        </w:rPr>
        <w:t>важећим потврдама</w:t>
      </w:r>
      <w:r w:rsidRPr="00166234">
        <w:rPr>
          <w:rFonts w:ascii="Calibri" w:hAnsi="Calibri"/>
        </w:rPr>
        <w:t xml:space="preserve"> </w:t>
      </w:r>
      <w:r w:rsidRPr="00166234">
        <w:rPr>
          <w:lang w:val="ru-RU"/>
        </w:rPr>
        <w:t>ИКС</w:t>
      </w:r>
      <w:r w:rsidRPr="00F417E7">
        <w:rPr>
          <w:b/>
          <w:lang w:val="ru-RU"/>
        </w:rPr>
        <w:t xml:space="preserve"> </w:t>
      </w:r>
      <w:r w:rsidR="00166234" w:rsidRPr="00166234">
        <w:rPr>
          <w:lang w:val="ru-RU"/>
        </w:rPr>
        <w:t>и</w:t>
      </w:r>
      <w:r w:rsidRPr="00F417E7">
        <w:t xml:space="preserve"> доказом о радном статусу и то: за одговорног извођача радова који је запослен код понуђача - фотокопија радне књижице</w:t>
      </w:r>
      <w:r w:rsidR="00166234" w:rsidRPr="00504CA4">
        <w:rPr>
          <w:lang w:val="sr-Cyrl-CS"/>
        </w:rPr>
        <w:t xml:space="preserve"> са копијом обрасца ''Пријава-одјава'' Фонду ПИО (МА, М3А односно одговарајући образац одјава-пријава)</w:t>
      </w:r>
      <w:r w:rsidRPr="00F417E7">
        <w:t xml:space="preserve">, а за одговорног извођача радова који није запослен код понуђача - фотокопија уговора о радном ангажовању. </w:t>
      </w:r>
    </w:p>
    <w:p w:rsidR="001926D9" w:rsidRDefault="00F417E7" w:rsidP="00F417E7">
      <w:pPr>
        <w:tabs>
          <w:tab w:val="left" w:pos="1080"/>
        </w:tabs>
        <w:spacing w:after="200" w:line="276" w:lineRule="auto"/>
        <w:jc w:val="both"/>
        <w:rPr>
          <w:lang w:val="ru-RU"/>
        </w:rPr>
      </w:pPr>
      <w:r w:rsidRPr="00F417E7">
        <w:rPr>
          <w:b/>
          <w:lang w:val="ru-RU"/>
        </w:rPr>
        <w:t xml:space="preserve">- </w:t>
      </w:r>
      <w:r w:rsidR="001926D9" w:rsidRPr="00166234">
        <w:rPr>
          <w:lang w:val="ru-RU"/>
        </w:rPr>
        <w:t>Финансијску картицу</w:t>
      </w:r>
      <w:r w:rsidR="001926D9" w:rsidRPr="00145F5E">
        <w:rPr>
          <w:lang w:val="ru-RU"/>
        </w:rPr>
        <w:t xml:space="preserve"> основног средства оверен</w:t>
      </w:r>
      <w:r w:rsidR="001926D9">
        <w:rPr>
          <w:lang w:val="ru-RU"/>
        </w:rPr>
        <w:t>у</w:t>
      </w:r>
      <w:r w:rsidR="001926D9" w:rsidRPr="00145F5E">
        <w:rPr>
          <w:lang w:val="ru-RU"/>
        </w:rPr>
        <w:t xml:space="preserve"> од стране овлашћеног књиговође и овлашћеног лица понуђача</w:t>
      </w:r>
      <w:r w:rsidR="001926D9">
        <w:rPr>
          <w:rFonts w:eastAsia="TimesNewRomanPS-BoldMT"/>
          <w:bCs/>
          <w:lang w:val="ru-RU"/>
        </w:rPr>
        <w:t xml:space="preserve">, </w:t>
      </w:r>
      <w:r w:rsidR="001926D9">
        <w:rPr>
          <w:lang w:val="ru-RU"/>
        </w:rPr>
        <w:t>односно копије уговора о закупу/лизингу и</w:t>
      </w:r>
      <w:r w:rsidR="001926D9" w:rsidRPr="00145F5E">
        <w:rPr>
          <w:lang w:val="ru-RU"/>
        </w:rPr>
        <w:t xml:space="preserve"> фотокопија </w:t>
      </w:r>
      <w:r w:rsidR="001926D9">
        <w:rPr>
          <w:lang w:val="ru-RU"/>
        </w:rPr>
        <w:t xml:space="preserve">важеће </w:t>
      </w:r>
      <w:r w:rsidR="001926D9" w:rsidRPr="00145F5E">
        <w:rPr>
          <w:lang w:val="ru-RU"/>
        </w:rPr>
        <w:t>саобраћајне дозволе</w:t>
      </w:r>
      <w:r w:rsidR="001926D9">
        <w:rPr>
          <w:lang w:val="ru-RU"/>
        </w:rPr>
        <w:t xml:space="preserve"> </w:t>
      </w:r>
      <w:r w:rsidR="001926D9">
        <w:rPr>
          <w:lang w:val="sr-Cyrl-RS"/>
        </w:rPr>
        <w:t>(очитане)</w:t>
      </w:r>
      <w:r w:rsidR="001926D9">
        <w:rPr>
          <w:lang w:val="ru-RU"/>
        </w:rPr>
        <w:t xml:space="preserve"> за моторна возила.</w:t>
      </w:r>
    </w:p>
    <w:p w:rsidR="00F417E7" w:rsidRPr="00F417E7" w:rsidRDefault="00F417E7" w:rsidP="00F417E7">
      <w:pPr>
        <w:tabs>
          <w:tab w:val="left" w:pos="-142"/>
          <w:tab w:val="left" w:pos="720"/>
          <w:tab w:val="left" w:pos="1080"/>
        </w:tabs>
        <w:spacing w:after="120" w:line="276" w:lineRule="auto"/>
        <w:jc w:val="both"/>
        <w:rPr>
          <w:lang w:val="sr-Latn-CS"/>
        </w:rPr>
      </w:pPr>
      <w:proofErr w:type="gramStart"/>
      <w:r w:rsidRPr="00F417E7">
        <w:t>Техничку опремљеност за набавку опреме у текућој години, понуђач дока</w:t>
      </w:r>
      <w:r w:rsidRPr="00F417E7">
        <w:rPr>
          <w:lang w:val="ru-RU"/>
        </w:rPr>
        <w:t xml:space="preserve">зује </w:t>
      </w:r>
      <w:r w:rsidRPr="00F417E7">
        <w:t>достављањем рачуна и отпремнице добављача, као и достављањем фотокопија саобраћајних дозвола важећих на дан отварања понуда.</w:t>
      </w:r>
      <w:proofErr w:type="gramEnd"/>
    </w:p>
    <w:p w:rsidR="00030BF9" w:rsidRDefault="00030BF9" w:rsidP="00030BF9">
      <w:pPr>
        <w:pStyle w:val="ListParagraph"/>
        <w:suppressAutoHyphens/>
        <w:spacing w:line="100" w:lineRule="atLeast"/>
        <w:ind w:left="360"/>
        <w:jc w:val="both"/>
        <w:rPr>
          <w:rFonts w:eastAsia="TimesNewRomanPS-BoldMT"/>
          <w:bCs/>
          <w:sz w:val="10"/>
          <w:szCs w:val="10"/>
          <w:lang w:val="sr-Cyrl-CS"/>
        </w:rPr>
      </w:pPr>
    </w:p>
    <w:p w:rsidR="00030BF9" w:rsidRPr="00F417E7" w:rsidRDefault="00030BF9" w:rsidP="00225E28">
      <w:pPr>
        <w:jc w:val="both"/>
        <w:rPr>
          <w:rFonts w:eastAsia="TimesNewRomanPS-BoldMT"/>
          <w:bCs/>
          <w:lang w:val="sr-Cyrl-CS"/>
        </w:rPr>
      </w:pPr>
      <w:r>
        <w:rPr>
          <w:b/>
          <w:lang w:val="sr-Cyrl-CS"/>
        </w:rPr>
        <w:t xml:space="preserve">- </w:t>
      </w:r>
      <w:r>
        <w:rPr>
          <w:lang w:val="sr-Cyrl-CS"/>
        </w:rPr>
        <w:t>За испуњење додатн</w:t>
      </w:r>
      <w:r w:rsidR="00225E28">
        <w:rPr>
          <w:lang w:val="sr-Cyrl-CS"/>
        </w:rPr>
        <w:t>ог</w:t>
      </w:r>
      <w:r>
        <w:rPr>
          <w:lang w:val="sr-Cyrl-CS"/>
        </w:rPr>
        <w:t xml:space="preserve"> услова из тачке </w:t>
      </w:r>
      <w:r>
        <w:rPr>
          <w:b/>
          <w:lang w:val="sr-Cyrl-CS"/>
        </w:rPr>
        <w:t>1.2.2.</w:t>
      </w:r>
      <w:r>
        <w:rPr>
          <w:lang w:val="sr-Cyrl-CS"/>
        </w:rPr>
        <w:t xml:space="preserve"> утврђених </w:t>
      </w:r>
      <w:r w:rsidR="00225E28">
        <w:rPr>
          <w:lang w:val="sr-Cyrl-CS"/>
        </w:rPr>
        <w:t xml:space="preserve">доставља се </w:t>
      </w:r>
      <w:r w:rsidRPr="00F417E7">
        <w:rPr>
          <w:rFonts w:eastAsia="TimesNewRomanPS-BoldMT"/>
          <w:bCs/>
          <w:lang w:val="sr-Cyrl-CS"/>
        </w:rPr>
        <w:t xml:space="preserve">потврда Привредног суда да није </w:t>
      </w:r>
      <w:r w:rsidRPr="00F417E7">
        <w:rPr>
          <w:lang w:val="sr-Cyrl-CS"/>
        </w:rPr>
        <w:t>покренут поступак стечаја или ликвидације, односно претходни стечајни поступак.</w:t>
      </w:r>
    </w:p>
    <w:p w:rsidR="00030BF9" w:rsidRDefault="00030BF9" w:rsidP="00030BF9">
      <w:pPr>
        <w:jc w:val="both"/>
        <w:rPr>
          <w:sz w:val="10"/>
          <w:szCs w:val="10"/>
          <w:lang w:val="sr-Cyrl-CS"/>
        </w:rPr>
      </w:pPr>
    </w:p>
    <w:p w:rsidR="00F417E7" w:rsidRPr="00F417E7" w:rsidRDefault="00F417E7" w:rsidP="00F417E7">
      <w:pPr>
        <w:suppressAutoHyphens/>
        <w:spacing w:line="100" w:lineRule="atLeast"/>
        <w:jc w:val="both"/>
        <w:rPr>
          <w:rFonts w:eastAsia="Arial Unicode MS"/>
          <w:bCs/>
          <w:iCs/>
          <w:color w:val="000000"/>
          <w:kern w:val="2"/>
          <w:lang w:val="sr-Cyrl-CS" w:eastAsia="ar-SA"/>
        </w:rPr>
      </w:pPr>
      <w:proofErr w:type="gramStart"/>
      <w:r w:rsidRPr="00F417E7">
        <w:rPr>
          <w:rFonts w:eastAsia="Arial Unicode MS"/>
          <w:b/>
          <w:bCs/>
          <w:iCs/>
          <w:color w:val="000000"/>
          <w:kern w:val="2"/>
          <w:u w:val="single"/>
          <w:lang w:eastAsia="ar-SA"/>
        </w:rPr>
        <w:t>Уколико п</w:t>
      </w:r>
      <w:r w:rsidRPr="00F417E7">
        <w:rPr>
          <w:rFonts w:eastAsia="Arial Unicode MS"/>
          <w:b/>
          <w:bCs/>
          <w:iCs/>
          <w:color w:val="000000"/>
          <w:kern w:val="2"/>
          <w:u w:val="single"/>
          <w:lang w:val="sr-Cyrl-CS" w:eastAsia="ar-SA"/>
        </w:rPr>
        <w:t>онуду</w:t>
      </w:r>
      <w:r w:rsidRPr="00F417E7">
        <w:rPr>
          <w:rFonts w:eastAsia="Arial Unicode MS"/>
          <w:b/>
          <w:bCs/>
          <w:iCs/>
          <w:color w:val="000000"/>
          <w:kern w:val="2"/>
          <w:u w:val="single"/>
          <w:lang w:eastAsia="ar-SA"/>
        </w:rPr>
        <w:t xml:space="preserve"> подноси </w:t>
      </w:r>
      <w:r w:rsidRPr="00F417E7">
        <w:rPr>
          <w:rFonts w:eastAsia="Arial Unicode MS"/>
          <w:b/>
          <w:bCs/>
          <w:iCs/>
          <w:color w:val="000000"/>
          <w:kern w:val="2"/>
          <w:u w:val="single"/>
          <w:lang w:val="sr-Cyrl-CS" w:eastAsia="ar-SA"/>
        </w:rPr>
        <w:t>група понуђача</w:t>
      </w:r>
      <w:r w:rsidRPr="00F417E7">
        <w:rPr>
          <w:rFonts w:eastAsia="Arial Unicode MS"/>
          <w:bCs/>
          <w:iCs/>
          <w:color w:val="000000"/>
          <w:kern w:val="2"/>
          <w:lang w:eastAsia="ar-SA"/>
        </w:rPr>
        <w:t xml:space="preserve"> понуђач је дужан да </w:t>
      </w:r>
      <w:r w:rsidRPr="00F417E7">
        <w:rPr>
          <w:rFonts w:eastAsia="Arial Unicode MS"/>
          <w:bCs/>
          <w:iCs/>
          <w:color w:val="000000"/>
          <w:kern w:val="2"/>
          <w:lang w:val="sr-Cyrl-CS" w:eastAsia="ar-SA"/>
        </w:rPr>
        <w:t>за сваког члана групе достави наведене доказе да испуњава услове из члана 75.</w:t>
      </w:r>
      <w:proofErr w:type="gramEnd"/>
      <w:r w:rsidRPr="00F417E7">
        <w:rPr>
          <w:rFonts w:eastAsia="Arial Unicode MS"/>
          <w:bCs/>
          <w:iCs/>
          <w:color w:val="000000"/>
          <w:kern w:val="2"/>
          <w:lang w:val="sr-Cyrl-CS" w:eastAsia="ar-SA"/>
        </w:rPr>
        <w:t xml:space="preserve"> став 1. тач. 1) до 4). Закона.</w:t>
      </w:r>
    </w:p>
    <w:p w:rsidR="00F417E7" w:rsidRPr="009F7269" w:rsidRDefault="00F417E7" w:rsidP="00F417E7">
      <w:pPr>
        <w:suppressAutoHyphens/>
        <w:spacing w:line="100" w:lineRule="atLeast"/>
        <w:jc w:val="both"/>
        <w:rPr>
          <w:rFonts w:eastAsia="Arial Unicode MS"/>
          <w:bCs/>
          <w:iCs/>
          <w:color w:val="000000"/>
          <w:kern w:val="2"/>
          <w:lang w:eastAsia="ar-SA"/>
        </w:rPr>
      </w:pPr>
      <w:r w:rsidRPr="00F417E7">
        <w:rPr>
          <w:rFonts w:eastAsia="Arial Unicode MS"/>
          <w:b/>
          <w:bCs/>
          <w:iCs/>
          <w:color w:val="000000"/>
          <w:kern w:val="2"/>
          <w:lang w:val="sr-Cyrl-CS" w:eastAsia="ar-SA"/>
        </w:rPr>
        <w:t>Додатне услове група понуђача испуњава заједно</w:t>
      </w:r>
      <w:r w:rsidR="009F7269">
        <w:rPr>
          <w:rFonts w:eastAsia="Arial Unicode MS"/>
          <w:b/>
          <w:bCs/>
          <w:iCs/>
          <w:color w:val="000000"/>
          <w:kern w:val="2"/>
          <w:lang w:val="sr-Cyrl-CS" w:eastAsia="ar-SA"/>
        </w:rPr>
        <w:t xml:space="preserve"> </w:t>
      </w:r>
      <w:r w:rsidR="009F7269" w:rsidRPr="009F7269">
        <w:rPr>
          <w:rFonts w:eastAsia="Arial Unicode MS"/>
          <w:bCs/>
          <w:iCs/>
          <w:color w:val="000000"/>
          <w:kern w:val="2"/>
          <w:lang w:val="sr-Cyrl-CS" w:eastAsia="ar-SA"/>
        </w:rPr>
        <w:t>осим услова из тачка 1.2.2. који мора да испуни сваки члан групе посебно</w:t>
      </w:r>
      <w:r w:rsidRPr="009F7269">
        <w:rPr>
          <w:rFonts w:eastAsia="Arial Unicode MS"/>
          <w:bCs/>
          <w:iCs/>
          <w:color w:val="000000"/>
          <w:kern w:val="2"/>
          <w:lang w:val="sr-Cyrl-CS" w:eastAsia="ar-SA"/>
        </w:rPr>
        <w:t>.</w:t>
      </w:r>
    </w:p>
    <w:p w:rsidR="00F417E7" w:rsidRPr="00F417E7" w:rsidRDefault="00F417E7" w:rsidP="00F417E7">
      <w:pPr>
        <w:suppressAutoHyphens/>
        <w:spacing w:line="100" w:lineRule="atLeast"/>
        <w:jc w:val="both"/>
        <w:rPr>
          <w:rFonts w:eastAsia="Arial Unicode MS"/>
          <w:bCs/>
          <w:iCs/>
          <w:color w:val="000000"/>
          <w:kern w:val="2"/>
          <w:lang w:eastAsia="ar-SA"/>
        </w:rPr>
      </w:pPr>
    </w:p>
    <w:p w:rsidR="00F417E7" w:rsidRPr="00F417E7" w:rsidRDefault="00F417E7" w:rsidP="00F417E7">
      <w:pPr>
        <w:suppressAutoHyphens/>
        <w:spacing w:line="100" w:lineRule="atLeast"/>
        <w:jc w:val="both"/>
        <w:rPr>
          <w:rFonts w:eastAsia="Arial Unicode MS"/>
          <w:bCs/>
          <w:iCs/>
          <w:color w:val="000000"/>
          <w:kern w:val="2"/>
          <w:lang w:val="sr-Cyrl-CS" w:eastAsia="ar-SA"/>
        </w:rPr>
      </w:pPr>
      <w:r w:rsidRPr="00F417E7">
        <w:rPr>
          <w:rFonts w:eastAsia="Arial Unicode MS"/>
          <w:b/>
          <w:bCs/>
          <w:iCs/>
          <w:color w:val="000000"/>
          <w:kern w:val="2"/>
          <w:u w:val="single"/>
          <w:lang w:val="sr-Cyrl-CS" w:eastAsia="ar-SA"/>
        </w:rPr>
        <w:t>У</w:t>
      </w:r>
      <w:r w:rsidRPr="00F417E7">
        <w:rPr>
          <w:rFonts w:eastAsia="Arial Unicode MS"/>
          <w:b/>
          <w:bCs/>
          <w:iCs/>
          <w:color w:val="000000"/>
          <w:kern w:val="2"/>
          <w:u w:val="single"/>
          <w:lang w:eastAsia="ar-SA"/>
        </w:rPr>
        <w:t>колико понуђач подноси понуду са подизвођачем</w:t>
      </w:r>
      <w:r w:rsidRPr="00F417E7">
        <w:rPr>
          <w:rFonts w:eastAsia="Arial Unicode MS"/>
          <w:bCs/>
          <w:iCs/>
          <w:color w:val="000000"/>
          <w:kern w:val="2"/>
          <w:lang w:eastAsia="ar-SA"/>
        </w:rPr>
        <w:t xml:space="preserve">, понуђач је дужан да </w:t>
      </w:r>
      <w:r w:rsidRPr="00F417E7">
        <w:rPr>
          <w:rFonts w:eastAsia="Arial Unicode MS"/>
          <w:bCs/>
          <w:iCs/>
          <w:color w:val="000000"/>
          <w:kern w:val="2"/>
          <w:lang w:val="sr-Cyrl-CS" w:eastAsia="ar-SA"/>
        </w:rPr>
        <w:t>за подизвођача достави доказе да испуњава услове из члана 75. став 1. тач. 1) до 4) Закона</w:t>
      </w:r>
      <w:r w:rsidR="009F7269">
        <w:rPr>
          <w:rFonts w:eastAsia="Arial Unicode MS"/>
          <w:bCs/>
          <w:iCs/>
          <w:color w:val="000000"/>
          <w:kern w:val="2"/>
          <w:lang w:val="sr-Cyrl-CS" w:eastAsia="ar-SA"/>
        </w:rPr>
        <w:t xml:space="preserve"> и доказ да испуњава додатни услов из тачке 1.2.2.</w:t>
      </w:r>
    </w:p>
    <w:p w:rsidR="00F417E7" w:rsidRPr="00F417E7" w:rsidRDefault="00F417E7" w:rsidP="00F417E7">
      <w:pPr>
        <w:suppressAutoHyphens/>
        <w:spacing w:line="100" w:lineRule="atLeast"/>
        <w:jc w:val="both"/>
        <w:rPr>
          <w:rFonts w:eastAsia="Arial Unicode MS"/>
          <w:bCs/>
          <w:iCs/>
          <w:color w:val="000000"/>
          <w:kern w:val="2"/>
          <w:lang w:eastAsia="ar-SA"/>
        </w:rPr>
      </w:pPr>
      <w:r w:rsidRPr="00F417E7">
        <w:rPr>
          <w:rFonts w:eastAsia="Arial Unicode MS"/>
          <w:bCs/>
          <w:iCs/>
          <w:color w:val="000000"/>
          <w:kern w:val="2"/>
          <w:lang w:eastAsia="ar-SA"/>
        </w:rPr>
        <w:t xml:space="preserve"> </w:t>
      </w:r>
    </w:p>
    <w:p w:rsidR="00F417E7" w:rsidRPr="00F417E7" w:rsidRDefault="00F417E7" w:rsidP="007F644A">
      <w:pPr>
        <w:tabs>
          <w:tab w:val="left" w:pos="680"/>
        </w:tabs>
        <w:suppressAutoHyphens/>
        <w:spacing w:line="100" w:lineRule="atLeast"/>
        <w:jc w:val="both"/>
        <w:rPr>
          <w:rFonts w:eastAsia="Arial Unicode MS"/>
          <w:bCs/>
          <w:color w:val="000000"/>
          <w:kern w:val="2"/>
          <w:lang w:val="sr-Cyrl-CS" w:eastAsia="ar-SA"/>
        </w:rPr>
      </w:pPr>
      <w:r w:rsidRPr="00F417E7">
        <w:rPr>
          <w:rFonts w:eastAsia="TimesNewRomanPS-BoldMT"/>
          <w:bCs/>
          <w:color w:val="000000"/>
          <w:kern w:val="2"/>
          <w:lang w:val="sr-Cyrl-CS" w:eastAsia="ar-SA"/>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F417E7" w:rsidRPr="00F417E7" w:rsidRDefault="00F417E7" w:rsidP="007F644A">
      <w:pPr>
        <w:tabs>
          <w:tab w:val="left" w:pos="680"/>
        </w:tabs>
        <w:suppressAutoHyphens/>
        <w:spacing w:line="100" w:lineRule="atLeast"/>
        <w:jc w:val="both"/>
        <w:rPr>
          <w:rFonts w:eastAsia="Arial Unicode MS"/>
          <w:bCs/>
          <w:color w:val="000000"/>
          <w:kern w:val="2"/>
          <w:lang w:val="sr-Cyrl-CS" w:eastAsia="ar-SA"/>
        </w:rPr>
      </w:pPr>
    </w:p>
    <w:p w:rsidR="00F417E7" w:rsidRPr="00F417E7" w:rsidRDefault="00F417E7" w:rsidP="007F644A">
      <w:pPr>
        <w:tabs>
          <w:tab w:val="left" w:pos="680"/>
        </w:tabs>
        <w:suppressAutoHyphens/>
        <w:spacing w:line="100" w:lineRule="atLeast"/>
        <w:jc w:val="both"/>
        <w:rPr>
          <w:rFonts w:eastAsia="Arial Unicode MS"/>
          <w:bCs/>
          <w:color w:val="000000"/>
          <w:kern w:val="2"/>
          <w:lang w:val="sr-Cyrl-CS" w:eastAsia="ar-SA"/>
        </w:rPr>
      </w:pPr>
      <w:r w:rsidRPr="00F417E7">
        <w:rPr>
          <w:rFonts w:eastAsia="Arial Unicode MS"/>
          <w:bCs/>
          <w:color w:val="000000"/>
          <w:kern w:val="2"/>
          <w:lang w:val="sr-Cyrl-CS" w:eastAsia="ar-SA"/>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F417E7">
        <w:rPr>
          <w:rFonts w:eastAsia="Arial Unicode MS"/>
          <w:bCs/>
          <w:color w:val="000000"/>
          <w:kern w:val="2"/>
          <w:lang w:eastAsia="ar-SA"/>
        </w:rPr>
        <w:t>т</w:t>
      </w:r>
      <w:r w:rsidRPr="00F417E7">
        <w:rPr>
          <w:rFonts w:eastAsia="Arial Unicode MS"/>
          <w:bCs/>
          <w:color w:val="000000"/>
          <w:kern w:val="2"/>
          <w:lang w:val="sr-Cyrl-CS" w:eastAsia="ar-SA"/>
        </w:rPr>
        <w:t>љиву.</w:t>
      </w:r>
    </w:p>
    <w:p w:rsidR="00F417E7" w:rsidRPr="00F417E7" w:rsidRDefault="00F417E7" w:rsidP="007F644A">
      <w:pPr>
        <w:tabs>
          <w:tab w:val="left" w:pos="680"/>
        </w:tabs>
        <w:suppressAutoHyphens/>
        <w:spacing w:line="100" w:lineRule="atLeast"/>
        <w:ind w:left="720"/>
        <w:jc w:val="both"/>
        <w:rPr>
          <w:rFonts w:eastAsia="Arial Unicode MS"/>
          <w:bCs/>
          <w:color w:val="000000"/>
          <w:kern w:val="2"/>
          <w:lang w:val="sr-Cyrl-CS" w:eastAsia="ar-SA"/>
        </w:rPr>
      </w:pPr>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proofErr w:type="gramStart"/>
      <w:r w:rsidRPr="00F417E7">
        <w:rPr>
          <w:rFonts w:eastAsia="TimesNewRomanPS-BoldMT"/>
          <w:bCs/>
          <w:color w:val="000000"/>
          <w:kern w:val="2"/>
          <w:lang w:eastAsia="ar-SA"/>
        </w:rPr>
        <w:t xml:space="preserve">Понуђачи који су регистровани у регистру који води Агенција за привредне регистре не морају да доставе доказ </w:t>
      </w:r>
      <w:r w:rsidRPr="00F417E7">
        <w:rPr>
          <w:rFonts w:eastAsia="TimesNewRomanPS-BoldMT"/>
          <w:bCs/>
          <w:color w:val="000000"/>
          <w:kern w:val="2"/>
          <w:lang w:val="sr-Cyrl-CS" w:eastAsia="ar-SA"/>
        </w:rPr>
        <w:t>из чл.</w:t>
      </w:r>
      <w:proofErr w:type="gramEnd"/>
      <w:r w:rsidRPr="00F417E7">
        <w:rPr>
          <w:rFonts w:eastAsia="TimesNewRomanPS-BoldMT"/>
          <w:bCs/>
          <w:color w:val="000000"/>
          <w:kern w:val="2"/>
          <w:lang w:val="sr-Cyrl-CS" w:eastAsia="ar-SA"/>
        </w:rPr>
        <w:t xml:space="preserve">  75. ст. 1. тач. 1) до 4)</w:t>
      </w:r>
      <w:r w:rsidRPr="00F417E7">
        <w:rPr>
          <w:rFonts w:eastAsia="TimesNewRomanPS-BoldMT"/>
          <w:bCs/>
          <w:color w:val="000000"/>
          <w:kern w:val="2"/>
          <w:lang w:eastAsia="ar-SA"/>
        </w:rPr>
        <w:t xml:space="preserve"> </w:t>
      </w:r>
      <w:r w:rsidRPr="00F417E7">
        <w:rPr>
          <w:rFonts w:eastAsia="TimesNewRomanPS-BoldMT"/>
          <w:bCs/>
          <w:color w:val="000000"/>
          <w:kern w:val="2"/>
          <w:lang w:val="sr-Cyrl-CS" w:eastAsia="ar-SA"/>
        </w:rPr>
        <w:t>који су</w:t>
      </w:r>
      <w:r w:rsidRPr="00F417E7">
        <w:rPr>
          <w:rFonts w:eastAsia="TimesNewRomanPS-BoldMT"/>
          <w:bCs/>
          <w:color w:val="000000"/>
          <w:kern w:val="2"/>
          <w:lang w:eastAsia="ar-SA"/>
        </w:rPr>
        <w:t xml:space="preserve"> јавно доступ</w:t>
      </w:r>
      <w:r w:rsidRPr="00F417E7">
        <w:rPr>
          <w:rFonts w:eastAsia="TimesNewRomanPS-BoldMT"/>
          <w:bCs/>
          <w:color w:val="000000"/>
          <w:kern w:val="2"/>
          <w:lang w:val="sr-Cyrl-CS" w:eastAsia="ar-SA"/>
        </w:rPr>
        <w:t>ни на</w:t>
      </w:r>
      <w:r w:rsidRPr="00F417E7">
        <w:rPr>
          <w:rFonts w:eastAsia="TimesNewRomanPS-BoldMT"/>
          <w:bCs/>
          <w:color w:val="000000"/>
          <w:kern w:val="2"/>
          <w:lang w:eastAsia="ar-SA"/>
        </w:rPr>
        <w:t xml:space="preserve"> интернет страници Агенције за привредне регистре.</w:t>
      </w:r>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p>
    <w:p w:rsidR="00F417E7" w:rsidRPr="00F417E7" w:rsidRDefault="00F417E7" w:rsidP="007F644A">
      <w:pPr>
        <w:tabs>
          <w:tab w:val="left" w:pos="680"/>
        </w:tabs>
        <w:suppressAutoHyphens/>
        <w:spacing w:line="100" w:lineRule="atLeast"/>
        <w:jc w:val="both"/>
        <w:rPr>
          <w:rFonts w:eastAsia="TimesNewRomanPS-BoldMT"/>
          <w:bCs/>
          <w:color w:val="000000"/>
          <w:kern w:val="2"/>
          <w:lang w:eastAsia="ar-SA"/>
        </w:rPr>
      </w:pPr>
      <w:proofErr w:type="gramStart"/>
      <w:r w:rsidRPr="00F417E7">
        <w:rPr>
          <w:rFonts w:eastAsia="TimesNewRomanPS-BoldMT"/>
          <w:bCs/>
          <w:color w:val="000000"/>
          <w:kern w:val="2"/>
          <w:lang w:eastAsia="ar-SA"/>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roofErr w:type="gramEnd"/>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p>
    <w:p w:rsidR="00F417E7" w:rsidRPr="00F417E7" w:rsidRDefault="00F417E7" w:rsidP="007F644A">
      <w:pPr>
        <w:spacing w:line="276" w:lineRule="auto"/>
        <w:jc w:val="both"/>
      </w:pPr>
      <w:proofErr w:type="gramStart"/>
      <w:r w:rsidRPr="00F417E7">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w:t>
      </w:r>
      <w:r w:rsidRPr="00F417E7">
        <w:lastRenderedPageBreak/>
        <w:t>електронски документ, осим уколико подноси електронску понуду када се доказ доставља у изворном електронском облику.</w:t>
      </w:r>
      <w:proofErr w:type="gramEnd"/>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r w:rsidRPr="00F417E7">
        <w:rPr>
          <w:rFonts w:eastAsia="TimesNewRomanPSMT"/>
          <w:bCs/>
          <w:color w:val="000000"/>
          <w:kern w:val="2"/>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417E7" w:rsidRPr="00F417E7" w:rsidRDefault="00F417E7" w:rsidP="007F644A">
      <w:pPr>
        <w:tabs>
          <w:tab w:val="left" w:pos="680"/>
        </w:tabs>
        <w:suppressAutoHyphens/>
        <w:spacing w:line="100" w:lineRule="atLeast"/>
        <w:jc w:val="both"/>
        <w:rPr>
          <w:rFonts w:eastAsia="Arial Unicode MS"/>
          <w:color w:val="000000"/>
          <w:kern w:val="2"/>
          <w:lang w:eastAsia="ar-SA"/>
        </w:rPr>
      </w:pPr>
    </w:p>
    <w:p w:rsidR="00F417E7" w:rsidRPr="00F417E7" w:rsidRDefault="00F417E7" w:rsidP="007F644A">
      <w:pPr>
        <w:tabs>
          <w:tab w:val="left" w:pos="680"/>
        </w:tabs>
        <w:suppressAutoHyphens/>
        <w:spacing w:line="100" w:lineRule="atLeast"/>
        <w:jc w:val="both"/>
        <w:rPr>
          <w:rFonts w:eastAsia="TimesNewRomanPSMT"/>
          <w:b/>
          <w:bCs/>
          <w:color w:val="002060"/>
          <w:kern w:val="2"/>
          <w:lang w:eastAsia="ar-SA"/>
        </w:rPr>
      </w:pPr>
      <w:proofErr w:type="gramStart"/>
      <w:r w:rsidRPr="00F417E7">
        <w:rPr>
          <w:rFonts w:eastAsia="TimesNewRomanPS-BoldMT"/>
          <w:bCs/>
          <w:color w:val="000000"/>
          <w:kern w:val="2"/>
          <w:lang w:eastAsia="ar-SA"/>
        </w:rPr>
        <w:t xml:space="preserve">Ако понуђач има седиште у другој држави, наручилац </w:t>
      </w:r>
      <w:r w:rsidRPr="00F417E7">
        <w:rPr>
          <w:rFonts w:eastAsia="TimesNewRomanPS-BoldMT"/>
          <w:bCs/>
          <w:kern w:val="2"/>
          <w:lang w:eastAsia="ar-SA"/>
        </w:rPr>
        <w:t>може да провери</w:t>
      </w:r>
      <w:r w:rsidRPr="00F417E7">
        <w:rPr>
          <w:rFonts w:eastAsia="TimesNewRomanPS-BoldMT"/>
          <w:bCs/>
          <w:color w:val="000000"/>
          <w:kern w:val="2"/>
          <w:lang w:eastAsia="ar-SA"/>
        </w:rPr>
        <w:t xml:space="preserve"> да ли су документи којима понуђач доказује испуњеност тражених услова издати од стране надлежних органа те државе</w:t>
      </w:r>
      <w:r w:rsidRPr="00F417E7">
        <w:rPr>
          <w:rFonts w:eastAsia="TimesNewRomanPSMT"/>
          <w:bCs/>
          <w:color w:val="000000"/>
          <w:kern w:val="2"/>
          <w:lang w:eastAsia="ar-SA"/>
        </w:rPr>
        <w:t>.</w:t>
      </w:r>
      <w:proofErr w:type="gramEnd"/>
    </w:p>
    <w:p w:rsidR="00F417E7" w:rsidRPr="00F417E7" w:rsidRDefault="00F417E7" w:rsidP="007F644A">
      <w:pPr>
        <w:spacing w:line="276" w:lineRule="auto"/>
        <w:jc w:val="both"/>
        <w:rPr>
          <w:rFonts w:eastAsia="TimesNewRomanPSMT"/>
          <w:b/>
          <w:bCs/>
          <w:color w:val="002060"/>
        </w:rPr>
      </w:pPr>
    </w:p>
    <w:p w:rsidR="00F417E7" w:rsidRPr="00F417E7" w:rsidRDefault="00F417E7" w:rsidP="007F644A">
      <w:pPr>
        <w:tabs>
          <w:tab w:val="left" w:pos="680"/>
        </w:tabs>
        <w:suppressAutoHyphens/>
        <w:spacing w:line="100" w:lineRule="atLeast"/>
        <w:jc w:val="both"/>
        <w:rPr>
          <w:rFonts w:eastAsia="TimesNewRomanPSMT"/>
          <w:bCs/>
          <w:color w:val="000000"/>
          <w:kern w:val="2"/>
          <w:lang w:val="sr-Cyrl-CS" w:eastAsia="ar-SA"/>
        </w:rPr>
      </w:pPr>
      <w:r w:rsidRPr="00F417E7">
        <w:rPr>
          <w:rFonts w:eastAsia="TimesNewRomanPSMT"/>
          <w:bCs/>
          <w:color w:val="000000"/>
          <w:kern w:val="2"/>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30BF9" w:rsidRDefault="00030BF9" w:rsidP="007F644A">
      <w:pPr>
        <w:jc w:val="both"/>
        <w:rPr>
          <w:lang w:val="sr-Cyrl-CS"/>
        </w:rPr>
      </w:pPr>
      <w:r>
        <w:rPr>
          <w:lang w:val="sr-Cyrl-CS"/>
        </w:rPr>
        <w:tab/>
      </w:r>
    </w:p>
    <w:p w:rsidR="00030BF9" w:rsidRDefault="00030BF9" w:rsidP="00030BF9">
      <w:pPr>
        <w:pStyle w:val="ListParagraph"/>
        <w:tabs>
          <w:tab w:val="left" w:pos="680"/>
        </w:tabs>
        <w:ind w:left="0"/>
        <w:jc w:val="both"/>
        <w:rPr>
          <w:rFonts w:eastAsia="TimesNewRomanPSMT"/>
          <w:b/>
          <w:bCs/>
          <w:sz w:val="28"/>
          <w:szCs w:val="28"/>
          <w:u w:val="single"/>
          <w:lang w:val="sr-Cyrl-CS"/>
        </w:rPr>
      </w:pPr>
      <w:r>
        <w:rPr>
          <w:b/>
          <w:sz w:val="28"/>
          <w:szCs w:val="28"/>
          <w:u w:val="single"/>
          <w:lang w:val="sr-Latn-CS"/>
        </w:rPr>
        <w:t>IV</w:t>
      </w:r>
      <w:r>
        <w:rPr>
          <w:b/>
          <w:u w:val="single"/>
          <w:lang w:val="sr-Latn-CS"/>
        </w:rPr>
        <w:t xml:space="preserve"> </w:t>
      </w:r>
      <w:r>
        <w:rPr>
          <w:rFonts w:eastAsia="TimesNewRomanPSMT"/>
          <w:b/>
          <w:bCs/>
          <w:sz w:val="28"/>
          <w:szCs w:val="28"/>
          <w:u w:val="single"/>
          <w:lang w:val="sr-Cyrl-CS"/>
        </w:rPr>
        <w:t>УПУТСТВО ПОНУЂАЧИМА КАКО ДА САЧИНЕ ПОНУДУ</w:t>
      </w:r>
    </w:p>
    <w:p w:rsidR="00030BF9" w:rsidRDefault="00030BF9" w:rsidP="00030BF9">
      <w:pPr>
        <w:pStyle w:val="ListParagraph"/>
        <w:tabs>
          <w:tab w:val="left" w:pos="680"/>
        </w:tabs>
        <w:ind w:left="0"/>
        <w:jc w:val="both"/>
        <w:rPr>
          <w:rFonts w:eastAsia="TimesNewRomanPSMT"/>
          <w:bCs/>
          <w:sz w:val="28"/>
          <w:szCs w:val="28"/>
          <w:lang w:val="sr-Cyrl-RS"/>
        </w:rPr>
      </w:pPr>
    </w:p>
    <w:p w:rsidR="00030BF9" w:rsidRDefault="00030BF9" w:rsidP="00030BF9">
      <w:pPr>
        <w:jc w:val="both"/>
        <w:rPr>
          <w:lang w:val="ru-RU"/>
        </w:rPr>
      </w:pPr>
      <w:r>
        <w:rPr>
          <w:b/>
          <w:bCs/>
          <w:iCs/>
          <w:lang w:val="ru-RU"/>
        </w:rPr>
        <w:t>1. ПОДАЦИ О ЈЕЗИКУ НА КОЈЕМ ПОНУДА МОРА ДА БУДЕ САСТАВЉЕНА</w:t>
      </w:r>
    </w:p>
    <w:p w:rsidR="00030BF9" w:rsidRDefault="00030BF9" w:rsidP="00030BF9">
      <w:pPr>
        <w:jc w:val="both"/>
        <w:rPr>
          <w:b/>
          <w:bCs/>
          <w:i/>
          <w:iCs/>
          <w:lang w:val="sr-Cyrl-RS"/>
        </w:rPr>
      </w:pPr>
      <w:r>
        <w:rPr>
          <w:lang w:val="ru-RU"/>
        </w:rPr>
        <w:t>Понуђач подноси понуду на српском језику.</w:t>
      </w:r>
    </w:p>
    <w:p w:rsidR="00030BF9" w:rsidRDefault="00030BF9" w:rsidP="00030BF9">
      <w:pPr>
        <w:jc w:val="both"/>
        <w:rPr>
          <w:b/>
          <w:bCs/>
          <w:iCs/>
          <w:lang w:val="ru-RU"/>
        </w:rPr>
      </w:pPr>
    </w:p>
    <w:p w:rsidR="00030BF9" w:rsidRDefault="00030BF9" w:rsidP="00030BF9">
      <w:pPr>
        <w:jc w:val="both"/>
        <w:rPr>
          <w:b/>
          <w:bCs/>
          <w:iCs/>
          <w:lang w:val="ru-RU"/>
        </w:rPr>
      </w:pPr>
      <w:r>
        <w:rPr>
          <w:b/>
          <w:bCs/>
          <w:iCs/>
          <w:lang w:val="ru-RU"/>
        </w:rPr>
        <w:t>2.НАЧИН НА КОЈИ ПОНУДА МОРА ДА БУДЕ САЧИЊЕНА</w:t>
      </w:r>
    </w:p>
    <w:p w:rsidR="00030BF9" w:rsidRDefault="00030BF9" w:rsidP="00030BF9">
      <w:pPr>
        <w:autoSpaceDE w:val="0"/>
        <w:autoSpaceDN w:val="0"/>
        <w:adjustRightInd w:val="0"/>
        <w:jc w:val="both"/>
        <w:rPr>
          <w:rFonts w:eastAsia="TimesNewRomanPSMT"/>
          <w:bCs/>
          <w:lang w:val="ru-RU"/>
        </w:rPr>
      </w:pPr>
      <w:proofErr w:type="gramStart"/>
      <w:r>
        <w:rPr>
          <w:rFonts w:ascii="TimesNewRoman" w:hAnsi="TimesNewRoman" w:cs="TimesNewRoman"/>
          <w:color w:val="000000"/>
        </w:rPr>
        <w:t xml:space="preserve">Конкурсна документација се преузима </w:t>
      </w:r>
      <w:r w:rsidR="009145DA">
        <w:rPr>
          <w:rFonts w:ascii="TimesNewRoman" w:hAnsi="TimesNewRoman" w:cs="TimesNewRoman"/>
          <w:color w:val="000000"/>
          <w:lang w:val="sr-Cyrl-RS"/>
        </w:rPr>
        <w:t xml:space="preserve">у електронском облику </w:t>
      </w:r>
      <w:r>
        <w:rPr>
          <w:rFonts w:ascii="TimesNewRoman" w:hAnsi="TimesNewRoman" w:cs="TimesNewRoman"/>
          <w:color w:val="000000"/>
        </w:rPr>
        <w:t>преко Портала јавних набавки и интернет</w:t>
      </w:r>
      <w:r>
        <w:rPr>
          <w:rFonts w:ascii="TimesNewRoman" w:hAnsi="TimesNewRoman" w:cs="TimesNewRoman"/>
          <w:color w:val="000000"/>
          <w:lang w:val="sr-Cyrl-RS"/>
        </w:rPr>
        <w:t xml:space="preserve"> с</w:t>
      </w:r>
      <w:r w:rsidR="009145DA">
        <w:rPr>
          <w:rFonts w:ascii="TimesNewRoman" w:hAnsi="TimesNewRoman" w:cs="TimesNewRoman"/>
          <w:color w:val="000000"/>
        </w:rPr>
        <w:t xml:space="preserve">ајта </w:t>
      </w:r>
      <w:r w:rsidR="009145DA">
        <w:rPr>
          <w:rFonts w:ascii="TimesNewRoman" w:hAnsi="TimesNewRoman" w:cs="TimesNewRoman"/>
          <w:color w:val="000000"/>
          <w:lang w:val="sr-Cyrl-RS"/>
        </w:rPr>
        <w:t>н</w:t>
      </w:r>
      <w:r>
        <w:rPr>
          <w:rFonts w:ascii="TimesNewRoman" w:hAnsi="TimesNewRoman" w:cs="TimesNewRoman"/>
          <w:color w:val="000000"/>
        </w:rPr>
        <w:t xml:space="preserve">аручиоца </w:t>
      </w:r>
      <w:r>
        <w:t>www.</w:t>
      </w:r>
      <w:r>
        <w:rPr>
          <w:lang w:val="sr-Cyrl-RS"/>
        </w:rPr>
        <w:t>мо</w:t>
      </w:r>
      <w:r>
        <w:rPr>
          <w:lang w:val="sr-Latn-RS"/>
        </w:rPr>
        <w:t>s</w:t>
      </w:r>
      <w:r>
        <w:t>.gov.rs</w:t>
      </w:r>
      <w:r>
        <w:rPr>
          <w:rFonts w:ascii="TimesNewRoman" w:hAnsi="TimesNewRoman" w:cs="TimesNewRoman"/>
          <w:color w:val="000000"/>
        </w:rPr>
        <w:t>, закључно са истеком рока за подношење понуда.</w:t>
      </w:r>
      <w:proofErr w:type="gramEnd"/>
      <w:r w:rsidR="009145DA">
        <w:rPr>
          <w:rFonts w:ascii="TimesNewRoman" w:hAnsi="TimesNewRoman" w:cs="TimesNewRoman"/>
          <w:color w:val="000000"/>
          <w:lang w:val="sr-Cyrl-RS"/>
        </w:rPr>
        <w:t xml:space="preserve"> </w:t>
      </w:r>
      <w:r>
        <w:rPr>
          <w:rFonts w:eastAsia="TimesNewRomanPSMT"/>
          <w:bCs/>
          <w:lang w:val="ru-RU"/>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030BF9" w:rsidRDefault="00030BF9" w:rsidP="00030BF9">
      <w:pPr>
        <w:spacing w:before="120" w:after="120"/>
        <w:jc w:val="both"/>
        <w:rPr>
          <w:rFonts w:eastAsia="TimesNewRomanPSMT"/>
          <w:bCs/>
          <w:lang w:val="ru-RU"/>
        </w:rPr>
      </w:pPr>
      <w:r>
        <w:rPr>
          <w:rFonts w:eastAsia="TimesNewRomanPSMT"/>
          <w:bCs/>
          <w:lang w:val="ru-RU"/>
        </w:rPr>
        <w:t>На полеђини коверте или на кутији навести назив</w:t>
      </w:r>
      <w:r>
        <w:rPr>
          <w:rFonts w:eastAsia="TimesNewRomanPSMT"/>
          <w:bCs/>
          <w:lang w:val="sr-Cyrl-CS"/>
        </w:rPr>
        <w:t xml:space="preserve"> и адресу</w:t>
      </w:r>
      <w:r>
        <w:rPr>
          <w:rFonts w:eastAsia="TimesNewRomanPSMT"/>
          <w:bCs/>
          <w:lang w:val="ru-RU"/>
        </w:rPr>
        <w:t xml:space="preserve"> понуђача. </w:t>
      </w:r>
    </w:p>
    <w:p w:rsidR="00030BF9" w:rsidRDefault="00030BF9" w:rsidP="00030BF9">
      <w:pPr>
        <w:jc w:val="both"/>
        <w:rPr>
          <w:rFonts w:eastAsia="TimesNewRomanPSMT"/>
          <w:bCs/>
          <w:lang w:val="ru-RU"/>
        </w:rPr>
      </w:pPr>
      <w:r>
        <w:rPr>
          <w:rFonts w:eastAsia="TimesNewRomanPSMT"/>
          <w:bCs/>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30BF9" w:rsidRDefault="00030BF9" w:rsidP="00030BF9">
      <w:pPr>
        <w:jc w:val="both"/>
        <w:rPr>
          <w:color w:val="FF0000"/>
          <w:lang w:val="sr-Cyrl-RS"/>
        </w:rPr>
      </w:pPr>
      <w:r>
        <w:rPr>
          <w:rFonts w:eastAsia="TimesNewRomanPSMT"/>
          <w:bCs/>
          <w:lang w:val="ru-RU"/>
        </w:rPr>
        <w:t>Понуду доставити на адресу</w:t>
      </w:r>
      <w:r>
        <w:rPr>
          <w:rFonts w:eastAsia="TimesNewRomanPSMT"/>
          <w:bCs/>
          <w:lang w:val="sr-Cyrl-CS"/>
        </w:rPr>
        <w:t>: Министарство омладине и спорта, Булевар Михајла Пупина број 2, Нови Београд</w:t>
      </w:r>
      <w:r>
        <w:rPr>
          <w:i/>
          <w:iCs/>
          <w:lang w:val="sr-Cyrl-CS"/>
        </w:rPr>
        <w:t xml:space="preserve"> </w:t>
      </w:r>
      <w:r>
        <w:rPr>
          <w:rFonts w:eastAsia="TimesNewRomanPSMT"/>
          <w:bCs/>
        </w:rPr>
        <w:t xml:space="preserve">са назнаком: </w:t>
      </w:r>
      <w:r>
        <w:rPr>
          <w:rFonts w:eastAsia="TimesNewRomanPS-BoldMT"/>
          <w:b/>
          <w:bCs/>
        </w:rPr>
        <w:t>,,Понуда за јавну набавку</w:t>
      </w:r>
      <w:r>
        <w:rPr>
          <w:b/>
        </w:rPr>
        <w:t xml:space="preserve"> радов</w:t>
      </w:r>
      <w:r>
        <w:rPr>
          <w:b/>
          <w:lang w:val="sr-Cyrl-CS"/>
        </w:rPr>
        <w:t>а</w:t>
      </w:r>
      <w:r>
        <w:rPr>
          <w:b/>
        </w:rPr>
        <w:t xml:space="preserve"> – </w:t>
      </w:r>
      <w:r w:rsidR="00DE7DE3" w:rsidRPr="00030BF9">
        <w:rPr>
          <w:b/>
          <w:bCs/>
          <w:lang w:val="sr-Cyrl-CS"/>
        </w:rPr>
        <w:t>Реконструкциј</w:t>
      </w:r>
      <w:r w:rsidR="00D96E00">
        <w:rPr>
          <w:b/>
          <w:bCs/>
          <w:lang w:val="sr-Cyrl-CS"/>
        </w:rPr>
        <w:t>а</w:t>
      </w:r>
      <w:r w:rsidR="00DE7DE3" w:rsidRPr="00030BF9">
        <w:rPr>
          <w:b/>
          <w:bCs/>
          <w:lang w:val="sr-Cyrl-CS"/>
        </w:rPr>
        <w:t xml:space="preserve"> и адаптациј</w:t>
      </w:r>
      <w:r w:rsidR="00D96E00">
        <w:rPr>
          <w:b/>
          <w:bCs/>
          <w:lang w:val="sr-Cyrl-CS"/>
        </w:rPr>
        <w:t>а</w:t>
      </w:r>
      <w:r w:rsidR="00DE7DE3" w:rsidRPr="00030BF9">
        <w:rPr>
          <w:b/>
          <w:bCs/>
          <w:lang w:val="sr-Cyrl-CS"/>
        </w:rPr>
        <w:t xml:space="preserve"> малих спортских терена на територији Републике Србије</w:t>
      </w:r>
      <w:r w:rsidR="00DE7DE3">
        <w:rPr>
          <w:b/>
          <w:bCs/>
          <w:lang w:val="sr-Cyrl-CS"/>
        </w:rPr>
        <w:t>,</w:t>
      </w:r>
      <w:r>
        <w:rPr>
          <w:b/>
          <w:lang w:val="sr-Cyrl-CS"/>
        </w:rPr>
        <w:t>,</w:t>
      </w:r>
      <w:r>
        <w:rPr>
          <w:rFonts w:eastAsia="TimesNewRomanPS-BoldMT"/>
          <w:b/>
          <w:bCs/>
          <w:lang w:val="sr-Cyrl-CS"/>
        </w:rPr>
        <w:t xml:space="preserve"> </w:t>
      </w:r>
      <w:r>
        <w:rPr>
          <w:rFonts w:eastAsia="TimesNewRomanPS-BoldMT"/>
          <w:b/>
          <w:bCs/>
        </w:rPr>
        <w:t>ЈН бр</w:t>
      </w:r>
      <w:r>
        <w:rPr>
          <w:rFonts w:eastAsia="TimesNewRomanPS-BoldMT"/>
          <w:b/>
          <w:bCs/>
          <w:lang w:val="sr-Cyrl-RS"/>
        </w:rPr>
        <w:t>ој</w:t>
      </w:r>
      <w:r>
        <w:rPr>
          <w:rFonts w:eastAsia="TimesNewRomanPS-BoldMT"/>
          <w:b/>
          <w:bCs/>
          <w:lang w:val="sr-Cyrl-CS"/>
        </w:rPr>
        <w:t xml:space="preserve"> </w:t>
      </w:r>
      <w:r w:rsidR="00DE7DE3">
        <w:rPr>
          <w:rFonts w:eastAsia="TimesNewRomanPS-BoldMT"/>
          <w:b/>
          <w:bCs/>
          <w:lang w:val="sr-Cyrl-CS"/>
        </w:rPr>
        <w:t>2</w:t>
      </w:r>
      <w:r>
        <w:rPr>
          <w:rFonts w:eastAsia="TimesNewRomanPS-BoldMT"/>
          <w:b/>
          <w:bCs/>
        </w:rPr>
        <w:t>/201</w:t>
      </w:r>
      <w:r>
        <w:rPr>
          <w:rFonts w:eastAsia="TimesNewRomanPS-BoldMT"/>
          <w:b/>
          <w:bCs/>
          <w:lang w:val="sr-Cyrl-RS"/>
        </w:rPr>
        <w:t xml:space="preserve">5 </w:t>
      </w:r>
      <w:r>
        <w:rPr>
          <w:rFonts w:eastAsia="TimesNewRomanPSMT"/>
          <w:b/>
          <w:bCs/>
        </w:rPr>
        <w:t xml:space="preserve">- </w:t>
      </w:r>
      <w:r>
        <w:rPr>
          <w:rFonts w:eastAsia="TimesNewRomanPS-BoldMT"/>
          <w:b/>
          <w:bCs/>
        </w:rPr>
        <w:t>НЕ ОТВАРАТИ”</w:t>
      </w:r>
      <w:r>
        <w:rPr>
          <w:b/>
        </w:rPr>
        <w:t>.</w:t>
      </w:r>
      <w:r>
        <w:rPr>
          <w:color w:val="FF0000"/>
        </w:rPr>
        <w:t xml:space="preserve"> </w:t>
      </w:r>
    </w:p>
    <w:p w:rsidR="00030BF9" w:rsidRPr="00B925DA" w:rsidRDefault="00030BF9" w:rsidP="00030BF9">
      <w:pPr>
        <w:jc w:val="both"/>
        <w:rPr>
          <w:i/>
          <w:iCs/>
          <w:lang w:val="sr-Cyrl-RS"/>
        </w:rPr>
      </w:pPr>
      <w:r>
        <w:rPr>
          <w:lang w:val="ru-RU"/>
        </w:rPr>
        <w:t xml:space="preserve">Понуда се сматра благовременом уколико је примљена од стране наручиоца до </w:t>
      </w:r>
      <w:r w:rsidR="00B925DA" w:rsidRPr="00B925DA">
        <w:rPr>
          <w:b/>
        </w:rPr>
        <w:t>19</w:t>
      </w:r>
      <w:r w:rsidRPr="00B925DA">
        <w:rPr>
          <w:b/>
          <w:lang w:val="ru-RU"/>
        </w:rPr>
        <w:t>.</w:t>
      </w:r>
      <w:r w:rsidR="00B925DA" w:rsidRPr="00B925DA">
        <w:rPr>
          <w:b/>
        </w:rPr>
        <w:t xml:space="preserve"> </w:t>
      </w:r>
      <w:r w:rsidR="00B925DA">
        <w:rPr>
          <w:b/>
          <w:lang w:val="sr-Cyrl-RS"/>
        </w:rPr>
        <w:t>м</w:t>
      </w:r>
      <w:r w:rsidR="00B925DA" w:rsidRPr="00B925DA">
        <w:rPr>
          <w:b/>
          <w:lang w:val="sr-Cyrl-RS"/>
        </w:rPr>
        <w:t xml:space="preserve">аја </w:t>
      </w:r>
      <w:r w:rsidRPr="00B925DA">
        <w:rPr>
          <w:b/>
          <w:lang w:val="ru-RU"/>
        </w:rPr>
        <w:t xml:space="preserve">2015. </w:t>
      </w:r>
      <w:r w:rsidRPr="00B925DA">
        <w:rPr>
          <w:b/>
          <w:lang w:val="sr-Cyrl-CS"/>
        </w:rPr>
        <w:t xml:space="preserve">године </w:t>
      </w:r>
      <w:r w:rsidRPr="00B925DA">
        <w:rPr>
          <w:lang w:val="ru-RU"/>
        </w:rPr>
        <w:t xml:space="preserve">до </w:t>
      </w:r>
      <w:r w:rsidRPr="00B925DA">
        <w:rPr>
          <w:b/>
          <w:lang w:val="sr-Cyrl-CS"/>
        </w:rPr>
        <w:t>12,00</w:t>
      </w:r>
      <w:r w:rsidRPr="00B925DA">
        <w:rPr>
          <w:b/>
          <w:lang w:val="ru-RU"/>
        </w:rPr>
        <w:t xml:space="preserve"> </w:t>
      </w:r>
      <w:r w:rsidRPr="00B925DA">
        <w:rPr>
          <w:b/>
          <w:lang w:val="sr-Cyrl-RS"/>
        </w:rPr>
        <w:t>часова</w:t>
      </w:r>
      <w:r w:rsidRPr="00B925DA">
        <w:rPr>
          <w:i/>
          <w:iCs/>
          <w:lang w:val="sr-Cyrl-RS"/>
        </w:rPr>
        <w:t>.</w:t>
      </w:r>
    </w:p>
    <w:p w:rsidR="00030BF9" w:rsidRDefault="00030BF9" w:rsidP="00030BF9">
      <w:pPr>
        <w:autoSpaceDE w:val="0"/>
        <w:autoSpaceDN w:val="0"/>
        <w:adjustRightInd w:val="0"/>
        <w:jc w:val="both"/>
        <w:rPr>
          <w:lang w:val="ru-RU"/>
        </w:rPr>
      </w:pPr>
      <w:r w:rsidRPr="00B925DA">
        <w:rPr>
          <w:i/>
          <w:iCs/>
          <w:lang w:val="sr-Cyrl-RS"/>
        </w:rPr>
        <w:t xml:space="preserve"> </w:t>
      </w:r>
      <w:r>
        <w:rPr>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w:t>
      </w:r>
      <w:r>
        <w:rPr>
          <w:lang w:val="sr-Cyrl-CS"/>
        </w:rPr>
        <w:t>,</w:t>
      </w:r>
      <w:r>
        <w:rPr>
          <w:lang w:val="ru-RU"/>
        </w:rPr>
        <w:t xml:space="preserve"> </w:t>
      </w:r>
      <w:r>
        <w:rPr>
          <w:lang w:val="sr-Cyrl-CS"/>
        </w:rPr>
        <w:t>н</w:t>
      </w:r>
      <w:r>
        <w:rPr>
          <w:lang w:val="ru-RU"/>
        </w:rPr>
        <w:t>аруч</w:t>
      </w:r>
      <w:r>
        <w:rPr>
          <w:lang w:val="sr-Cyrl-CS"/>
        </w:rPr>
        <w:t>и</w:t>
      </w:r>
      <w:r>
        <w:rPr>
          <w:lang w:val="ru-RU"/>
        </w:rPr>
        <w:t xml:space="preserve">лац ће понуђачу предати потврду пријема понуде. У потврди о пријему наручилац ће навести датум и сат пријема понуде. </w:t>
      </w:r>
    </w:p>
    <w:p w:rsidR="00030BF9" w:rsidRDefault="00030BF9" w:rsidP="00030BF9">
      <w:pPr>
        <w:autoSpaceDE w:val="0"/>
        <w:autoSpaceDN w:val="0"/>
        <w:adjustRightInd w:val="0"/>
        <w:jc w:val="both"/>
        <w:rPr>
          <w:lang w:val="ru-RU"/>
        </w:rPr>
      </w:pPr>
      <w:r>
        <w:rPr>
          <w:lang w:val="ru-RU"/>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030BF9" w:rsidRDefault="00030BF9" w:rsidP="00030BF9">
      <w:pPr>
        <w:autoSpaceDE w:val="0"/>
        <w:autoSpaceDN w:val="0"/>
        <w:adjustRightInd w:val="0"/>
        <w:jc w:val="both"/>
      </w:pPr>
      <w:r>
        <w:rPr>
          <w:lang w:val="sr-Cyrl-CS"/>
        </w:rPr>
        <w:t>Понуда се састоји од свих образаца</w:t>
      </w:r>
      <w:r>
        <w:rPr>
          <w:lang w:val="ru-RU"/>
        </w:rPr>
        <w:t xml:space="preserve">, </w:t>
      </w:r>
      <w:r>
        <w:rPr>
          <w:lang w:val="sr-Cyrl-CS"/>
        </w:rPr>
        <w:t>са траженим прилозима</w:t>
      </w:r>
      <w:r>
        <w:rPr>
          <w:b/>
          <w:lang w:val="sr-Cyrl-CS"/>
        </w:rPr>
        <w:t xml:space="preserve">. </w:t>
      </w:r>
      <w:r>
        <w:t xml:space="preserve">Понуда се саставља тако што понуђач уписује </w:t>
      </w:r>
      <w:r>
        <w:rPr>
          <w:lang w:val="sr-Cyrl-CS"/>
        </w:rPr>
        <w:t xml:space="preserve">(уноси) </w:t>
      </w:r>
      <w:r>
        <w:t xml:space="preserve">тражене податке у </w:t>
      </w:r>
      <w:r>
        <w:rPr>
          <w:lang w:val="sr-Cyrl-CS"/>
        </w:rPr>
        <w:t xml:space="preserve">празна поља и </w:t>
      </w:r>
      <w:proofErr w:type="gramStart"/>
      <w:r>
        <w:t>обрасце</w:t>
      </w:r>
      <w:r>
        <w:rPr>
          <w:lang w:val="sr-Cyrl-CS"/>
        </w:rPr>
        <w:t xml:space="preserve"> </w:t>
      </w:r>
      <w:r>
        <w:t xml:space="preserve"> који</w:t>
      </w:r>
      <w:proofErr w:type="gramEnd"/>
      <w:r>
        <w:t xml:space="preserve"> су саставни</w:t>
      </w:r>
      <w:r>
        <w:rPr>
          <w:lang w:val="sr-Cyrl-CS"/>
        </w:rPr>
        <w:t xml:space="preserve"> </w:t>
      </w:r>
      <w:r>
        <w:t>део конкурсне документације</w:t>
      </w:r>
      <w:r>
        <w:rPr>
          <w:lang w:val="sr-Cyrl-RS"/>
        </w:rPr>
        <w:t>.</w:t>
      </w:r>
      <w:r>
        <w:rPr>
          <w:bCs/>
        </w:rPr>
        <w:t xml:space="preserve"> Понуђач попуњава</w:t>
      </w:r>
      <w:r>
        <w:rPr>
          <w:bCs/>
          <w:lang w:val="sr-Cyrl-CS"/>
        </w:rPr>
        <w:t>,</w:t>
      </w:r>
      <w:r>
        <w:rPr>
          <w:bCs/>
        </w:rPr>
        <w:t xml:space="preserve"> потписује и оверава печатом образац понуде</w:t>
      </w:r>
      <w:r>
        <w:rPr>
          <w:bCs/>
          <w:lang w:val="sr-Cyrl-CS"/>
        </w:rPr>
        <w:t xml:space="preserve"> и све друге обрасце,</w:t>
      </w:r>
    </w:p>
    <w:p w:rsidR="00030BF9" w:rsidRDefault="00030BF9" w:rsidP="00030BF9">
      <w:pPr>
        <w:autoSpaceDE w:val="0"/>
        <w:autoSpaceDN w:val="0"/>
        <w:adjustRightInd w:val="0"/>
        <w:jc w:val="both"/>
        <w:rPr>
          <w:b/>
          <w:lang w:val="sr-Cyrl-CS"/>
        </w:rPr>
      </w:pPr>
      <w:r>
        <w:rPr>
          <w:bCs/>
          <w:lang w:val="sr-Cyrl-CS"/>
        </w:rPr>
        <w:lastRenderedPageBreak/>
        <w:t xml:space="preserve"> </w:t>
      </w:r>
      <w:proofErr w:type="gramStart"/>
      <w:r>
        <w:rPr>
          <w:bCs/>
        </w:rPr>
        <w:t>Понуђач је обавезан да попуни све ставке (елементе) у обрасцу понуде</w:t>
      </w:r>
      <w:r>
        <w:rPr>
          <w:bCs/>
          <w:lang w:val="sr-Cyrl-CS"/>
        </w:rPr>
        <w:t xml:space="preserve"> и осталим обрасцима који су саставни део ове конкурсне документације.</w:t>
      </w:r>
      <w:proofErr w:type="gramEnd"/>
      <w:r>
        <w:rPr>
          <w:b/>
          <w:lang w:val="sr-Cyrl-CS"/>
        </w:rPr>
        <w:t xml:space="preserve"> </w:t>
      </w:r>
    </w:p>
    <w:p w:rsidR="00030BF9" w:rsidRDefault="00030BF9" w:rsidP="00030BF9">
      <w:pPr>
        <w:autoSpaceDE w:val="0"/>
        <w:autoSpaceDN w:val="0"/>
        <w:adjustRightInd w:val="0"/>
        <w:rPr>
          <w:i/>
          <w:iCs/>
          <w:color w:val="FF0000"/>
          <w:lang w:val="sr-Cyrl-RS"/>
        </w:rPr>
      </w:pPr>
      <w:proofErr w:type="gramStart"/>
      <w:r>
        <w:rPr>
          <w:rFonts w:ascii="TimesNewRoman" w:hAnsi="TimesNewRoman" w:cs="TimesNewRoman"/>
        </w:rPr>
        <w:t>Уколико понуђач начини грешку у попуњавању, дужан је да исту избели и</w:t>
      </w:r>
      <w:r>
        <w:rPr>
          <w:rFonts w:ascii="TimesNewRoman" w:hAnsi="TimesNewRoman" w:cs="TimesNewRoman"/>
          <w:lang w:val="sr-Cyrl-RS"/>
        </w:rPr>
        <w:t xml:space="preserve"> </w:t>
      </w:r>
      <w:r>
        <w:rPr>
          <w:rFonts w:ascii="TimesNewRoman" w:hAnsi="TimesNewRoman" w:cs="TimesNewRoman"/>
        </w:rPr>
        <w:t>правилно попуни, а место начињене грешке парафира и овери печатом.</w:t>
      </w:r>
      <w:proofErr w:type="gramEnd"/>
    </w:p>
    <w:p w:rsidR="00030BF9" w:rsidRDefault="00030BF9" w:rsidP="00030BF9">
      <w:pPr>
        <w:jc w:val="both"/>
        <w:rPr>
          <w:i/>
          <w:iCs/>
          <w:color w:val="FF0000"/>
          <w:lang w:val="sr-Cyrl-RS"/>
        </w:rPr>
      </w:pPr>
    </w:p>
    <w:p w:rsidR="00030BF9" w:rsidRDefault="00030BF9" w:rsidP="00030BF9">
      <w:pPr>
        <w:autoSpaceDE w:val="0"/>
        <w:autoSpaceDN w:val="0"/>
        <w:adjustRightInd w:val="0"/>
        <w:spacing w:line="276" w:lineRule="auto"/>
        <w:jc w:val="both"/>
        <w:rPr>
          <w:b/>
        </w:rPr>
      </w:pPr>
      <w:r>
        <w:rPr>
          <w:b/>
          <w:lang w:val="sr-Cyrl-CS"/>
        </w:rPr>
        <w:t xml:space="preserve">3. </w:t>
      </w:r>
      <w:r>
        <w:rPr>
          <w:b/>
        </w:rPr>
        <w:t>МЕСТО, ВРЕМЕ И НАЧИН ОТАРАЊА ПОНУДА</w:t>
      </w:r>
    </w:p>
    <w:p w:rsidR="00030BF9" w:rsidRDefault="00030BF9" w:rsidP="00030BF9">
      <w:pPr>
        <w:spacing w:line="276" w:lineRule="auto"/>
        <w:jc w:val="both"/>
        <w:rPr>
          <w:lang w:val="sr-Cyrl-CS"/>
        </w:rPr>
      </w:pPr>
      <w:proofErr w:type="gramStart"/>
      <w:r>
        <w:t>Отварање понуда је јавно.</w:t>
      </w:r>
      <w:proofErr w:type="gramEnd"/>
      <w:r>
        <w:t xml:space="preserve"> </w:t>
      </w:r>
      <w:proofErr w:type="gramStart"/>
      <w:r>
        <w:t xml:space="preserve">Отварање понуда обавиће се одмах након истека рока за подношење понуда, односно дана </w:t>
      </w:r>
      <w:r w:rsidR="00B925DA" w:rsidRPr="00F5488E">
        <w:rPr>
          <w:b/>
          <w:lang w:val="sr-Cyrl-RS"/>
        </w:rPr>
        <w:t>19</w:t>
      </w:r>
      <w:r w:rsidRPr="00F5488E">
        <w:rPr>
          <w:b/>
          <w:color w:val="FF0000"/>
        </w:rPr>
        <w:t>.</w:t>
      </w:r>
      <w:proofErr w:type="gramEnd"/>
      <w:r w:rsidR="00B925DA">
        <w:rPr>
          <w:b/>
          <w:color w:val="FF0000"/>
          <w:lang w:val="sr-Cyrl-RS"/>
        </w:rPr>
        <w:t xml:space="preserve"> </w:t>
      </w:r>
      <w:r w:rsidR="00B925DA" w:rsidRPr="00B925DA">
        <w:rPr>
          <w:b/>
          <w:lang w:val="sr-Cyrl-RS"/>
        </w:rPr>
        <w:t xml:space="preserve">маја </w:t>
      </w:r>
      <w:r w:rsidRPr="00B925DA">
        <w:rPr>
          <w:b/>
        </w:rPr>
        <w:t>201</w:t>
      </w:r>
      <w:r w:rsidRPr="00B925DA">
        <w:rPr>
          <w:b/>
          <w:lang w:val="sr-Cyrl-RS"/>
        </w:rPr>
        <w:t>5</w:t>
      </w:r>
      <w:r w:rsidRPr="00B925DA">
        <w:rPr>
          <w:b/>
        </w:rPr>
        <w:t xml:space="preserve">. </w:t>
      </w:r>
      <w:proofErr w:type="gramStart"/>
      <w:r w:rsidRPr="00B925DA">
        <w:rPr>
          <w:b/>
        </w:rPr>
        <w:t>године</w:t>
      </w:r>
      <w:proofErr w:type="gramEnd"/>
      <w:r w:rsidRPr="00B925DA">
        <w:rPr>
          <w:b/>
        </w:rPr>
        <w:t>, са почетком у 1</w:t>
      </w:r>
      <w:r w:rsidRPr="00B925DA">
        <w:rPr>
          <w:b/>
          <w:lang w:val="sr-Cyrl-RS"/>
        </w:rPr>
        <w:t>2,</w:t>
      </w:r>
      <w:r w:rsidRPr="00B925DA">
        <w:rPr>
          <w:b/>
          <w:lang w:val="sr-Cyrl-CS"/>
        </w:rPr>
        <w:t>30</w:t>
      </w:r>
      <w:r w:rsidRPr="00B925DA">
        <w:rPr>
          <w:b/>
        </w:rPr>
        <w:t xml:space="preserve"> часова, </w:t>
      </w:r>
      <w:r>
        <w:t xml:space="preserve">у просторијама Министарства омладине и спорта, Булевар Михајла Пупина 2, Нови Београд, канцеларија бр. </w:t>
      </w:r>
      <w:r>
        <w:rPr>
          <w:lang w:val="sr-Cyrl-CS"/>
        </w:rPr>
        <w:t>6, приземље.</w:t>
      </w:r>
    </w:p>
    <w:p w:rsidR="00030BF9" w:rsidRDefault="00030BF9" w:rsidP="00030BF9">
      <w:pPr>
        <w:spacing w:line="276" w:lineRule="auto"/>
        <w:jc w:val="both"/>
        <w:rPr>
          <w:b/>
          <w:lang w:val="sr-Cyrl-CS"/>
        </w:rPr>
      </w:pPr>
    </w:p>
    <w:p w:rsidR="00030BF9" w:rsidRDefault="00030BF9" w:rsidP="00030BF9">
      <w:pPr>
        <w:spacing w:line="276" w:lineRule="auto"/>
        <w:jc w:val="both"/>
        <w:rPr>
          <w:b/>
        </w:rPr>
      </w:pPr>
      <w:r>
        <w:rPr>
          <w:b/>
          <w:lang w:val="sr-Cyrl-CS"/>
        </w:rPr>
        <w:t>4.</w:t>
      </w:r>
      <w:r>
        <w:rPr>
          <w:b/>
        </w:rPr>
        <w:t>УСЛОВИ ПОД КОЈИМА ПРЕДСТАВНИЦИ ПОНУЂАЧА МОГУ УЧЕСТВОВАТИ У ПОСТУПКУ ОТВАРАЊА ПОНУДА</w:t>
      </w:r>
    </w:p>
    <w:p w:rsidR="00030BF9" w:rsidRDefault="00030BF9" w:rsidP="00030BF9">
      <w:pPr>
        <w:jc w:val="both"/>
        <w:rPr>
          <w:i/>
          <w:iCs/>
          <w:color w:val="FF0000"/>
          <w:lang w:val="sr-Cyrl-RS"/>
        </w:rPr>
      </w:pPr>
      <w:proofErr w:type="gramStart"/>
      <w:r>
        <w:t xml:space="preserve">У поступку отварања понуда могу активно учествовати само </w:t>
      </w:r>
      <w:r>
        <w:rPr>
          <w:b/>
        </w:rPr>
        <w:t>овлашћени представници</w:t>
      </w:r>
      <w:r>
        <w:t xml:space="preserve"> понуђача.</w:t>
      </w:r>
      <w:proofErr w:type="gramEnd"/>
      <w:r>
        <w:t xml:space="preserve"> </w:t>
      </w:r>
      <w:proofErr w:type="gramStart"/>
      <w:r>
        <w:t>Представници понуђача, пре почетка јавног отварања понуда, дужни су да Комисији наручиоца предају пис</w:t>
      </w:r>
      <w:r>
        <w:rPr>
          <w:lang w:val="sr-Cyrl-CS"/>
        </w:rPr>
        <w:t>а</w:t>
      </w:r>
      <w:r>
        <w:t>но овлашћење за учешће у поступку јавног отварања</w:t>
      </w:r>
      <w:r>
        <w:rPr>
          <w:lang w:val="sr-Cyrl-RS"/>
        </w:rPr>
        <w:t xml:space="preserve"> печатирано и потписано до стране овлашћеног лица представника понуђача.</w:t>
      </w:r>
      <w:proofErr w:type="gramEnd"/>
    </w:p>
    <w:p w:rsidR="00030BF9" w:rsidRDefault="00030BF9" w:rsidP="00030BF9">
      <w:pPr>
        <w:autoSpaceDE w:val="0"/>
        <w:autoSpaceDN w:val="0"/>
        <w:adjustRightInd w:val="0"/>
        <w:jc w:val="both"/>
        <w:rPr>
          <w:b/>
          <w:lang w:val="sr-Cyrl-CS"/>
        </w:rPr>
      </w:pPr>
    </w:p>
    <w:p w:rsidR="00030BF9" w:rsidRDefault="00030BF9" w:rsidP="00030BF9">
      <w:pPr>
        <w:jc w:val="both"/>
        <w:rPr>
          <w:rFonts w:ascii="TimesNewRomanPS-BoldMT" w:hAnsi="TimesNewRomanPS-BoldMT" w:cs="TimesNewRomanPS-BoldMT"/>
          <w:bCs/>
          <w:color w:val="000000"/>
          <w:lang w:val="sr-Cyrl-CS" w:eastAsia="sr-Latn-CS"/>
        </w:rPr>
      </w:pPr>
      <w:r>
        <w:rPr>
          <w:b/>
          <w:lang w:val="sr-Cyrl-RS"/>
        </w:rPr>
        <w:t>5</w:t>
      </w:r>
      <w:r>
        <w:rPr>
          <w:b/>
          <w:lang w:val="sr-Latn-RS"/>
        </w:rPr>
        <w:t>.</w:t>
      </w:r>
      <w:r>
        <w:rPr>
          <w:lang w:val="sr-Cyrl-RS"/>
        </w:rPr>
        <w:t xml:space="preserve"> </w:t>
      </w:r>
      <w:r>
        <w:rPr>
          <w:b/>
          <w:bCs/>
          <w:iCs/>
          <w:lang w:val="ru-RU"/>
        </w:rPr>
        <w:t>ПОНУДА СА ВАРИЈАНТАМА</w:t>
      </w:r>
    </w:p>
    <w:p w:rsidR="00030BF9" w:rsidRDefault="00030BF9" w:rsidP="00030BF9">
      <w:pPr>
        <w:autoSpaceDE w:val="0"/>
        <w:autoSpaceDN w:val="0"/>
        <w:adjustRightInd w:val="0"/>
        <w:jc w:val="both"/>
        <w:rPr>
          <w:rFonts w:ascii="TimesNewRomanPSMT" w:hAnsi="TimesNewRomanPSMT" w:cs="TimesNewRomanPSMT"/>
          <w:bCs/>
          <w:color w:val="000000"/>
          <w:lang w:val="sr-Cyrl-RS" w:eastAsia="sr-Latn-CS"/>
        </w:rPr>
      </w:pPr>
      <w:r>
        <w:rPr>
          <w:rFonts w:ascii="TimesNewRomanPSMT" w:hAnsi="TimesNewRomanPSMT" w:cs="TimesNewRomanPSMT"/>
          <w:bCs/>
          <w:color w:val="000000"/>
          <w:lang w:val="sr-Latn-CS" w:eastAsia="sr-Latn-CS"/>
        </w:rPr>
        <w:t>Понуда са варијантама</w:t>
      </w:r>
      <w:r>
        <w:rPr>
          <w:rFonts w:ascii="TimesNewRomanPSMT" w:hAnsi="TimesNewRomanPSMT" w:cs="TimesNewRomanPSMT"/>
          <w:bCs/>
          <w:color w:val="000000"/>
          <w:lang w:val="sr-Cyrl-RS" w:eastAsia="sr-Latn-CS"/>
        </w:rPr>
        <w:t xml:space="preserve"> није дозвољена.</w:t>
      </w:r>
      <w:r>
        <w:rPr>
          <w:rFonts w:ascii="TimesNewRomanPSMT" w:hAnsi="TimesNewRomanPSMT" w:cs="TimesNewRomanPSMT"/>
          <w:bCs/>
          <w:color w:val="000000"/>
          <w:lang w:val="sr-Latn-CS" w:eastAsia="sr-Latn-CS"/>
        </w:rPr>
        <w:t xml:space="preserve"> </w:t>
      </w:r>
    </w:p>
    <w:p w:rsidR="00030BF9" w:rsidRDefault="00030BF9" w:rsidP="00030BF9">
      <w:pPr>
        <w:autoSpaceDE w:val="0"/>
        <w:autoSpaceDN w:val="0"/>
        <w:adjustRightInd w:val="0"/>
        <w:jc w:val="both"/>
        <w:rPr>
          <w:rFonts w:ascii="TimesNewRomanPSMT" w:hAnsi="TimesNewRomanPSMT" w:cs="TimesNewRomanPSMT"/>
          <w:bCs/>
          <w:color w:val="000000"/>
          <w:lang w:val="sr-Cyrl-CS" w:eastAsia="sr-Latn-CS"/>
        </w:rPr>
      </w:pPr>
    </w:p>
    <w:p w:rsidR="00030BF9" w:rsidRDefault="00030BF9" w:rsidP="00030BF9">
      <w:pPr>
        <w:jc w:val="both"/>
        <w:rPr>
          <w:b/>
          <w:iCs/>
          <w:lang w:val="ru-RU"/>
        </w:rPr>
      </w:pPr>
      <w:r>
        <w:rPr>
          <w:b/>
          <w:bCs/>
          <w:iCs/>
          <w:lang w:val="sr-Cyrl-CS"/>
        </w:rPr>
        <w:t>6.</w:t>
      </w:r>
      <w:r>
        <w:rPr>
          <w:b/>
          <w:bCs/>
          <w:iCs/>
          <w:lang w:val="ru-RU"/>
        </w:rPr>
        <w:t xml:space="preserve"> </w:t>
      </w:r>
      <w:r>
        <w:rPr>
          <w:b/>
          <w:iCs/>
          <w:lang w:val="ru-RU"/>
        </w:rPr>
        <w:t>НАЧИН ИЗМЕНЕ, ДОПУНЕ И ОПОЗИВА ПОНУДЕ</w:t>
      </w:r>
    </w:p>
    <w:p w:rsidR="00030BF9" w:rsidRDefault="00030BF9" w:rsidP="00030BF9">
      <w:pPr>
        <w:jc w:val="both"/>
        <w:rPr>
          <w:lang w:val="ru-RU"/>
        </w:rPr>
      </w:pPr>
    </w:p>
    <w:p w:rsidR="00DE7DE3" w:rsidRPr="00DE7DE3" w:rsidRDefault="00DE7DE3" w:rsidP="00DE7DE3">
      <w:pPr>
        <w:spacing w:line="276" w:lineRule="auto"/>
        <w:jc w:val="both"/>
      </w:pPr>
      <w:r w:rsidRPr="00DE7DE3">
        <w:rPr>
          <w:b/>
          <w:bCs/>
          <w:iCs/>
          <w:lang w:val="sr-Cyrl-CS"/>
        </w:rPr>
        <w:t>7</w:t>
      </w:r>
      <w:r w:rsidRPr="00DE7DE3">
        <w:rPr>
          <w:b/>
          <w:bCs/>
          <w:iCs/>
        </w:rPr>
        <w:t xml:space="preserve">. </w:t>
      </w:r>
      <w:r w:rsidRPr="00DE7DE3">
        <w:rPr>
          <w:b/>
          <w:iCs/>
        </w:rPr>
        <w:t>НАЧИН ИЗМЕНЕ, ДОПУНЕ И ОПОЗИВА ПОНУДЕ</w:t>
      </w:r>
    </w:p>
    <w:p w:rsidR="00DE7DE3" w:rsidRPr="00DE7DE3" w:rsidRDefault="00DE7DE3" w:rsidP="00DE7DE3">
      <w:pPr>
        <w:spacing w:line="276" w:lineRule="auto"/>
        <w:jc w:val="both"/>
      </w:pPr>
      <w:proofErr w:type="gramStart"/>
      <w:r w:rsidRPr="00DE7DE3">
        <w:t>У року за подношење понуде понуђач може да измени, допуни или опозове своју понуду на начин који је одређен за подношење понуде.</w:t>
      </w:r>
      <w:proofErr w:type="gramEnd"/>
    </w:p>
    <w:p w:rsidR="00DE7DE3" w:rsidRPr="00DE7DE3" w:rsidRDefault="00DE7DE3" w:rsidP="00DE7DE3">
      <w:pPr>
        <w:spacing w:line="276" w:lineRule="auto"/>
        <w:jc w:val="both"/>
        <w:rPr>
          <w:rFonts w:eastAsia="TimesNewRomanPSMT"/>
          <w:bCs/>
          <w:iCs/>
        </w:rPr>
      </w:pPr>
      <w:proofErr w:type="gramStart"/>
      <w:r w:rsidRPr="00DE7DE3">
        <w:t>Понуђач је дужан да јасно назначи који део понуде мења односно која документа накнадно доставља.</w:t>
      </w:r>
      <w:proofErr w:type="gramEnd"/>
      <w:r w:rsidRPr="00DE7DE3">
        <w:t xml:space="preserve"> </w:t>
      </w:r>
    </w:p>
    <w:p w:rsidR="00DE7DE3" w:rsidRPr="00DE7DE3" w:rsidRDefault="00DE7DE3" w:rsidP="00DE7DE3">
      <w:pPr>
        <w:spacing w:line="276" w:lineRule="auto"/>
        <w:jc w:val="both"/>
        <w:rPr>
          <w:rFonts w:eastAsia="TimesNewRomanPSMT"/>
          <w:bCs/>
          <w:iCs/>
        </w:rPr>
      </w:pPr>
      <w:r w:rsidRPr="00DE7DE3">
        <w:rPr>
          <w:rFonts w:eastAsia="TimesNewRomanPSMT"/>
          <w:bCs/>
          <w:iCs/>
        </w:rPr>
        <w:t xml:space="preserve">Измену, допуну или опозив понуде треба доставити на адресу: </w:t>
      </w:r>
      <w:r w:rsidRPr="00DE7DE3">
        <w:rPr>
          <w:rFonts w:eastAsia="TimesNewRomanPSMT"/>
          <w:bCs/>
          <w:iCs/>
          <w:lang w:val="sr-Cyrl-CS"/>
        </w:rPr>
        <w:t>Министарство омладине и спорта</w:t>
      </w:r>
      <w:r w:rsidRPr="00DE7DE3">
        <w:rPr>
          <w:i/>
          <w:iCs/>
        </w:rPr>
        <w:t>,</w:t>
      </w:r>
      <w:r w:rsidRPr="00DE7DE3">
        <w:rPr>
          <w:rFonts w:eastAsia="TimesNewRomanPSMT"/>
          <w:bCs/>
          <w:iCs/>
          <w:lang w:val="sr-Cyrl-CS"/>
        </w:rPr>
        <w:t xml:space="preserve"> Булевар Михалја Пупина број 2, Нови </w:t>
      </w:r>
      <w:proofErr w:type="gramStart"/>
      <w:r w:rsidRPr="00DE7DE3">
        <w:rPr>
          <w:rFonts w:eastAsia="TimesNewRomanPSMT"/>
          <w:bCs/>
          <w:iCs/>
          <w:lang w:val="sr-Cyrl-CS"/>
        </w:rPr>
        <w:t>Београд</w:t>
      </w:r>
      <w:r w:rsidRPr="00DE7DE3">
        <w:rPr>
          <w:i/>
          <w:iCs/>
        </w:rPr>
        <w:t xml:space="preserve"> </w:t>
      </w:r>
      <w:r w:rsidRPr="00DE7DE3">
        <w:rPr>
          <w:rFonts w:eastAsia="TimesNewRomanPSMT"/>
          <w:bCs/>
          <w:iCs/>
          <w:color w:val="FF0000"/>
        </w:rPr>
        <w:t xml:space="preserve"> </w:t>
      </w:r>
      <w:r w:rsidRPr="00DE7DE3">
        <w:rPr>
          <w:rFonts w:eastAsia="TimesNewRomanPSMT"/>
          <w:bCs/>
          <w:iCs/>
        </w:rPr>
        <w:t>са</w:t>
      </w:r>
      <w:proofErr w:type="gramEnd"/>
      <w:r w:rsidRPr="00DE7DE3">
        <w:rPr>
          <w:rFonts w:eastAsia="TimesNewRomanPSMT"/>
          <w:bCs/>
          <w:iCs/>
        </w:rPr>
        <w:t xml:space="preserve"> назнаком:</w:t>
      </w:r>
    </w:p>
    <w:p w:rsidR="00DE7DE3" w:rsidRPr="00DE7DE3" w:rsidRDefault="00DE7DE3" w:rsidP="00DE7DE3">
      <w:pPr>
        <w:spacing w:line="276" w:lineRule="auto"/>
        <w:jc w:val="both"/>
        <w:rPr>
          <w:b/>
          <w:bCs/>
          <w:lang w:val="sr-Cyrl-CS"/>
        </w:rPr>
      </w:pPr>
      <w:proofErr w:type="gramStart"/>
      <w:r w:rsidRPr="00DE7DE3">
        <w:rPr>
          <w:rFonts w:eastAsia="TimesNewRomanPSMT"/>
          <w:bCs/>
          <w:iCs/>
        </w:rPr>
        <w:t>„</w:t>
      </w:r>
      <w:r w:rsidRPr="00DE7DE3">
        <w:rPr>
          <w:rFonts w:eastAsia="TimesNewRomanPSMT"/>
          <w:b/>
          <w:bCs/>
          <w:iCs/>
        </w:rPr>
        <w:t>Измена понуде</w:t>
      </w:r>
      <w:r w:rsidRPr="00DE7DE3">
        <w:rPr>
          <w:rFonts w:eastAsia="TimesNewRomanPS-BoldMT"/>
          <w:b/>
          <w:bCs/>
        </w:rPr>
        <w:t xml:space="preserve"> за јавну набавку</w:t>
      </w:r>
      <w:r w:rsidRPr="00DE7DE3">
        <w:t xml:space="preserve"> радов</w:t>
      </w:r>
      <w:r w:rsidRPr="00DE7DE3">
        <w:rPr>
          <w:lang w:val="sr-Cyrl-CS"/>
        </w:rPr>
        <w:t>а</w:t>
      </w:r>
      <w:r w:rsidR="00686589">
        <w:rPr>
          <w:lang w:val="sr-Cyrl-CS"/>
        </w:rPr>
        <w:t xml:space="preserve"> -</w:t>
      </w:r>
      <w:r w:rsidRPr="00DE7DE3">
        <w:t xml:space="preserve"> </w:t>
      </w:r>
      <w:r w:rsidRPr="00DE7DE3">
        <w:rPr>
          <w:b/>
          <w:bCs/>
          <w:lang w:val="sr-Cyrl-CS"/>
        </w:rPr>
        <w:t xml:space="preserve">Реконструкција и адаптација малих спортских терена на територији Републике Србије, </w:t>
      </w:r>
      <w:r w:rsidRPr="00DE7DE3">
        <w:rPr>
          <w:rFonts w:eastAsia="TimesNewRomanPS-BoldMT"/>
          <w:b/>
          <w:bCs/>
        </w:rPr>
        <w:t>ЈН бр</w:t>
      </w:r>
      <w:r w:rsidRPr="00DE7DE3">
        <w:rPr>
          <w:rFonts w:eastAsia="TimesNewRomanPS-BoldMT"/>
          <w:b/>
          <w:bCs/>
          <w:lang w:val="sr-Cyrl-CS"/>
        </w:rPr>
        <w:t>.</w:t>
      </w:r>
      <w:proofErr w:type="gramEnd"/>
      <w:r w:rsidRPr="00DE7DE3">
        <w:rPr>
          <w:rFonts w:eastAsia="TimesNewRomanPS-BoldMT"/>
          <w:b/>
          <w:bCs/>
          <w:lang w:val="sr-Cyrl-CS"/>
        </w:rPr>
        <w:t xml:space="preserve"> </w:t>
      </w:r>
      <w:r>
        <w:rPr>
          <w:rFonts w:eastAsia="TimesNewRomanPS-BoldMT"/>
          <w:b/>
          <w:bCs/>
          <w:lang w:val="sr-Cyrl-CS"/>
        </w:rPr>
        <w:t>2</w:t>
      </w:r>
      <w:r w:rsidRPr="00DE7DE3">
        <w:rPr>
          <w:rFonts w:eastAsia="TimesNewRomanPS-BoldMT"/>
          <w:b/>
          <w:bCs/>
        </w:rPr>
        <w:t>/201</w:t>
      </w:r>
      <w:r>
        <w:rPr>
          <w:rFonts w:eastAsia="TimesNewRomanPS-BoldMT"/>
          <w:b/>
          <w:bCs/>
          <w:lang w:val="sr-Cyrl-RS"/>
        </w:rPr>
        <w:t>5</w:t>
      </w:r>
      <w:r w:rsidRPr="00DE7DE3">
        <w:rPr>
          <w:rFonts w:eastAsia="TimesNewRomanPS-BoldMT"/>
          <w:b/>
          <w:bCs/>
        </w:rPr>
        <w:t xml:space="preserve"> </w:t>
      </w:r>
      <w:r w:rsidRPr="00DE7DE3">
        <w:rPr>
          <w:rFonts w:eastAsia="TimesNewRomanPSMT"/>
          <w:b/>
          <w:bCs/>
        </w:rPr>
        <w:t xml:space="preserve">- </w:t>
      </w:r>
      <w:r w:rsidRPr="00DE7DE3">
        <w:rPr>
          <w:rFonts w:eastAsia="TimesNewRomanPS-BoldMT"/>
          <w:b/>
          <w:bCs/>
        </w:rPr>
        <w:t>НЕ ОТВАРАТИ”</w:t>
      </w:r>
      <w:r w:rsidRPr="00DE7DE3">
        <w:rPr>
          <w:rFonts w:eastAsia="TimesNewRomanPSMT"/>
          <w:bCs/>
          <w:iCs/>
        </w:rPr>
        <w:t xml:space="preserve"> или</w:t>
      </w:r>
    </w:p>
    <w:p w:rsidR="00DE7DE3" w:rsidRPr="00DE7DE3" w:rsidRDefault="00DE7DE3" w:rsidP="00DE7DE3">
      <w:pPr>
        <w:spacing w:line="276" w:lineRule="auto"/>
        <w:jc w:val="both"/>
        <w:rPr>
          <w:b/>
          <w:bCs/>
          <w:lang w:val="sr-Cyrl-CS"/>
        </w:rPr>
      </w:pPr>
      <w:proofErr w:type="gramStart"/>
      <w:r w:rsidRPr="00DE7DE3">
        <w:rPr>
          <w:rFonts w:eastAsia="TimesNewRomanPSMT"/>
          <w:bCs/>
          <w:iCs/>
        </w:rPr>
        <w:t>„</w:t>
      </w:r>
      <w:r w:rsidRPr="00DE7DE3">
        <w:rPr>
          <w:rFonts w:eastAsia="TimesNewRomanPSMT"/>
          <w:b/>
          <w:bCs/>
          <w:iCs/>
        </w:rPr>
        <w:t>Допуна понуде</w:t>
      </w:r>
      <w:r w:rsidRPr="00DE7DE3">
        <w:rPr>
          <w:rFonts w:eastAsia="TimesNewRomanPSMT"/>
          <w:bCs/>
          <w:iCs/>
        </w:rPr>
        <w:t xml:space="preserve"> </w:t>
      </w:r>
      <w:r w:rsidRPr="00DE7DE3">
        <w:rPr>
          <w:rFonts w:eastAsia="TimesNewRomanPS-BoldMT"/>
          <w:b/>
          <w:bCs/>
        </w:rPr>
        <w:t>за јавну набавку</w:t>
      </w:r>
      <w:r w:rsidRPr="00DE7DE3">
        <w:t xml:space="preserve"> радов</w:t>
      </w:r>
      <w:r w:rsidRPr="00DE7DE3">
        <w:rPr>
          <w:lang w:val="sr-Cyrl-CS"/>
        </w:rPr>
        <w:t xml:space="preserve">а - </w:t>
      </w:r>
      <w:r w:rsidRPr="00DE7DE3">
        <w:rPr>
          <w:b/>
          <w:bCs/>
          <w:lang w:val="sr-Cyrl-CS"/>
        </w:rPr>
        <w:t xml:space="preserve">Реконструкција и адаптација малих спортских терена на територији Републике Србије, </w:t>
      </w:r>
      <w:r w:rsidRPr="00DE7DE3">
        <w:rPr>
          <w:rFonts w:eastAsia="TimesNewRomanPS-BoldMT"/>
          <w:b/>
          <w:bCs/>
        </w:rPr>
        <w:t>ЈН бр.</w:t>
      </w:r>
      <w:proofErr w:type="gramEnd"/>
      <w:r w:rsidRPr="00DE7DE3">
        <w:rPr>
          <w:rFonts w:eastAsia="TimesNewRomanPS-BoldMT"/>
          <w:b/>
          <w:bCs/>
          <w:lang w:val="sr-Cyrl-CS"/>
        </w:rPr>
        <w:t xml:space="preserve"> </w:t>
      </w:r>
      <w:r>
        <w:rPr>
          <w:rFonts w:eastAsia="TimesNewRomanPS-BoldMT"/>
          <w:b/>
          <w:bCs/>
          <w:lang w:val="sr-Cyrl-CS"/>
        </w:rPr>
        <w:t>2</w:t>
      </w:r>
      <w:r w:rsidRPr="00DE7DE3">
        <w:rPr>
          <w:rFonts w:eastAsia="TimesNewRomanPS-BoldMT"/>
          <w:b/>
          <w:bCs/>
        </w:rPr>
        <w:t>/201</w:t>
      </w:r>
      <w:r>
        <w:rPr>
          <w:rFonts w:eastAsia="TimesNewRomanPS-BoldMT"/>
          <w:b/>
          <w:bCs/>
          <w:lang w:val="sr-Cyrl-RS"/>
        </w:rPr>
        <w:t>5</w:t>
      </w:r>
      <w:r w:rsidRPr="00DE7DE3">
        <w:rPr>
          <w:rFonts w:eastAsia="TimesNewRomanPS-BoldMT"/>
          <w:b/>
          <w:bCs/>
        </w:rPr>
        <w:t xml:space="preserve"> </w:t>
      </w:r>
      <w:r w:rsidRPr="00DE7DE3">
        <w:rPr>
          <w:rFonts w:eastAsia="TimesNewRomanPSMT"/>
          <w:b/>
          <w:bCs/>
        </w:rPr>
        <w:t xml:space="preserve">- </w:t>
      </w:r>
      <w:r w:rsidRPr="00DE7DE3">
        <w:rPr>
          <w:rFonts w:eastAsia="TimesNewRomanPS-BoldMT"/>
          <w:b/>
          <w:bCs/>
        </w:rPr>
        <w:t>НЕ ОТВАРАТИ”</w:t>
      </w:r>
      <w:r w:rsidRPr="00DE7DE3">
        <w:rPr>
          <w:rFonts w:eastAsia="TimesNewRomanPSMT"/>
          <w:bCs/>
          <w:iCs/>
        </w:rPr>
        <w:t xml:space="preserve"> или</w:t>
      </w:r>
    </w:p>
    <w:p w:rsidR="00DE7DE3" w:rsidRPr="00DE7DE3" w:rsidRDefault="00DE7DE3" w:rsidP="00DE7DE3">
      <w:pPr>
        <w:spacing w:line="276" w:lineRule="auto"/>
        <w:jc w:val="both"/>
        <w:rPr>
          <w:b/>
          <w:bCs/>
          <w:lang w:val="sr-Cyrl-CS"/>
        </w:rPr>
      </w:pPr>
      <w:r w:rsidRPr="00DE7DE3">
        <w:rPr>
          <w:rFonts w:eastAsia="TimesNewRomanPSMT"/>
          <w:bCs/>
          <w:iCs/>
        </w:rPr>
        <w:t>„</w:t>
      </w:r>
      <w:r w:rsidRPr="00DE7DE3">
        <w:rPr>
          <w:rFonts w:eastAsia="TimesNewRomanPSMT"/>
          <w:b/>
          <w:bCs/>
          <w:iCs/>
        </w:rPr>
        <w:t>Опозив понуде</w:t>
      </w:r>
      <w:r w:rsidRPr="00DE7DE3">
        <w:rPr>
          <w:rFonts w:eastAsia="TimesNewRomanPSMT"/>
          <w:bCs/>
          <w:iCs/>
        </w:rPr>
        <w:t xml:space="preserve"> </w:t>
      </w:r>
      <w:r w:rsidRPr="00DE7DE3">
        <w:rPr>
          <w:rFonts w:eastAsia="TimesNewRomanPS-BoldMT"/>
          <w:b/>
          <w:bCs/>
        </w:rPr>
        <w:t>за јавну набавку</w:t>
      </w:r>
      <w:r w:rsidRPr="00DE7DE3">
        <w:t xml:space="preserve"> радов</w:t>
      </w:r>
      <w:r w:rsidRPr="00DE7DE3">
        <w:rPr>
          <w:lang w:val="sr-Cyrl-CS"/>
        </w:rPr>
        <w:t>а</w:t>
      </w:r>
      <w:r w:rsidRPr="00DE7DE3">
        <w:t xml:space="preserve"> </w:t>
      </w:r>
      <w:proofErr w:type="gramStart"/>
      <w:r w:rsidRPr="00DE7DE3">
        <w:t xml:space="preserve">– </w:t>
      </w:r>
      <w:r w:rsidRPr="00DE7DE3">
        <w:rPr>
          <w:rFonts w:eastAsia="TimesNewRomanPS-BoldMT"/>
          <w:b/>
          <w:bCs/>
        </w:rPr>
        <w:t xml:space="preserve"> </w:t>
      </w:r>
      <w:r w:rsidRPr="00DE7DE3">
        <w:rPr>
          <w:b/>
          <w:bCs/>
          <w:lang w:val="sr-Cyrl-CS"/>
        </w:rPr>
        <w:t>Реконструкција</w:t>
      </w:r>
      <w:proofErr w:type="gramEnd"/>
      <w:r w:rsidRPr="00DE7DE3">
        <w:rPr>
          <w:b/>
          <w:bCs/>
          <w:lang w:val="sr-Cyrl-CS"/>
        </w:rPr>
        <w:t xml:space="preserve"> и адаптација малих спортских терена на територији Републике Србије</w:t>
      </w:r>
      <w:r w:rsidRPr="00DE7DE3">
        <w:t>,</w:t>
      </w:r>
      <w:r w:rsidRPr="00DE7DE3">
        <w:rPr>
          <w:rFonts w:eastAsia="TimesNewRomanPS-BoldMT"/>
          <w:b/>
          <w:bCs/>
        </w:rPr>
        <w:t xml:space="preserve"> ЈН бр.</w:t>
      </w:r>
      <w:r w:rsidRPr="00DE7DE3">
        <w:rPr>
          <w:rFonts w:eastAsia="TimesNewRomanPS-BoldMT"/>
          <w:b/>
          <w:bCs/>
          <w:lang w:val="sr-Cyrl-CS"/>
        </w:rPr>
        <w:t xml:space="preserve"> </w:t>
      </w:r>
      <w:r>
        <w:rPr>
          <w:rFonts w:eastAsia="TimesNewRomanPS-BoldMT"/>
          <w:b/>
          <w:bCs/>
          <w:lang w:val="sr-Cyrl-CS"/>
        </w:rPr>
        <w:t>2</w:t>
      </w:r>
      <w:r w:rsidRPr="00DE7DE3">
        <w:rPr>
          <w:rFonts w:eastAsia="TimesNewRomanPS-BoldMT"/>
          <w:b/>
          <w:bCs/>
        </w:rPr>
        <w:t>/201</w:t>
      </w:r>
      <w:r>
        <w:rPr>
          <w:rFonts w:eastAsia="TimesNewRomanPS-BoldMT"/>
          <w:b/>
          <w:bCs/>
          <w:lang w:val="sr-Cyrl-RS"/>
        </w:rPr>
        <w:t>5</w:t>
      </w:r>
      <w:r w:rsidRPr="00DE7DE3">
        <w:rPr>
          <w:rFonts w:eastAsia="TimesNewRomanPS-BoldMT"/>
          <w:b/>
          <w:bCs/>
        </w:rPr>
        <w:t xml:space="preserve"> </w:t>
      </w:r>
      <w:r w:rsidRPr="00DE7DE3">
        <w:rPr>
          <w:rFonts w:eastAsia="TimesNewRomanPSMT"/>
          <w:b/>
          <w:bCs/>
        </w:rPr>
        <w:t xml:space="preserve">- </w:t>
      </w:r>
      <w:r w:rsidRPr="00DE7DE3">
        <w:rPr>
          <w:rFonts w:eastAsia="TimesNewRomanPS-BoldMT"/>
          <w:b/>
          <w:bCs/>
        </w:rPr>
        <w:t xml:space="preserve">НЕ ОТВАРАТИ” </w:t>
      </w:r>
      <w:r w:rsidRPr="00DE7DE3">
        <w:rPr>
          <w:rFonts w:eastAsia="TimesNewRomanPS-BoldMT"/>
          <w:bCs/>
        </w:rPr>
        <w:t xml:space="preserve"> или</w:t>
      </w:r>
    </w:p>
    <w:p w:rsidR="00DE7DE3" w:rsidRPr="00DE7DE3" w:rsidRDefault="00DE7DE3" w:rsidP="00DE7DE3">
      <w:pPr>
        <w:spacing w:line="276" w:lineRule="auto"/>
        <w:jc w:val="both"/>
        <w:rPr>
          <w:b/>
          <w:bCs/>
          <w:lang w:val="sr-Cyrl-CS"/>
        </w:rPr>
      </w:pPr>
      <w:r w:rsidRPr="00DE7DE3">
        <w:rPr>
          <w:rFonts w:eastAsia="TimesNewRomanPSMT"/>
          <w:bCs/>
          <w:iCs/>
        </w:rPr>
        <w:t>„</w:t>
      </w:r>
      <w:r w:rsidRPr="00DE7DE3">
        <w:rPr>
          <w:rFonts w:eastAsia="TimesNewRomanPSMT"/>
          <w:b/>
          <w:bCs/>
          <w:iCs/>
        </w:rPr>
        <w:t>Измена и допуна понуде</w:t>
      </w:r>
      <w:r w:rsidRPr="00DE7DE3">
        <w:rPr>
          <w:rFonts w:eastAsia="TimesNewRomanPS-BoldMT"/>
          <w:b/>
          <w:bCs/>
        </w:rPr>
        <w:t xml:space="preserve"> за јавну набавку</w:t>
      </w:r>
      <w:r w:rsidRPr="00DE7DE3">
        <w:t xml:space="preserve"> радов</w:t>
      </w:r>
      <w:r w:rsidRPr="00DE7DE3">
        <w:rPr>
          <w:lang w:val="sr-Cyrl-CS"/>
        </w:rPr>
        <w:t>а</w:t>
      </w:r>
      <w:r w:rsidRPr="00DE7DE3">
        <w:t xml:space="preserve"> </w:t>
      </w:r>
      <w:proofErr w:type="gramStart"/>
      <w:r w:rsidRPr="00DE7DE3">
        <w:t xml:space="preserve">– </w:t>
      </w:r>
      <w:r w:rsidRPr="00DE7DE3">
        <w:rPr>
          <w:rFonts w:eastAsia="TimesNewRomanPS-BoldMT"/>
          <w:b/>
          <w:bCs/>
        </w:rPr>
        <w:t xml:space="preserve"> </w:t>
      </w:r>
      <w:r w:rsidRPr="00DE7DE3">
        <w:rPr>
          <w:b/>
          <w:bCs/>
          <w:lang w:val="sr-Cyrl-CS"/>
        </w:rPr>
        <w:t>Реконструкција</w:t>
      </w:r>
      <w:proofErr w:type="gramEnd"/>
      <w:r w:rsidRPr="00DE7DE3">
        <w:rPr>
          <w:b/>
          <w:bCs/>
          <w:lang w:val="sr-Cyrl-CS"/>
        </w:rPr>
        <w:t xml:space="preserve"> и адаптација малих спортских терена на територији Републике Србије, </w:t>
      </w:r>
      <w:r w:rsidRPr="00DE7DE3">
        <w:rPr>
          <w:rFonts w:eastAsia="TimesNewRomanPS-BoldMT"/>
          <w:b/>
          <w:bCs/>
        </w:rPr>
        <w:t>ЈН бр.</w:t>
      </w:r>
      <w:r w:rsidRPr="00DE7DE3">
        <w:rPr>
          <w:rFonts w:eastAsia="TimesNewRomanPS-BoldMT"/>
          <w:b/>
          <w:bCs/>
          <w:lang w:val="sr-Cyrl-CS"/>
        </w:rPr>
        <w:t xml:space="preserve"> </w:t>
      </w:r>
      <w:r>
        <w:rPr>
          <w:rFonts w:eastAsia="TimesNewRomanPS-BoldMT"/>
          <w:b/>
          <w:bCs/>
          <w:lang w:val="sr-Cyrl-CS"/>
        </w:rPr>
        <w:t>2</w:t>
      </w:r>
      <w:r w:rsidRPr="00DE7DE3">
        <w:rPr>
          <w:rFonts w:eastAsia="TimesNewRomanPS-BoldMT"/>
          <w:b/>
          <w:bCs/>
        </w:rPr>
        <w:t>/201</w:t>
      </w:r>
      <w:r>
        <w:rPr>
          <w:rFonts w:eastAsia="TimesNewRomanPS-BoldMT"/>
          <w:b/>
          <w:bCs/>
          <w:lang w:val="sr-Cyrl-RS"/>
        </w:rPr>
        <w:t>5</w:t>
      </w:r>
      <w:r w:rsidRPr="00DE7DE3">
        <w:rPr>
          <w:rFonts w:eastAsia="TimesNewRomanPS-BoldMT"/>
          <w:b/>
          <w:bCs/>
        </w:rPr>
        <w:t xml:space="preserve"> </w:t>
      </w:r>
      <w:r w:rsidRPr="00DE7DE3">
        <w:rPr>
          <w:rFonts w:eastAsia="TimesNewRomanPSMT"/>
          <w:b/>
          <w:bCs/>
        </w:rPr>
        <w:t xml:space="preserve">- </w:t>
      </w:r>
      <w:r w:rsidRPr="00DE7DE3">
        <w:rPr>
          <w:rFonts w:eastAsia="TimesNewRomanPS-BoldMT"/>
          <w:b/>
          <w:bCs/>
        </w:rPr>
        <w:t>НЕ ОТВАРАТИ”.</w:t>
      </w:r>
    </w:p>
    <w:p w:rsidR="00DE7DE3" w:rsidRPr="00DE7DE3" w:rsidRDefault="00DE7DE3" w:rsidP="00DE7DE3">
      <w:pPr>
        <w:spacing w:line="276" w:lineRule="auto"/>
        <w:jc w:val="both"/>
        <w:rPr>
          <w:rFonts w:eastAsia="Arial Unicode MS"/>
        </w:rPr>
      </w:pPr>
      <w:proofErr w:type="gramStart"/>
      <w:r w:rsidRPr="00DE7DE3">
        <w:rPr>
          <w:rFonts w:eastAsia="TimesNewRomanPSMT"/>
          <w:bCs/>
        </w:rPr>
        <w:t>На полеђини коверте или на кутији навести назив</w:t>
      </w:r>
      <w:r w:rsidRPr="00DE7DE3">
        <w:rPr>
          <w:rFonts w:eastAsia="TimesNewRomanPSMT"/>
          <w:bCs/>
          <w:lang w:val="sr-Cyrl-CS"/>
        </w:rPr>
        <w:t xml:space="preserve"> и адресу</w:t>
      </w:r>
      <w:r w:rsidRPr="00DE7DE3">
        <w:rPr>
          <w:rFonts w:eastAsia="TimesNewRomanPSMT"/>
          <w:bCs/>
        </w:rPr>
        <w:t xml:space="preserve"> понуђача.</w:t>
      </w:r>
      <w:proofErr w:type="gramEnd"/>
      <w:r w:rsidRPr="00DE7DE3">
        <w:rPr>
          <w:rFonts w:eastAsia="TimesNewRomanPSMT"/>
          <w:bCs/>
        </w:rPr>
        <w:t xml:space="preserve"> </w:t>
      </w:r>
      <w:proofErr w:type="gramStart"/>
      <w:r w:rsidRPr="00DE7DE3">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DE7DE3" w:rsidRPr="00DE7DE3" w:rsidRDefault="00DE7DE3" w:rsidP="00DE7DE3">
      <w:pPr>
        <w:spacing w:line="276" w:lineRule="auto"/>
        <w:jc w:val="both"/>
        <w:rPr>
          <w:b/>
          <w:i/>
          <w:iCs/>
        </w:rPr>
      </w:pPr>
      <w:proofErr w:type="gramStart"/>
      <w:r w:rsidRPr="00DE7DE3">
        <w:t>По истеку рока за подношење понуда понуђач не може да повуче нити да мења своју понуду.</w:t>
      </w:r>
      <w:proofErr w:type="gramEnd"/>
    </w:p>
    <w:p w:rsidR="00DE7DE3" w:rsidRDefault="00DE7DE3" w:rsidP="00030BF9">
      <w:pPr>
        <w:jc w:val="both"/>
        <w:rPr>
          <w:b/>
          <w:bCs/>
          <w:iCs/>
          <w:lang w:val="sr-Cyrl-CS"/>
        </w:rPr>
      </w:pPr>
    </w:p>
    <w:p w:rsidR="00030BF9" w:rsidRDefault="00030BF9" w:rsidP="00030BF9">
      <w:pPr>
        <w:jc w:val="both"/>
        <w:rPr>
          <w:bCs/>
          <w:iCs/>
          <w:lang w:val="sr-Cyrl-RS"/>
        </w:rPr>
      </w:pPr>
      <w:r>
        <w:rPr>
          <w:b/>
          <w:bCs/>
          <w:iCs/>
          <w:lang w:val="sr-Cyrl-CS"/>
        </w:rPr>
        <w:t>7</w:t>
      </w:r>
      <w:r>
        <w:rPr>
          <w:b/>
          <w:bCs/>
          <w:iCs/>
          <w:lang w:val="ru-RU"/>
        </w:rPr>
        <w:t xml:space="preserve">. УЧЕСТВОВАЊЕ У ЗАЈЕДНИЧКОЈ ПОНУДИ ИЛИ КАО ПОДИЗВОЂАЧ </w:t>
      </w:r>
    </w:p>
    <w:p w:rsidR="00030BF9" w:rsidRDefault="00030BF9" w:rsidP="00030BF9">
      <w:pPr>
        <w:jc w:val="both"/>
        <w:rPr>
          <w:iCs/>
          <w:lang w:val="ru-RU"/>
        </w:rPr>
      </w:pPr>
      <w:r>
        <w:rPr>
          <w:bCs/>
          <w:iCs/>
          <w:lang w:val="ru-RU"/>
        </w:rPr>
        <w:t>Понуђач може да поднесе само једну понуду.</w:t>
      </w:r>
      <w:r>
        <w:rPr>
          <w:i/>
          <w:iCs/>
          <w:lang w:val="ru-RU"/>
        </w:rPr>
        <w:t xml:space="preserve"> </w:t>
      </w:r>
    </w:p>
    <w:p w:rsidR="00030BF9" w:rsidRDefault="00030BF9" w:rsidP="00030BF9">
      <w:pPr>
        <w:jc w:val="both"/>
        <w:rPr>
          <w:iCs/>
          <w:lang w:val="ru-RU"/>
        </w:rPr>
      </w:pPr>
      <w:r>
        <w:rPr>
          <w:iCs/>
          <w:lang w:val="ru-RU"/>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030BF9" w:rsidRDefault="00030BF9" w:rsidP="00030BF9">
      <w:pPr>
        <w:jc w:val="both"/>
        <w:rPr>
          <w:i/>
          <w:iCs/>
          <w:color w:val="FF0000"/>
          <w:lang w:val="ru-RU"/>
        </w:rPr>
      </w:pPr>
      <w:r>
        <w:rPr>
          <w:iCs/>
          <w:lang w:val="ru-RU"/>
        </w:rPr>
        <w:lastRenderedPageBreak/>
        <w:t xml:space="preserve">У Обрасцу понуде </w:t>
      </w:r>
      <w:r>
        <w:rPr>
          <w:iCs/>
          <w:lang w:val="sr-Cyrl-CS"/>
        </w:rPr>
        <w:t>(</w:t>
      </w:r>
      <w:r>
        <w:rPr>
          <w:b/>
          <w:iCs/>
        </w:rPr>
        <w:t>V</w:t>
      </w:r>
      <w:r>
        <w:rPr>
          <w:iCs/>
          <w:lang w:val="ru-RU"/>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030BF9" w:rsidRDefault="00030BF9" w:rsidP="00030BF9">
      <w:pPr>
        <w:jc w:val="both"/>
        <w:rPr>
          <w:b/>
          <w:bCs/>
          <w:iCs/>
          <w:lang w:val="ru-RU"/>
        </w:rPr>
      </w:pPr>
    </w:p>
    <w:p w:rsidR="00030BF9" w:rsidRDefault="00030BF9" w:rsidP="00030BF9">
      <w:pPr>
        <w:jc w:val="both"/>
        <w:rPr>
          <w:iCs/>
          <w:lang w:val="ru-RU"/>
        </w:rPr>
      </w:pPr>
      <w:r>
        <w:rPr>
          <w:b/>
          <w:bCs/>
          <w:iCs/>
          <w:lang w:val="ru-RU"/>
        </w:rPr>
        <w:t>8. ПОНУДА СА ПОДИЗВОЂАЧЕМ</w:t>
      </w:r>
    </w:p>
    <w:p w:rsidR="00030BF9" w:rsidRDefault="00030BF9" w:rsidP="00030BF9">
      <w:pPr>
        <w:jc w:val="both"/>
        <w:rPr>
          <w:iCs/>
          <w:lang w:val="ru-RU"/>
        </w:rPr>
      </w:pPr>
      <w:r>
        <w:rPr>
          <w:iCs/>
          <w:lang w:val="ru-RU"/>
        </w:rPr>
        <w:t>Уколико понуђач подноси понуду са подизвођачем дужан је да у Обрасцу понуде</w:t>
      </w:r>
      <w:r>
        <w:rPr>
          <w:iCs/>
          <w:lang w:val="sr-Cyrl-CS"/>
        </w:rPr>
        <w:t xml:space="preserve"> (</w:t>
      </w:r>
      <w:r>
        <w:rPr>
          <w:b/>
          <w:iCs/>
        </w:rPr>
        <w:t>V</w:t>
      </w:r>
      <w:r>
        <w:rPr>
          <w:iCs/>
          <w:lang w:val="ru-RU"/>
        </w:rPr>
        <w:t>) наведе да понуду подноси са по</w:t>
      </w:r>
      <w:r>
        <w:rPr>
          <w:iCs/>
          <w:lang w:val="sr-Cyrl-RS"/>
        </w:rPr>
        <w:t>д</w:t>
      </w:r>
      <w:r>
        <w:rPr>
          <w:iCs/>
          <w:lang w:val="ru-RU"/>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030BF9" w:rsidRDefault="00030BF9" w:rsidP="00030BF9">
      <w:pPr>
        <w:jc w:val="both"/>
        <w:rPr>
          <w:iCs/>
          <w:lang w:val="sr-Cyrl-RS"/>
        </w:rPr>
      </w:pPr>
      <w:r>
        <w:rPr>
          <w:iCs/>
          <w:lang w:val="ru-RU"/>
        </w:rPr>
        <w:t>Понуђач у Обрасцу понуде</w:t>
      </w:r>
      <w:r>
        <w:rPr>
          <w:i/>
          <w:iCs/>
          <w:lang w:val="ru-RU"/>
        </w:rPr>
        <w:t xml:space="preserve"> </w:t>
      </w:r>
      <w:r>
        <w:rPr>
          <w:iCs/>
          <w:lang w:val="ru-RU"/>
        </w:rPr>
        <w:t>нав</w:t>
      </w:r>
      <w:r>
        <w:rPr>
          <w:iCs/>
          <w:lang w:val="sr-Cyrl-RS"/>
        </w:rPr>
        <w:t>о</w:t>
      </w:r>
      <w:r>
        <w:rPr>
          <w:iCs/>
          <w:lang w:val="ru-RU"/>
        </w:rPr>
        <w:t>д</w:t>
      </w:r>
      <w:r>
        <w:rPr>
          <w:iCs/>
          <w:lang w:val="sr-Cyrl-RS"/>
        </w:rPr>
        <w:t>и</w:t>
      </w:r>
      <w:r>
        <w:rPr>
          <w:iCs/>
          <w:lang w:val="ru-RU"/>
        </w:rPr>
        <w:t xml:space="preserve"> назив и седиште подизвођача, уколико ће делимично извршење набавке поверити подизвођачу. </w:t>
      </w:r>
    </w:p>
    <w:p w:rsidR="00030BF9" w:rsidRDefault="00030BF9" w:rsidP="00030BF9">
      <w:pPr>
        <w:jc w:val="both"/>
        <w:rPr>
          <w:rFonts w:eastAsia="TimesNewRomanPSMT"/>
          <w:bCs/>
          <w:lang w:val="ru-RU"/>
        </w:rPr>
      </w:pPr>
      <w:r>
        <w:rPr>
          <w:iCs/>
          <w:lang w:val="ru-RU"/>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lang w:val="ru-RU"/>
        </w:rPr>
        <w:t xml:space="preserve"> </w:t>
      </w:r>
    </w:p>
    <w:p w:rsidR="00030BF9" w:rsidRDefault="00030BF9" w:rsidP="00030BF9">
      <w:pPr>
        <w:jc w:val="both"/>
        <w:rPr>
          <w:iCs/>
          <w:lang w:val="ru-RU"/>
        </w:rPr>
      </w:pPr>
      <w:r>
        <w:rPr>
          <w:rFonts w:eastAsia="TimesNewRomanPSMT"/>
          <w:bCs/>
          <w:lang w:val="ru-RU"/>
        </w:rPr>
        <w:t xml:space="preserve">Понуђач је дужан да за подизвођаче достави доказе о испуњености услова који су наведени у </w:t>
      </w:r>
      <w:r>
        <w:rPr>
          <w:rFonts w:eastAsia="TimesNewRomanPSMT"/>
          <w:bCs/>
          <w:lang w:val="sr-Cyrl-CS"/>
        </w:rPr>
        <w:t>поглављу</w:t>
      </w:r>
      <w:r>
        <w:rPr>
          <w:rFonts w:eastAsia="TimesNewRomanPSMT"/>
          <w:bCs/>
          <w:lang w:val="ru-RU"/>
        </w:rPr>
        <w:t xml:space="preserve"> </w:t>
      </w:r>
      <w:r>
        <w:rPr>
          <w:rFonts w:eastAsia="TimesNewRomanPSMT"/>
          <w:b/>
          <w:bCs/>
        </w:rPr>
        <w:t>III</w:t>
      </w:r>
      <w:r>
        <w:rPr>
          <w:rFonts w:eastAsia="TimesNewRomanPSMT"/>
          <w:b/>
          <w:bCs/>
          <w:lang w:val="ru-RU"/>
        </w:rPr>
        <w:t xml:space="preserve"> </w:t>
      </w:r>
      <w:r>
        <w:rPr>
          <w:rFonts w:eastAsia="TimesNewRomanPSMT"/>
          <w:bCs/>
          <w:lang w:val="ru-RU"/>
        </w:rPr>
        <w:t>конкурсне документације</w:t>
      </w:r>
      <w:r>
        <w:rPr>
          <w:rFonts w:eastAsia="TimesNewRomanPSMT"/>
          <w:bCs/>
          <w:lang w:val="sr-Cyrl-RS"/>
        </w:rPr>
        <w:t>, у складу са Упутством како се доказује испуњеност услова.</w:t>
      </w:r>
    </w:p>
    <w:p w:rsidR="00030BF9" w:rsidRDefault="00030BF9" w:rsidP="00030BF9">
      <w:pPr>
        <w:jc w:val="both"/>
        <w:rPr>
          <w:iCs/>
          <w:lang w:val="ru-RU"/>
        </w:rPr>
      </w:pPr>
      <w:r>
        <w:rPr>
          <w:iCs/>
          <w:lang w:val="ru-RU"/>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030BF9" w:rsidRDefault="00030BF9" w:rsidP="00030BF9">
      <w:pPr>
        <w:jc w:val="both"/>
        <w:rPr>
          <w:lang w:val="ru-RU"/>
        </w:rPr>
      </w:pPr>
      <w:r>
        <w:rPr>
          <w:iCs/>
          <w:lang w:val="ru-RU"/>
        </w:rPr>
        <w:t>Понуђач је дужан да наручиоцу, на његов захтев, омогући приступ код подизвођача, ради утврђивања испуњености тражених услова.</w:t>
      </w:r>
    </w:p>
    <w:p w:rsidR="00030BF9" w:rsidRDefault="00030BF9" w:rsidP="00030BF9">
      <w:pPr>
        <w:jc w:val="both"/>
        <w:rPr>
          <w:iCs/>
          <w:lang w:val="ru-RU"/>
        </w:rPr>
      </w:pPr>
      <w:r>
        <w:rPr>
          <w:iCs/>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30BF9" w:rsidRDefault="00030BF9" w:rsidP="00030BF9">
      <w:pPr>
        <w:jc w:val="both"/>
        <w:rPr>
          <w:lang w:val="ru-RU"/>
        </w:rPr>
      </w:pPr>
      <w:r>
        <w:rPr>
          <w:iCs/>
          <w:lang w:val="ru-RU"/>
        </w:rPr>
        <w:t>У случају из претходног става, наручилац ће обавестити надлежну организацију за заштиту конкуренције.</w:t>
      </w:r>
    </w:p>
    <w:p w:rsidR="00030BF9" w:rsidRDefault="00030BF9" w:rsidP="00030BF9">
      <w:pPr>
        <w:jc w:val="both"/>
        <w:rPr>
          <w:color w:val="FF0000"/>
          <w:lang w:val="ru-RU"/>
        </w:rPr>
      </w:pPr>
    </w:p>
    <w:p w:rsidR="00030BF9" w:rsidRDefault="00030BF9" w:rsidP="00030BF9">
      <w:pPr>
        <w:jc w:val="both"/>
        <w:rPr>
          <w:lang w:val="ru-RU"/>
        </w:rPr>
      </w:pPr>
      <w:r>
        <w:rPr>
          <w:b/>
          <w:lang w:val="sr-Cyrl-CS"/>
        </w:rPr>
        <w:t>9</w:t>
      </w:r>
      <w:r>
        <w:rPr>
          <w:b/>
          <w:lang w:val="ru-RU"/>
        </w:rPr>
        <w:t>. ЗАЈЕДНИЧКА ПОНУДА</w:t>
      </w:r>
    </w:p>
    <w:p w:rsidR="00030BF9" w:rsidRDefault="00030BF9" w:rsidP="00030BF9">
      <w:pPr>
        <w:jc w:val="both"/>
        <w:rPr>
          <w:lang w:val="ru-RU"/>
        </w:rPr>
      </w:pPr>
      <w:r>
        <w:rPr>
          <w:lang w:val="ru-RU"/>
        </w:rPr>
        <w:t>Понуду може поднети група понуђача.</w:t>
      </w:r>
    </w:p>
    <w:p w:rsidR="00030BF9" w:rsidRDefault="00030BF9" w:rsidP="00030BF9">
      <w:pPr>
        <w:jc w:val="both"/>
        <w:rPr>
          <w:lang w:val="ru-RU"/>
        </w:rPr>
      </w:pPr>
      <w:r>
        <w:rPr>
          <w:lang w:val="ru-RU"/>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Pr>
          <w:lang w:val="sr-Cyrl-CS"/>
        </w:rPr>
        <w:t>.</w:t>
      </w:r>
      <w:r>
        <w:rPr>
          <w:lang w:val="ru-RU"/>
        </w:rPr>
        <w:t xml:space="preserve"> 4. тач</w:t>
      </w:r>
      <w:r>
        <w:rPr>
          <w:lang w:val="sr-Cyrl-CS"/>
        </w:rPr>
        <w:t>.</w:t>
      </w:r>
      <w:r>
        <w:rPr>
          <w:lang w:val="ru-RU"/>
        </w:rPr>
        <w:t xml:space="preserve"> 1</w:t>
      </w:r>
      <w:r>
        <w:rPr>
          <w:lang w:val="sr-Cyrl-CS"/>
        </w:rPr>
        <w:t>)</w:t>
      </w:r>
      <w:r>
        <w:rPr>
          <w:lang w:val="ru-RU"/>
        </w:rPr>
        <w:t xml:space="preserve"> до 6</w:t>
      </w:r>
      <w:r>
        <w:rPr>
          <w:lang w:val="sr-Cyrl-CS"/>
        </w:rPr>
        <w:t>)</w:t>
      </w:r>
      <w:r>
        <w:rPr>
          <w:lang w:val="ru-RU"/>
        </w:rPr>
        <w:t xml:space="preserve"> Закона и то податке о: </w:t>
      </w:r>
    </w:p>
    <w:p w:rsidR="00030BF9" w:rsidRDefault="00030BF9" w:rsidP="00030BF9">
      <w:pPr>
        <w:numPr>
          <w:ilvl w:val="0"/>
          <w:numId w:val="8"/>
        </w:numPr>
        <w:suppressAutoHyphens/>
        <w:spacing w:line="100" w:lineRule="atLeast"/>
        <w:jc w:val="both"/>
        <w:rPr>
          <w:lang w:val="ru-RU"/>
        </w:rPr>
      </w:pPr>
      <w:r>
        <w:rPr>
          <w:lang w:val="ru-RU"/>
        </w:rPr>
        <w:t xml:space="preserve">члану групе који ће бити носилац посла, односно који ће поднети понуду и који ће заступати групу понуђача пред наручиоцем, </w:t>
      </w:r>
    </w:p>
    <w:p w:rsidR="00030BF9" w:rsidRDefault="00030BF9" w:rsidP="00030BF9">
      <w:pPr>
        <w:numPr>
          <w:ilvl w:val="0"/>
          <w:numId w:val="8"/>
        </w:numPr>
        <w:suppressAutoHyphens/>
        <w:spacing w:line="100" w:lineRule="atLeast"/>
        <w:jc w:val="both"/>
        <w:rPr>
          <w:lang w:val="ru-RU"/>
        </w:rPr>
      </w:pPr>
      <w:r>
        <w:rPr>
          <w:lang w:val="ru-RU"/>
        </w:rPr>
        <w:t xml:space="preserve">члану  групе понуђача који ће у име групе понуђача потписати уговор, </w:t>
      </w:r>
    </w:p>
    <w:p w:rsidR="00030BF9" w:rsidRDefault="00030BF9" w:rsidP="00030BF9">
      <w:pPr>
        <w:numPr>
          <w:ilvl w:val="0"/>
          <w:numId w:val="8"/>
        </w:numPr>
        <w:suppressAutoHyphens/>
        <w:spacing w:line="100" w:lineRule="atLeast"/>
        <w:jc w:val="both"/>
        <w:rPr>
          <w:lang w:val="ru-RU"/>
        </w:rPr>
      </w:pPr>
      <w:r>
        <w:rPr>
          <w:lang w:val="ru-RU"/>
        </w:rPr>
        <w:t xml:space="preserve">члану групе понуђача који ће у име групе понуђача дати средства финансијског обезбеђења, </w:t>
      </w:r>
    </w:p>
    <w:p w:rsidR="00030BF9" w:rsidRDefault="00030BF9" w:rsidP="00030BF9">
      <w:pPr>
        <w:numPr>
          <w:ilvl w:val="0"/>
          <w:numId w:val="8"/>
        </w:numPr>
        <w:suppressAutoHyphens/>
        <w:spacing w:line="100" w:lineRule="atLeast"/>
        <w:jc w:val="both"/>
        <w:rPr>
          <w:lang w:val="ru-RU"/>
        </w:rPr>
      </w:pPr>
      <w:r>
        <w:rPr>
          <w:lang w:val="ru-RU"/>
        </w:rPr>
        <w:t xml:space="preserve">члану групе понуђача који ће издати рачун, </w:t>
      </w:r>
    </w:p>
    <w:p w:rsidR="00030BF9" w:rsidRDefault="00030BF9" w:rsidP="00030BF9">
      <w:pPr>
        <w:numPr>
          <w:ilvl w:val="0"/>
          <w:numId w:val="8"/>
        </w:numPr>
        <w:suppressAutoHyphens/>
        <w:spacing w:line="100" w:lineRule="atLeast"/>
        <w:jc w:val="both"/>
        <w:rPr>
          <w:lang w:val="ru-RU"/>
        </w:rPr>
      </w:pPr>
      <w:r>
        <w:rPr>
          <w:lang w:val="ru-RU"/>
        </w:rPr>
        <w:t xml:space="preserve">рачуну на који ће бити извршено плаћање, </w:t>
      </w:r>
    </w:p>
    <w:p w:rsidR="00030BF9" w:rsidRDefault="00030BF9" w:rsidP="00030BF9">
      <w:pPr>
        <w:pStyle w:val="ListParagraph"/>
        <w:numPr>
          <w:ilvl w:val="0"/>
          <w:numId w:val="8"/>
        </w:numPr>
        <w:suppressAutoHyphens/>
        <w:spacing w:line="100" w:lineRule="atLeast"/>
        <w:jc w:val="both"/>
        <w:rPr>
          <w:rFonts w:eastAsia="TimesNewRomanPSMT"/>
          <w:bCs/>
          <w:lang w:val="ru-RU"/>
        </w:rPr>
      </w:pPr>
      <w:r>
        <w:rPr>
          <w:lang w:val="ru-RU"/>
        </w:rPr>
        <w:t>обавезама сваког од члана групе понуђача за извршење уговора</w:t>
      </w:r>
      <w:r>
        <w:rPr>
          <w:sz w:val="23"/>
          <w:szCs w:val="23"/>
          <w:lang w:val="ru-RU"/>
        </w:rPr>
        <w:t>.</w:t>
      </w:r>
    </w:p>
    <w:p w:rsidR="00030BF9" w:rsidRDefault="00030BF9" w:rsidP="00030BF9">
      <w:pPr>
        <w:jc w:val="both"/>
        <w:rPr>
          <w:lang w:val="ru-RU"/>
        </w:rPr>
      </w:pPr>
      <w:r>
        <w:rPr>
          <w:rFonts w:eastAsia="TimesNewRomanPSMT"/>
          <w:bCs/>
          <w:lang w:val="ru-RU"/>
        </w:rPr>
        <w:t xml:space="preserve">Група понуђача је дужна да достави све доказе о испуњености услова који су наведени у </w:t>
      </w:r>
      <w:r>
        <w:rPr>
          <w:rFonts w:eastAsia="TimesNewRomanPSMT"/>
          <w:bCs/>
          <w:lang w:val="sr-Cyrl-CS"/>
        </w:rPr>
        <w:t>поглављу</w:t>
      </w:r>
      <w:r>
        <w:rPr>
          <w:rFonts w:eastAsia="TimesNewRomanPSMT"/>
          <w:bCs/>
          <w:lang w:val="ru-RU"/>
        </w:rPr>
        <w:t xml:space="preserve"> </w:t>
      </w:r>
      <w:r>
        <w:rPr>
          <w:rFonts w:eastAsia="TimesNewRomanPSMT"/>
          <w:b/>
          <w:bCs/>
        </w:rPr>
        <w:t>III</w:t>
      </w:r>
      <w:r>
        <w:rPr>
          <w:rFonts w:eastAsia="TimesNewRomanPSMT"/>
          <w:bCs/>
          <w:lang w:val="ru-RU"/>
        </w:rPr>
        <w:t xml:space="preserve"> конкурсне документације</w:t>
      </w:r>
      <w:r>
        <w:rPr>
          <w:rFonts w:eastAsia="TimesNewRomanPSMT"/>
          <w:bCs/>
          <w:lang w:val="sr-Cyrl-RS"/>
        </w:rPr>
        <w:t>, у складу са Упутством како се доказује испуњеност услова</w:t>
      </w:r>
      <w:r>
        <w:rPr>
          <w:rFonts w:eastAsia="TimesNewRomanPSMT"/>
          <w:bCs/>
          <w:lang w:val="ru-RU"/>
        </w:rPr>
        <w:t>.</w:t>
      </w:r>
    </w:p>
    <w:p w:rsidR="00030BF9" w:rsidRDefault="00030BF9" w:rsidP="00030BF9">
      <w:pPr>
        <w:jc w:val="both"/>
        <w:rPr>
          <w:lang w:val="sr-Cyrl-RS"/>
        </w:rPr>
      </w:pPr>
      <w:r>
        <w:rPr>
          <w:lang w:val="ru-RU"/>
        </w:rPr>
        <w:t xml:space="preserve">Понуђачи из групе понуђача одговарају неограничено солидарно према наручиоцу. </w:t>
      </w:r>
    </w:p>
    <w:p w:rsidR="00030BF9" w:rsidRDefault="00030BF9" w:rsidP="00030BF9">
      <w:pPr>
        <w:jc w:val="both"/>
        <w:rPr>
          <w:lang w:val="sr-Cyrl-RS"/>
        </w:rPr>
      </w:pPr>
      <w:r>
        <w:rPr>
          <w:lang w:val="sr-Cyrl-RS"/>
        </w:rPr>
        <w:t>Задруга може поднети понуду самостално, у своје име, а за рачун задругара</w:t>
      </w:r>
      <w:r>
        <w:rPr>
          <w:lang w:val="sr-Cyrl-CS"/>
        </w:rPr>
        <w:t>,</w:t>
      </w:r>
      <w:r>
        <w:rPr>
          <w:lang w:val="sr-Cyrl-RS"/>
        </w:rPr>
        <w:t xml:space="preserve"> или заједничку понуду у име задругара.</w:t>
      </w:r>
    </w:p>
    <w:p w:rsidR="00030BF9" w:rsidRDefault="00030BF9" w:rsidP="00030BF9">
      <w:pPr>
        <w:jc w:val="both"/>
        <w:rPr>
          <w:lang w:val="sr-Cyrl-RS"/>
        </w:rPr>
      </w:pPr>
      <w:r>
        <w:rPr>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030BF9" w:rsidRDefault="00030BF9" w:rsidP="00030BF9">
      <w:pPr>
        <w:jc w:val="both"/>
      </w:pPr>
      <w:r>
        <w:rPr>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85325E" w:rsidRDefault="0085325E" w:rsidP="00030BF9">
      <w:pPr>
        <w:jc w:val="both"/>
      </w:pPr>
    </w:p>
    <w:p w:rsidR="0085325E" w:rsidRPr="0085325E" w:rsidRDefault="0085325E" w:rsidP="0085325E">
      <w:pPr>
        <w:spacing w:line="276" w:lineRule="auto"/>
        <w:jc w:val="both"/>
        <w:rPr>
          <w:b/>
          <w:lang w:val="sr-Cyrl-CS"/>
        </w:rPr>
      </w:pPr>
      <w:r w:rsidRPr="0085325E">
        <w:rPr>
          <w:b/>
          <w:lang w:val="sr-Cyrl-CS"/>
        </w:rPr>
        <w:lastRenderedPageBreak/>
        <w:t>11. РОК ВАЖЕЊА ПОНУДЕ</w:t>
      </w:r>
    </w:p>
    <w:p w:rsidR="0085325E" w:rsidRPr="0085325E" w:rsidRDefault="0085325E" w:rsidP="009F7269">
      <w:pPr>
        <w:jc w:val="both"/>
        <w:rPr>
          <w:b/>
          <w:lang w:val="sr-Cyrl-CS"/>
        </w:rPr>
      </w:pPr>
      <w:r w:rsidRPr="0085325E">
        <w:rPr>
          <w:lang w:val="sr-Cyrl-CS"/>
        </w:rPr>
        <w:t>Рок важења понуде наводи се у обрасцу понуде</w:t>
      </w:r>
      <w:r w:rsidR="009145DA">
        <w:rPr>
          <w:lang w:val="sr-Cyrl-CS"/>
        </w:rPr>
        <w:t xml:space="preserve"> и износи</w:t>
      </w:r>
      <w:r w:rsidR="009F7269">
        <w:rPr>
          <w:lang w:val="sr-Cyrl-CS"/>
        </w:rPr>
        <w:t xml:space="preserve"> 6</w:t>
      </w:r>
      <w:r w:rsidRPr="009F7269">
        <w:rPr>
          <w:lang w:val="sr-Cyrl-CS"/>
        </w:rPr>
        <w:t>0 дана од дана отварања понуда.</w:t>
      </w:r>
      <w:r w:rsidRPr="0085325E">
        <w:rPr>
          <w:lang w:val="sr-Cyrl-CS"/>
        </w:rPr>
        <w:t xml:space="preserve"> Уколико понуђач понуди краћи рок важења понуде, његова понуда ће бити одбијена као неприхватљива. Наручилац може у случају</w:t>
      </w:r>
      <w:r w:rsidR="0036096C">
        <w:rPr>
          <w:lang w:val="sr-Cyrl-CS"/>
        </w:rPr>
        <w:t xml:space="preserve"> </w:t>
      </w:r>
      <w:r w:rsidRPr="0085325E">
        <w:rPr>
          <w:lang w:val="sr-Cyrl-CS"/>
        </w:rPr>
        <w:t>истека важења рока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85325E" w:rsidRPr="0085325E" w:rsidRDefault="0085325E" w:rsidP="0085325E">
      <w:pPr>
        <w:spacing w:line="276" w:lineRule="auto"/>
        <w:jc w:val="both"/>
        <w:rPr>
          <w:b/>
          <w:lang w:val="sr-Cyrl-CS"/>
        </w:rPr>
      </w:pPr>
    </w:p>
    <w:p w:rsidR="0085325E" w:rsidRPr="0085325E" w:rsidRDefault="0085325E" w:rsidP="0085325E">
      <w:pPr>
        <w:spacing w:line="276" w:lineRule="auto"/>
        <w:jc w:val="both"/>
        <w:rPr>
          <w:b/>
          <w:lang w:val="sr-Cyrl-CS"/>
        </w:rPr>
      </w:pPr>
      <w:r w:rsidRPr="0085325E">
        <w:rPr>
          <w:b/>
          <w:lang w:val="sr-Cyrl-CS"/>
        </w:rPr>
        <w:t>12. РАЗЛОЗИ ЗБОГ КОЈИХ ПОНУДА МОЖЕ БИТИ ОДБИЈЕНА</w:t>
      </w:r>
    </w:p>
    <w:p w:rsidR="0085325E" w:rsidRPr="0085325E" w:rsidRDefault="0085325E" w:rsidP="0085325E">
      <w:pPr>
        <w:spacing w:line="276" w:lineRule="auto"/>
        <w:jc w:val="both"/>
        <w:rPr>
          <w:lang w:val="sr-Cyrl-CS"/>
        </w:rPr>
      </w:pPr>
      <w:r w:rsidRPr="0085325E">
        <w:rPr>
          <w:lang w:val="sr-Cyrl-CS"/>
        </w:rPr>
        <w:t xml:space="preserve">Наручилац ће у поступку јавне набавке, пошто прегледа и оцени понуде </w:t>
      </w:r>
      <w:r w:rsidRPr="0085325E">
        <w:rPr>
          <w:b/>
          <w:lang w:val="sr-Cyrl-CS"/>
        </w:rPr>
        <w:t>одбити све неприхватљиве понуде</w:t>
      </w:r>
      <w:r w:rsidRPr="0085325E">
        <w:rPr>
          <w:lang w:val="sr-Cyrl-CS"/>
        </w:rPr>
        <w:t xml:space="preserve">. Прихватљиве понуде наручилац рангира применом критеријума за доделу уговора одређених у позиву за подношење понуда и конкурсној документацији. </w:t>
      </w:r>
    </w:p>
    <w:p w:rsidR="0085325E" w:rsidRPr="0085325E" w:rsidRDefault="0085325E" w:rsidP="0085325E">
      <w:pPr>
        <w:spacing w:line="276" w:lineRule="auto"/>
        <w:jc w:val="both"/>
        <w:rPr>
          <w:lang w:val="sr-Cyrl-CS"/>
        </w:rPr>
      </w:pPr>
      <w:r w:rsidRPr="0085325E">
        <w:rPr>
          <w:lang w:val="sr-Cyrl-CS"/>
        </w:rPr>
        <w:t>Наручилац ће одбити понуду и у случају постојања негативне референце, а у складу са чланом 82. Закона о јавним набавкама.</w:t>
      </w:r>
    </w:p>
    <w:p w:rsidR="0085325E" w:rsidRPr="0085325E" w:rsidRDefault="0085325E" w:rsidP="0085325E">
      <w:pPr>
        <w:spacing w:line="276" w:lineRule="auto"/>
        <w:jc w:val="both"/>
        <w:rPr>
          <w:lang w:val="sr-Cyrl-CS"/>
        </w:rPr>
      </w:pPr>
    </w:p>
    <w:p w:rsidR="0085325E" w:rsidRPr="0085325E" w:rsidRDefault="0085325E" w:rsidP="0085325E">
      <w:pPr>
        <w:spacing w:line="276" w:lineRule="auto"/>
        <w:jc w:val="both"/>
        <w:rPr>
          <w:b/>
          <w:bCs/>
          <w:iCs/>
        </w:rPr>
      </w:pPr>
      <w:r w:rsidRPr="0085325E">
        <w:rPr>
          <w:b/>
          <w:bCs/>
          <w:iCs/>
          <w:lang w:val="sr-Cyrl-CS"/>
        </w:rPr>
        <w:t>13</w:t>
      </w:r>
      <w:r w:rsidRPr="0085325E">
        <w:rPr>
          <w:b/>
          <w:bCs/>
          <w:iCs/>
        </w:rPr>
        <w:t xml:space="preserve">. ВАЛУТА И ЦЕНА </w:t>
      </w:r>
    </w:p>
    <w:p w:rsidR="0085325E" w:rsidRPr="0085325E" w:rsidRDefault="009F7269" w:rsidP="0085325E">
      <w:pPr>
        <w:spacing w:line="276" w:lineRule="auto"/>
        <w:jc w:val="both"/>
        <w:rPr>
          <w:iCs/>
        </w:rPr>
      </w:pPr>
      <w:r>
        <w:rPr>
          <w:iCs/>
          <w:lang w:val="sr-Cyrl-RS"/>
        </w:rPr>
        <w:t>Ц</w:t>
      </w:r>
      <w:r w:rsidR="0085325E" w:rsidRPr="0085325E">
        <w:rPr>
          <w:iCs/>
        </w:rPr>
        <w:t>ен</w:t>
      </w:r>
      <w:r>
        <w:rPr>
          <w:iCs/>
        </w:rPr>
        <w:t>а мора бити исказана у динарима</w:t>
      </w:r>
      <w:r>
        <w:rPr>
          <w:iCs/>
          <w:lang w:val="sr-Cyrl-RS"/>
        </w:rPr>
        <w:t xml:space="preserve"> </w:t>
      </w:r>
      <w:r w:rsidR="0085325E" w:rsidRPr="0085325E">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85325E" w:rsidRPr="0085325E" w:rsidRDefault="0085325E" w:rsidP="0085325E">
      <w:pPr>
        <w:spacing w:line="276" w:lineRule="auto"/>
        <w:jc w:val="both"/>
        <w:rPr>
          <w:lang w:val="sr-Cyrl-CS"/>
        </w:rPr>
      </w:pPr>
      <w:proofErr w:type="gramStart"/>
      <w:r w:rsidRPr="0085325E">
        <w:rPr>
          <w:iCs/>
        </w:rPr>
        <w:t>Цена</w:t>
      </w:r>
      <w:r w:rsidRPr="0085325E">
        <w:rPr>
          <w:iCs/>
          <w:lang w:val="sr-Cyrl-CS"/>
        </w:rPr>
        <w:t xml:space="preserve"> (</w:t>
      </w:r>
      <w:r w:rsidRPr="0085325E">
        <w:rPr>
          <w:b/>
          <w:iCs/>
          <w:lang w:val="sr-Cyrl-CS"/>
        </w:rPr>
        <w:t>по јединици мере</w:t>
      </w:r>
      <w:r w:rsidR="00B92BDA">
        <w:rPr>
          <w:b/>
          <w:iCs/>
          <w:lang w:val="sr-Cyrl-CS"/>
        </w:rPr>
        <w:t xml:space="preserve"> и укупна</w:t>
      </w:r>
      <w:r w:rsidRPr="0085325E">
        <w:rPr>
          <w:b/>
          <w:iCs/>
          <w:lang w:val="sr-Cyrl-CS"/>
        </w:rPr>
        <w:t>)</w:t>
      </w:r>
      <w:r w:rsidRPr="0085325E">
        <w:rPr>
          <w:b/>
          <w:iCs/>
        </w:rPr>
        <w:t xml:space="preserve"> </w:t>
      </w:r>
      <w:r w:rsidRPr="0085325E">
        <w:rPr>
          <w:iCs/>
        </w:rPr>
        <w:t>је фиксна и не може се мењати</w:t>
      </w:r>
      <w:r w:rsidRPr="0085325E">
        <w:rPr>
          <w:iCs/>
          <w:lang w:val="sr-Cyrl-CS"/>
        </w:rPr>
        <w:t>.</w:t>
      </w:r>
      <w:proofErr w:type="gramEnd"/>
      <w:r w:rsidRPr="0085325E">
        <w:t xml:space="preserve"> </w:t>
      </w:r>
      <w:r w:rsidRPr="0085325E">
        <w:rPr>
          <w:lang w:val="sr-Cyrl-CS"/>
        </w:rPr>
        <w:t>Јединичном ценом сваке позиције трошкова обухватити све потребне елементе за њено формирање, тако да оне у понуди буду коначне.</w:t>
      </w:r>
    </w:p>
    <w:p w:rsidR="0085325E" w:rsidRPr="0085325E" w:rsidRDefault="0085325E" w:rsidP="0085325E">
      <w:pPr>
        <w:spacing w:line="276" w:lineRule="auto"/>
        <w:ind w:right="26"/>
        <w:jc w:val="both"/>
        <w:rPr>
          <w:lang w:val="sr-Cyrl-CS"/>
        </w:rPr>
      </w:pPr>
      <w:r w:rsidRPr="0085325E">
        <w:rPr>
          <w:bCs/>
          <w:lang w:val="sr-Cyrl-CS"/>
        </w:rPr>
        <w:t>Под ценом материјала подразумева се набавна цена главног, помоћног и везног материјала, заједно са трошковима набавке, ценом спољног и унутрашњег транспорта, без обзира на превозно средство које је употребљено са свим потребним утоваром, истоваром, складиштењем и чувањем на градилишту од кварења и пропадања, са потребним манипулацијама (нпр. преслагање цемента и томе сл.), давање потребних узорака на испитивање, све евентуалне увезне царинске и друге трошкове за увозну опрему и сл.</w:t>
      </w:r>
    </w:p>
    <w:p w:rsidR="0085325E" w:rsidRPr="0085325E" w:rsidRDefault="0085325E" w:rsidP="0085325E">
      <w:pPr>
        <w:spacing w:line="276" w:lineRule="auto"/>
        <w:ind w:right="26"/>
        <w:jc w:val="both"/>
        <w:rPr>
          <w:lang w:val="sr-Cyrl-CS"/>
        </w:rPr>
      </w:pPr>
      <w:r w:rsidRPr="0085325E">
        <w:rPr>
          <w:bCs/>
          <w:lang w:val="sr-Cyrl-CS"/>
        </w:rPr>
        <w:t>Мера и начин обрачуна радова дат је у свакој појединачној позицији предмера радова који је саставни део ове конкурсне документације.</w:t>
      </w:r>
    </w:p>
    <w:p w:rsidR="009145DA" w:rsidRPr="009145DA" w:rsidRDefault="0085325E" w:rsidP="0085325E">
      <w:pPr>
        <w:spacing w:line="276" w:lineRule="auto"/>
        <w:jc w:val="both"/>
        <w:rPr>
          <w:iCs/>
          <w:lang w:val="sr-Cyrl-RS"/>
        </w:rPr>
      </w:pPr>
      <w:proofErr w:type="gramStart"/>
      <w:r w:rsidRPr="0085325E">
        <w:t>Ако је у понуди исказана неуобичајено ниска цена, наручилац ће поступити у складу са чланом 92.</w:t>
      </w:r>
      <w:proofErr w:type="gramEnd"/>
      <w:r w:rsidRPr="0085325E">
        <w:t xml:space="preserve"> </w:t>
      </w:r>
      <w:proofErr w:type="gramStart"/>
      <w:r w:rsidRPr="0085325E">
        <w:t>Закона.</w:t>
      </w:r>
      <w:proofErr w:type="gramEnd"/>
    </w:p>
    <w:p w:rsidR="0085325E" w:rsidRPr="0085325E" w:rsidRDefault="0085325E" w:rsidP="0085325E">
      <w:pPr>
        <w:spacing w:line="276" w:lineRule="auto"/>
        <w:jc w:val="both"/>
        <w:rPr>
          <w:b/>
          <w:lang w:val="sr-Cyrl-CS"/>
        </w:rPr>
      </w:pPr>
    </w:p>
    <w:p w:rsidR="0085325E" w:rsidRPr="0085325E" w:rsidRDefault="0085325E" w:rsidP="0085325E">
      <w:pPr>
        <w:spacing w:line="276" w:lineRule="auto"/>
        <w:jc w:val="both"/>
        <w:rPr>
          <w:b/>
          <w:lang w:val="sr-Cyrl-CS"/>
        </w:rPr>
      </w:pPr>
      <w:r w:rsidRPr="0085325E">
        <w:rPr>
          <w:b/>
          <w:lang w:val="sr-Cyrl-CS"/>
        </w:rPr>
        <w:t xml:space="preserve">14. РОК ИЗВРШЕЊА  И НАЧИН ПЛАЋАЊА </w:t>
      </w:r>
    </w:p>
    <w:p w:rsidR="005A76E0" w:rsidRDefault="0085325E" w:rsidP="0085325E">
      <w:pPr>
        <w:spacing w:line="276" w:lineRule="auto"/>
        <w:jc w:val="both"/>
        <w:rPr>
          <w:lang w:val="sr-Cyrl-RS"/>
        </w:rPr>
      </w:pPr>
      <w:proofErr w:type="gramStart"/>
      <w:r w:rsidRPr="0085325E">
        <w:rPr>
          <w:b/>
        </w:rPr>
        <w:t xml:space="preserve">Рок </w:t>
      </w:r>
      <w:r w:rsidRPr="0085325E">
        <w:t>за извођење радова не може бити дужи од</w:t>
      </w:r>
      <w:r w:rsidRPr="0085325E">
        <w:rPr>
          <w:b/>
        </w:rPr>
        <w:t xml:space="preserve"> </w:t>
      </w:r>
      <w:r w:rsidRPr="00166234">
        <w:rPr>
          <w:lang w:val="sr-Cyrl-CS"/>
        </w:rPr>
        <w:t>50</w:t>
      </w:r>
      <w:r w:rsidRPr="0085325E">
        <w:rPr>
          <w:b/>
        </w:rPr>
        <w:t xml:space="preserve"> </w:t>
      </w:r>
      <w:r w:rsidRPr="0085325E">
        <w:t>календарских дана од дана увођења у посао.</w:t>
      </w:r>
      <w:proofErr w:type="gramEnd"/>
      <w:r w:rsidRPr="0085325E">
        <w:t xml:space="preserve"> </w:t>
      </w:r>
      <w:proofErr w:type="gramStart"/>
      <w:r w:rsidRPr="00166234">
        <w:t>Дан увођења у посао дефинисан је у члану</w:t>
      </w:r>
      <w:r w:rsidRPr="00166234">
        <w:rPr>
          <w:lang w:val="sr-Cyrl-CS"/>
        </w:rPr>
        <w:t xml:space="preserve"> 5.</w:t>
      </w:r>
      <w:proofErr w:type="gramEnd"/>
      <w:r w:rsidRPr="00166234">
        <w:rPr>
          <w:lang w:val="sr-Cyrl-CS"/>
        </w:rPr>
        <w:t xml:space="preserve"> м</w:t>
      </w:r>
      <w:r w:rsidRPr="00166234">
        <w:t xml:space="preserve">одела уговора. </w:t>
      </w:r>
    </w:p>
    <w:p w:rsidR="0085325E" w:rsidRPr="0085325E" w:rsidRDefault="0085325E" w:rsidP="0085325E">
      <w:pPr>
        <w:spacing w:line="276" w:lineRule="auto"/>
        <w:jc w:val="both"/>
        <w:rPr>
          <w:lang w:val="sr-Cyrl-CS"/>
        </w:rPr>
      </w:pPr>
      <w:proofErr w:type="gramStart"/>
      <w:r w:rsidRPr="0085325E">
        <w:t>Уколико понуђач понуди дужи рок понуда ће се одбити као</w:t>
      </w:r>
      <w:r w:rsidRPr="0085325E">
        <w:rPr>
          <w:b/>
        </w:rPr>
        <w:t xml:space="preserve"> </w:t>
      </w:r>
      <w:r w:rsidRPr="0085325E">
        <w:rPr>
          <w:lang w:val="sr-Cyrl-CS"/>
        </w:rPr>
        <w:t>неприхватљива.</w:t>
      </w:r>
      <w:proofErr w:type="gramEnd"/>
    </w:p>
    <w:p w:rsidR="0085325E" w:rsidRPr="0085325E" w:rsidRDefault="0085325E" w:rsidP="0085325E">
      <w:pPr>
        <w:spacing w:line="276" w:lineRule="auto"/>
        <w:jc w:val="both"/>
        <w:rPr>
          <w:lang w:val="sr-Cyrl-CS"/>
        </w:rPr>
      </w:pPr>
      <w:r w:rsidRPr="0085325E">
        <w:rPr>
          <w:lang w:val="sr-Cyrl-CS"/>
        </w:rPr>
        <w:t xml:space="preserve">Плаћање се врши по испостављеним и овереним ситуацијама: авансној, привременим и окончаној. </w:t>
      </w:r>
    </w:p>
    <w:p w:rsidR="002F32A6" w:rsidRPr="00B92BDA" w:rsidRDefault="0085325E" w:rsidP="002F32A6">
      <w:pPr>
        <w:spacing w:line="276" w:lineRule="auto"/>
        <w:jc w:val="both"/>
        <w:rPr>
          <w:lang w:val="sr-Cyrl-RS"/>
        </w:rPr>
      </w:pPr>
      <w:proofErr w:type="gramStart"/>
      <w:r w:rsidRPr="0085325E">
        <w:rPr>
          <w:iCs/>
        </w:rPr>
        <w:t>Плаћање се врши уплатом на рачун понуђача</w:t>
      </w:r>
      <w:r w:rsidR="00F85FB7">
        <w:rPr>
          <w:iCs/>
        </w:rPr>
        <w:t xml:space="preserve"> </w:t>
      </w:r>
      <w:r w:rsidR="00B92BDA">
        <w:rPr>
          <w:iCs/>
          <w:lang w:val="sr-Cyrl-RS"/>
        </w:rPr>
        <w:t>који је наведен у понуди и моделу уговора који је саставни део ове конкурсне документације.</w:t>
      </w:r>
      <w:proofErr w:type="gramEnd"/>
    </w:p>
    <w:p w:rsidR="002F32A6" w:rsidRPr="00F54587" w:rsidRDefault="002F32A6" w:rsidP="002F32A6">
      <w:pPr>
        <w:ind w:left="2"/>
        <w:jc w:val="both"/>
        <w:rPr>
          <w:color w:val="000000"/>
          <w:lang w:val="ru-RU"/>
        </w:rPr>
      </w:pPr>
      <w:r w:rsidRPr="00F54587">
        <w:rPr>
          <w:color w:val="000000"/>
          <w:lang w:val="ru-RU"/>
        </w:rPr>
        <w:t xml:space="preserve">Наручилац не издаје финансијске гаранције плаћања и не прихвата никакво додатно условљавање од стране </w:t>
      </w:r>
      <w:r w:rsidRPr="00F54587">
        <w:rPr>
          <w:lang w:val="sr-Cyrl-CS"/>
        </w:rPr>
        <w:t>Извршиоца</w:t>
      </w:r>
      <w:r w:rsidRPr="00F54587">
        <w:rPr>
          <w:color w:val="000000"/>
          <w:lang w:val="ru-RU"/>
        </w:rPr>
        <w:t>, поготово не по питању рока извршења радова као и услова и начина плаћања.</w:t>
      </w:r>
    </w:p>
    <w:p w:rsidR="002F32A6" w:rsidRPr="002F32A6" w:rsidRDefault="002F32A6" w:rsidP="002F32A6">
      <w:pPr>
        <w:ind w:left="2"/>
        <w:jc w:val="both"/>
        <w:rPr>
          <w:iCs/>
          <w:lang w:val="sr-Cyrl-RS"/>
        </w:rPr>
      </w:pPr>
      <w:r w:rsidRPr="00F54587">
        <w:rPr>
          <w:color w:val="000000"/>
          <w:lang w:val="ru-RU"/>
        </w:rPr>
        <w:t>Сва потраживања која буду настала по потписаном уговору не могу бити предмет заложног права.</w:t>
      </w:r>
    </w:p>
    <w:p w:rsidR="0085325E" w:rsidRPr="002F32A6" w:rsidRDefault="0085325E" w:rsidP="0085325E">
      <w:pPr>
        <w:spacing w:line="276" w:lineRule="auto"/>
        <w:jc w:val="both"/>
        <w:rPr>
          <w:lang w:val="sr-Cyrl-CS"/>
        </w:rPr>
      </w:pPr>
      <w:r w:rsidRPr="002F32A6">
        <w:t>Аванс</w:t>
      </w:r>
      <w:r w:rsidRPr="002F32A6">
        <w:rPr>
          <w:lang w:val="sr-Cyrl-CS"/>
        </w:rPr>
        <w:t>но плаћање</w:t>
      </w:r>
      <w:r w:rsidRPr="002F32A6">
        <w:t xml:space="preserve"> </w:t>
      </w:r>
      <w:r w:rsidRPr="002F32A6">
        <w:rPr>
          <w:lang w:val="sr-Cyrl-CS"/>
        </w:rPr>
        <w:t xml:space="preserve">највише </w:t>
      </w:r>
      <w:r w:rsidRPr="002F32A6">
        <w:t>до</w:t>
      </w:r>
      <w:r w:rsidRPr="002F32A6">
        <w:rPr>
          <w:lang w:val="sr-Cyrl-CS"/>
        </w:rPr>
        <w:t xml:space="preserve"> 25</w:t>
      </w:r>
      <w:r w:rsidRPr="002F32A6">
        <w:t xml:space="preserve">% вредности </w:t>
      </w:r>
      <w:proofErr w:type="gramStart"/>
      <w:r w:rsidRPr="002F32A6">
        <w:t xml:space="preserve">понуде </w:t>
      </w:r>
      <w:r w:rsidRPr="002F32A6">
        <w:rPr>
          <w:lang w:val="sr-Cyrl-CS"/>
        </w:rPr>
        <w:t>.</w:t>
      </w:r>
      <w:proofErr w:type="gramEnd"/>
    </w:p>
    <w:p w:rsidR="002F32A6" w:rsidRPr="002F32A6" w:rsidRDefault="002F32A6" w:rsidP="002F32A6">
      <w:pPr>
        <w:pStyle w:val="BodyText"/>
        <w:ind w:left="2"/>
        <w:rPr>
          <w:rFonts w:ascii="Times New Roman" w:hAnsi="Times New Roman" w:cs="Times New Roman"/>
          <w:sz w:val="24"/>
          <w:szCs w:val="24"/>
          <w:lang w:val="ru-RU"/>
        </w:rPr>
      </w:pPr>
      <w:r w:rsidRPr="002F32A6">
        <w:rPr>
          <w:rFonts w:ascii="Times New Roman" w:hAnsi="Times New Roman" w:cs="Times New Roman"/>
          <w:sz w:val="24"/>
          <w:szCs w:val="24"/>
          <w:lang w:val="ru-RU"/>
        </w:rPr>
        <w:lastRenderedPageBreak/>
        <w:t>Уколико понуђач својом понудом захтева већи аванс од оног који је дефинисан претходним ставом, понуда може бити одбијена као неодговарајућа.</w:t>
      </w:r>
    </w:p>
    <w:p w:rsidR="002F32A6" w:rsidRPr="002F32A6" w:rsidRDefault="002F32A6" w:rsidP="002F32A6">
      <w:pPr>
        <w:pStyle w:val="BodyText"/>
        <w:ind w:left="2"/>
        <w:rPr>
          <w:rFonts w:ascii="Times New Roman" w:hAnsi="Times New Roman" w:cs="Times New Roman"/>
          <w:sz w:val="24"/>
          <w:szCs w:val="24"/>
          <w:lang w:val="ru-RU"/>
        </w:rPr>
      </w:pPr>
      <w:r w:rsidRPr="002F32A6">
        <w:rPr>
          <w:rFonts w:ascii="Times New Roman" w:hAnsi="Times New Roman" w:cs="Times New Roman"/>
          <w:sz w:val="24"/>
          <w:szCs w:val="24"/>
          <w:lang w:val="ru-RU"/>
        </w:rPr>
        <w:t xml:space="preserve">Аванс се правда одбијањем од вреднсоти изведених </w:t>
      </w:r>
      <w:r w:rsidRPr="00F85FB7">
        <w:rPr>
          <w:rFonts w:ascii="Times New Roman" w:hAnsi="Times New Roman" w:cs="Times New Roman"/>
          <w:sz w:val="24"/>
          <w:szCs w:val="24"/>
          <w:lang w:val="ru-RU"/>
        </w:rPr>
        <w:t>р</w:t>
      </w:r>
      <w:r w:rsidR="00F85FB7" w:rsidRPr="006304DC">
        <w:rPr>
          <w:rFonts w:ascii="Times New Roman" w:hAnsi="Times New Roman" w:cs="Times New Roman"/>
          <w:sz w:val="24"/>
          <w:szCs w:val="24"/>
        </w:rPr>
        <w:t>a</w:t>
      </w:r>
      <w:r w:rsidRPr="00F85FB7">
        <w:rPr>
          <w:rFonts w:ascii="Times New Roman" w:hAnsi="Times New Roman" w:cs="Times New Roman"/>
          <w:sz w:val="24"/>
          <w:szCs w:val="24"/>
          <w:lang w:val="ru-RU"/>
        </w:rPr>
        <w:t>дова</w:t>
      </w:r>
      <w:r w:rsidRPr="002F32A6">
        <w:rPr>
          <w:rFonts w:ascii="Times New Roman" w:hAnsi="Times New Roman" w:cs="Times New Roman"/>
          <w:sz w:val="24"/>
          <w:szCs w:val="24"/>
          <w:lang w:val="ru-RU"/>
        </w:rPr>
        <w:t xml:space="preserve"> </w:t>
      </w:r>
      <w:r w:rsidRPr="002F32A6">
        <w:rPr>
          <w:rFonts w:ascii="Times New Roman" w:hAnsi="Times New Roman" w:cs="Times New Roman"/>
          <w:sz w:val="24"/>
          <w:szCs w:val="24"/>
          <w:lang w:val="sr-Cyrl-CS"/>
        </w:rPr>
        <w:t xml:space="preserve">сразмерно проценту примељеног аванса. </w:t>
      </w:r>
    </w:p>
    <w:p w:rsidR="002F32A6" w:rsidRPr="002F32A6" w:rsidRDefault="002F32A6" w:rsidP="002F32A6">
      <w:pPr>
        <w:pStyle w:val="BodyText"/>
        <w:tabs>
          <w:tab w:val="num" w:pos="1440"/>
        </w:tabs>
        <w:rPr>
          <w:rFonts w:ascii="Times New Roman" w:hAnsi="Times New Roman" w:cs="Times New Roman"/>
          <w:sz w:val="24"/>
          <w:szCs w:val="24"/>
          <w:lang w:val="ru-RU"/>
        </w:rPr>
      </w:pPr>
      <w:r w:rsidRPr="002F32A6">
        <w:rPr>
          <w:rFonts w:ascii="Times New Roman" w:hAnsi="Times New Roman" w:cs="Times New Roman"/>
          <w:sz w:val="24"/>
          <w:szCs w:val="24"/>
          <w:lang w:val="ru-RU"/>
        </w:rPr>
        <w:t>Гарантни рок се рачуна од дана примопредаје радова.</w:t>
      </w:r>
    </w:p>
    <w:p w:rsidR="002F32A6" w:rsidRPr="002F32A6" w:rsidRDefault="002F32A6" w:rsidP="002F32A6">
      <w:pPr>
        <w:pStyle w:val="BodyText"/>
        <w:tabs>
          <w:tab w:val="num" w:pos="1440"/>
        </w:tabs>
        <w:rPr>
          <w:rFonts w:ascii="Times New Roman" w:hAnsi="Times New Roman" w:cs="Times New Roman"/>
          <w:sz w:val="24"/>
          <w:szCs w:val="24"/>
          <w:lang w:val="sr-Cyrl-CS"/>
        </w:rPr>
      </w:pPr>
      <w:r w:rsidRPr="002F32A6">
        <w:rPr>
          <w:rFonts w:ascii="Times New Roman" w:hAnsi="Times New Roman" w:cs="Times New Roman"/>
          <w:sz w:val="24"/>
          <w:szCs w:val="24"/>
          <w:lang w:val="ru-RU"/>
        </w:rPr>
        <w:t>Минимални гарантни рок за изведене радове је 2</w:t>
      </w:r>
      <w:r w:rsidRPr="002F32A6">
        <w:rPr>
          <w:rFonts w:ascii="Times New Roman" w:hAnsi="Times New Roman" w:cs="Times New Roman"/>
          <w:bCs/>
          <w:sz w:val="24"/>
          <w:szCs w:val="24"/>
          <w:lang w:val="ru-RU"/>
        </w:rPr>
        <w:t xml:space="preserve"> (две) године</w:t>
      </w:r>
      <w:r w:rsidRPr="002F32A6">
        <w:rPr>
          <w:rFonts w:ascii="Times New Roman" w:hAnsi="Times New Roman" w:cs="Times New Roman"/>
          <w:sz w:val="24"/>
          <w:szCs w:val="24"/>
          <w:lang w:val="sr-Cyrl-CS"/>
        </w:rPr>
        <w:t>.</w:t>
      </w:r>
    </w:p>
    <w:p w:rsidR="0085325E" w:rsidRPr="0085325E" w:rsidRDefault="002F32A6" w:rsidP="002F32A6">
      <w:pPr>
        <w:jc w:val="both"/>
        <w:rPr>
          <w:rFonts w:eastAsia="Arial Unicode MS"/>
          <w:color w:val="000000"/>
          <w:kern w:val="2"/>
          <w:lang w:eastAsia="ar-SA"/>
        </w:rPr>
      </w:pPr>
      <w:r w:rsidRPr="002F32A6">
        <w:rPr>
          <w:color w:val="000000"/>
          <w:lang w:val="ru-RU"/>
        </w:rPr>
        <w:t>Уколико понуђач понуди краћи гарантни рок од рока који је дефинисан претходним ставом,</w:t>
      </w:r>
      <w:r w:rsidRPr="00F54587">
        <w:rPr>
          <w:color w:val="000000"/>
          <w:lang w:val="ru-RU"/>
        </w:rPr>
        <w:t xml:space="preserve"> понуда ће бити одбијена као неприхватљива.</w:t>
      </w:r>
    </w:p>
    <w:p w:rsidR="00030BF9" w:rsidRDefault="00030BF9" w:rsidP="00030BF9">
      <w:pPr>
        <w:jc w:val="both"/>
        <w:rPr>
          <w:iCs/>
          <w:lang w:val="sr-Cyrl-CS"/>
        </w:rPr>
      </w:pPr>
    </w:p>
    <w:p w:rsidR="009F7269" w:rsidRDefault="00030BF9" w:rsidP="00030BF9">
      <w:pPr>
        <w:jc w:val="both"/>
        <w:rPr>
          <w:b/>
          <w:iCs/>
          <w:lang w:val="sr-Cyrl-RS"/>
        </w:rPr>
      </w:pPr>
      <w:r>
        <w:rPr>
          <w:b/>
          <w:iCs/>
          <w:lang w:val="sr-Cyrl-CS"/>
        </w:rPr>
        <w:t>12</w:t>
      </w:r>
      <w:r>
        <w:rPr>
          <w:b/>
          <w:iCs/>
          <w:lang w:val="ru-RU"/>
        </w:rPr>
        <w:t>. ПОДАЦИ О ДРЖАВНОМ ОРГАНУ ИЛИ ОРГАНИЗАЦИЈИ, ОДНОСНО ОРГАНУ ИЛИ СЛУЖБИ ТЕРИТОРИЈАЛНЕ АУТОНОМИЈЕ  ИЛИ ЛОКАЛНЕ САМОУПРАВЕ ГДЕ СЕ МОГУ</w:t>
      </w:r>
      <w:r>
        <w:rPr>
          <w:b/>
          <w:iCs/>
          <w:lang w:val="sr-Cyrl-RS"/>
        </w:rPr>
        <w:t xml:space="preserve"> </w:t>
      </w:r>
      <w:r>
        <w:rPr>
          <w:b/>
          <w:iCs/>
          <w:lang w:val="ru-RU"/>
        </w:rPr>
        <w:t>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9F7269" w:rsidRPr="009F7269" w:rsidRDefault="009F7269" w:rsidP="009F7269">
      <w:pPr>
        <w:jc w:val="both"/>
        <w:rPr>
          <w:rFonts w:eastAsia="TimesNewRomanPSMT"/>
          <w:bCs/>
          <w:iCs/>
          <w:lang w:val="ru-RU"/>
        </w:rPr>
      </w:pPr>
      <w:r w:rsidRPr="009F7269">
        <w:rPr>
          <w:rFonts w:eastAsia="TimesNewRomanPSMT"/>
          <w:bCs/>
          <w:iCs/>
          <w:lang w:val="ru-RU"/>
        </w:rPr>
        <w:t>Подаци о пореским обавезама се могу добити у Пореској управи, Министарства финансија.</w:t>
      </w:r>
    </w:p>
    <w:p w:rsidR="009F7269" w:rsidRPr="009F7269" w:rsidRDefault="009F7269" w:rsidP="009F7269">
      <w:pPr>
        <w:jc w:val="both"/>
        <w:rPr>
          <w:rFonts w:eastAsia="TimesNewRomanPSMT"/>
          <w:bCs/>
          <w:iCs/>
          <w:lang w:val="ru-RU"/>
        </w:rPr>
      </w:pPr>
      <w:r w:rsidRPr="009F7269">
        <w:rPr>
          <w:rFonts w:eastAsia="TimesNewRomanPSMT"/>
          <w:bCs/>
          <w:iCs/>
          <w:lang w:val="ru-RU"/>
        </w:rPr>
        <w:t>Подаци о заштити животне средине могу се добити Министарству пољопривреде и заштите животне средине</w:t>
      </w:r>
      <w:r>
        <w:rPr>
          <w:rFonts w:eastAsia="TimesNewRomanPSMT"/>
          <w:bCs/>
          <w:iCs/>
          <w:lang w:val="ru-RU"/>
        </w:rPr>
        <w:t xml:space="preserve"> и Агенцији за заштиту животне средине</w:t>
      </w:r>
      <w:r w:rsidRPr="009F7269">
        <w:rPr>
          <w:rFonts w:eastAsia="TimesNewRomanPSMT"/>
          <w:bCs/>
          <w:iCs/>
          <w:lang w:val="ru-RU"/>
        </w:rPr>
        <w:t>.</w:t>
      </w:r>
    </w:p>
    <w:p w:rsidR="00265287" w:rsidRDefault="009F7269" w:rsidP="00030BF9">
      <w:pPr>
        <w:jc w:val="both"/>
        <w:rPr>
          <w:lang w:val="ru-RU"/>
        </w:rPr>
      </w:pPr>
      <w:r w:rsidRPr="009F7269">
        <w:rPr>
          <w:rFonts w:eastAsia="TimesNewRomanPSMT"/>
          <w:bCs/>
          <w:iCs/>
          <w:lang w:val="ru-RU"/>
        </w:rPr>
        <w:t>Подаци о заштити при запошљавању и условима рада се могу добити у Министарству за рад, запошљавање, борачка и социјалне питања.</w:t>
      </w:r>
    </w:p>
    <w:p w:rsidR="00030BF9" w:rsidRDefault="00030BF9" w:rsidP="00030BF9">
      <w:pPr>
        <w:jc w:val="both"/>
        <w:rPr>
          <w:rFonts w:ascii="Arial" w:hAnsi="Arial" w:cs="Arial"/>
          <w:iCs/>
          <w:lang w:val="sr-Cyrl-RS"/>
        </w:rPr>
      </w:pPr>
    </w:p>
    <w:p w:rsidR="00030BF9" w:rsidRDefault="00030BF9" w:rsidP="00030BF9">
      <w:pPr>
        <w:jc w:val="both"/>
        <w:rPr>
          <w:lang w:val="ru-RU"/>
        </w:rPr>
      </w:pPr>
      <w:r>
        <w:rPr>
          <w:b/>
          <w:iCs/>
          <w:lang w:val="ru-RU"/>
        </w:rPr>
        <w:t>13. ПОДАЦИ О ВРСТИ, САДРЖИНИ, НАЧИНУ ПОДНОШЕЊА, ВИСИНИ И РОКОВИМА ОБЕЗБЕЂЕЊА ИСПУЊЕЊА ОБАВЕЗА ПОНУЂАЧА</w:t>
      </w:r>
    </w:p>
    <w:p w:rsidR="00030BF9" w:rsidRDefault="00030BF9" w:rsidP="00030BF9">
      <w:pPr>
        <w:autoSpaceDE w:val="0"/>
        <w:autoSpaceDN w:val="0"/>
        <w:adjustRightInd w:val="0"/>
        <w:rPr>
          <w:color w:val="000000"/>
          <w:lang w:val="ru-RU"/>
        </w:rPr>
      </w:pPr>
      <w:r>
        <w:rPr>
          <w:b/>
          <w:bCs/>
          <w:iCs/>
          <w:color w:val="000000"/>
        </w:rPr>
        <w:t>I</w:t>
      </w:r>
      <w:r>
        <w:rPr>
          <w:b/>
          <w:bCs/>
          <w:iCs/>
          <w:color w:val="000000"/>
          <w:lang w:val="ru-RU"/>
        </w:rPr>
        <w:t xml:space="preserve"> Понуђач је дужан да у понуди достави: </w:t>
      </w:r>
    </w:p>
    <w:p w:rsidR="00030BF9" w:rsidRDefault="00030BF9" w:rsidP="00030BF9">
      <w:pPr>
        <w:jc w:val="both"/>
        <w:rPr>
          <w:rFonts w:eastAsia="TimesNewRomanPSMT"/>
          <w:bCs/>
          <w:iCs/>
        </w:rPr>
      </w:pPr>
      <w:r>
        <w:rPr>
          <w:b/>
          <w:bCs/>
          <w:iCs/>
          <w:color w:val="000000"/>
        </w:rPr>
        <w:t>I</w:t>
      </w:r>
      <w:r>
        <w:rPr>
          <w:b/>
          <w:bCs/>
          <w:iCs/>
          <w:color w:val="000000"/>
          <w:lang w:val="ru-RU"/>
        </w:rPr>
        <w:t xml:space="preserve">.1.Средство финансијског обезбеђења за озбиљност понуде </w:t>
      </w:r>
      <w:r>
        <w:rPr>
          <w:iCs/>
          <w:color w:val="000000"/>
          <w:lang w:val="ru-RU"/>
        </w:rPr>
        <w:t xml:space="preserve">и то: </w:t>
      </w:r>
      <w:r>
        <w:rPr>
          <w:lang w:val="sr-Cyrl-CS"/>
        </w:rPr>
        <w:t>О</w:t>
      </w:r>
      <w:r>
        <w:t xml:space="preserve">ригиналну банкарску гаранцију за озбиљност понуде, безусловну и плативу на први позив, </w:t>
      </w:r>
      <w:r>
        <w:rPr>
          <w:lang w:val="sr-Cyrl-CS"/>
        </w:rPr>
        <w:t>чи</w:t>
      </w:r>
      <w:r>
        <w:t xml:space="preserve">ји је рок важности </w:t>
      </w:r>
      <w:r w:rsidR="0085325E">
        <w:t>30</w:t>
      </w:r>
      <w:r w:rsidR="0085325E">
        <w:rPr>
          <w:lang w:val="sr-Cyrl-RS"/>
        </w:rPr>
        <w:t xml:space="preserve"> дана </w:t>
      </w:r>
      <w:r>
        <w:rPr>
          <w:lang w:val="sr-Cyrl-RS"/>
        </w:rPr>
        <w:t>рачунајући од дана отварања понуда</w:t>
      </w:r>
      <w:r>
        <w:t xml:space="preserve">, у </w:t>
      </w:r>
      <w:r>
        <w:rPr>
          <w:lang w:val="sr-Cyrl-CS"/>
        </w:rPr>
        <w:t>износу од 2</w:t>
      </w:r>
      <w:r>
        <w:rPr>
          <w:b/>
          <w:lang w:val="sr-Cyrl-CS"/>
        </w:rPr>
        <w:t>%</w:t>
      </w:r>
      <w:r>
        <w:rPr>
          <w:b/>
          <w:color w:val="00B050"/>
          <w:lang w:val="sr-Cyrl-CS"/>
        </w:rPr>
        <w:t xml:space="preserve"> </w:t>
      </w:r>
      <w:r>
        <w:rPr>
          <w:lang w:val="sr-Cyrl-CS"/>
        </w:rPr>
        <w:t xml:space="preserve">од вредности понуде без ПДВ-а у корист Наручиоца. </w:t>
      </w:r>
      <w:r>
        <w:rPr>
          <w:rFonts w:eastAsia="TimesNewRomanPSMT"/>
          <w:bCs/>
          <w:iCs/>
        </w:rPr>
        <w:t xml:space="preserve">Наручилац </w:t>
      </w:r>
      <w:r>
        <w:rPr>
          <w:rFonts w:eastAsia="TimesNewRomanPSMT"/>
          <w:bCs/>
          <w:iCs/>
          <w:lang w:val="sr-Cyrl-CS"/>
        </w:rPr>
        <w:t>може</w:t>
      </w:r>
      <w:r>
        <w:rPr>
          <w:rFonts w:eastAsia="TimesNewRomanPSMT"/>
          <w:bCs/>
          <w:iCs/>
        </w:rPr>
        <w:t xml:space="preserve"> уновчити </w:t>
      </w:r>
      <w:r>
        <w:rPr>
          <w:rFonts w:eastAsia="TimesNewRomanPSMT"/>
          <w:bCs/>
          <w:iCs/>
          <w:lang w:val="sr-Cyrl-CS"/>
        </w:rPr>
        <w:t xml:space="preserve">банкарску гаранцију </w:t>
      </w:r>
      <w:r>
        <w:rPr>
          <w:rFonts w:eastAsia="TimesNewRomanPSMT"/>
          <w:bCs/>
          <w:iCs/>
        </w:rPr>
        <w:t>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Pr>
          <w:iCs/>
        </w:rPr>
        <w:t xml:space="preserve"> не поднесе </w:t>
      </w:r>
      <w:r>
        <w:rPr>
          <w:iCs/>
          <w:lang w:val="sr-Cyrl-CS"/>
        </w:rPr>
        <w:t>остала средства обезбеђења</w:t>
      </w:r>
      <w:r>
        <w:rPr>
          <w:iCs/>
        </w:rPr>
        <w:t xml:space="preserve">  у складу са захтевима из конкурсне документације.</w:t>
      </w:r>
      <w:r>
        <w:rPr>
          <w:iCs/>
          <w:lang w:val="sr-Cyrl-CS"/>
        </w:rPr>
        <w:t xml:space="preserve"> </w:t>
      </w:r>
      <w:proofErr w:type="gramStart"/>
      <w:r>
        <w:rPr>
          <w:rFonts w:eastAsia="TimesNewRomanPSMT"/>
          <w:bCs/>
          <w:iCs/>
        </w:rPr>
        <w:t xml:space="preserve">Наручилац ће вратити </w:t>
      </w:r>
      <w:r>
        <w:rPr>
          <w:rFonts w:eastAsia="TimesNewRomanPSMT"/>
          <w:bCs/>
          <w:iCs/>
          <w:lang w:val="sr-Cyrl-CS"/>
        </w:rPr>
        <w:t>банкарске гаранције за озбиљност понуде пону</w:t>
      </w:r>
      <w:r>
        <w:rPr>
          <w:rFonts w:eastAsia="TimesNewRomanPSMT"/>
          <w:bCs/>
          <w:iCs/>
        </w:rPr>
        <w:t>ђачима са којима није закључен уговор, одмах по закључењу уговора са изабраним понуђачем.</w:t>
      </w:r>
      <w:proofErr w:type="gramEnd"/>
    </w:p>
    <w:p w:rsidR="00030BF9" w:rsidRDefault="00030BF9" w:rsidP="00030BF9">
      <w:pPr>
        <w:ind w:right="26"/>
        <w:jc w:val="both"/>
        <w:rPr>
          <w:rFonts w:eastAsia="TimesNewRomanPSMT"/>
          <w:bCs/>
          <w:iCs/>
          <w:lang w:val="sr-Cyrl-RS"/>
        </w:rPr>
      </w:pPr>
      <w:r>
        <w:rPr>
          <w:rFonts w:eastAsia="TimesNewRomanPSMT"/>
          <w:bCs/>
          <w:iCs/>
        </w:rPr>
        <w:t xml:space="preserve">Уколико понуђач не достави </w:t>
      </w:r>
      <w:r>
        <w:rPr>
          <w:rFonts w:eastAsia="TimesNewRomanPSMT"/>
          <w:bCs/>
          <w:iCs/>
          <w:lang w:val="sr-Cyrl-CS"/>
        </w:rPr>
        <w:t xml:space="preserve">банкарску гаранцију за </w:t>
      </w:r>
      <w:proofErr w:type="gramStart"/>
      <w:r>
        <w:rPr>
          <w:rFonts w:eastAsia="TimesNewRomanPSMT"/>
          <w:bCs/>
          <w:iCs/>
          <w:lang w:val="sr-Cyrl-CS"/>
        </w:rPr>
        <w:t xml:space="preserve">озбиљност </w:t>
      </w:r>
      <w:r>
        <w:rPr>
          <w:rFonts w:eastAsia="TimesNewRomanPSMT"/>
          <w:bCs/>
          <w:iCs/>
        </w:rPr>
        <w:t xml:space="preserve"> понуд</w:t>
      </w:r>
      <w:r>
        <w:rPr>
          <w:rFonts w:eastAsia="TimesNewRomanPSMT"/>
          <w:bCs/>
          <w:iCs/>
          <w:lang w:val="sr-Cyrl-CS"/>
        </w:rPr>
        <w:t>е</w:t>
      </w:r>
      <w:proofErr w:type="gramEnd"/>
      <w:r>
        <w:rPr>
          <w:rFonts w:eastAsia="TimesNewRomanPSMT"/>
          <w:bCs/>
          <w:iCs/>
          <w:lang w:val="sr-Cyrl-CS"/>
        </w:rPr>
        <w:t xml:space="preserve"> његова понуда</w:t>
      </w:r>
      <w:r>
        <w:rPr>
          <w:rFonts w:eastAsia="TimesNewRomanPSMT"/>
          <w:bCs/>
          <w:iCs/>
        </w:rPr>
        <w:t xml:space="preserve"> ће б</w:t>
      </w:r>
      <w:r>
        <w:rPr>
          <w:rFonts w:eastAsia="TimesNewRomanPSMT"/>
          <w:bCs/>
          <w:iCs/>
          <w:lang w:val="sr-Cyrl-RS"/>
        </w:rPr>
        <w:t>ити одбијена као неприхватљива.</w:t>
      </w:r>
    </w:p>
    <w:p w:rsidR="00030BF9" w:rsidRDefault="00030BF9" w:rsidP="00030BF9">
      <w:pPr>
        <w:ind w:right="26"/>
        <w:jc w:val="both"/>
        <w:rPr>
          <w:rFonts w:eastAsia="TimesNewRomanPSMT"/>
          <w:bCs/>
          <w:iCs/>
          <w:lang w:val="sr-Cyrl-RS"/>
        </w:rPr>
      </w:pPr>
    </w:p>
    <w:p w:rsidR="00030BF9" w:rsidRDefault="00030BF9" w:rsidP="00030BF9">
      <w:pPr>
        <w:ind w:right="26"/>
        <w:jc w:val="both"/>
        <w:rPr>
          <w:lang w:val="sr-Cyrl-RS"/>
        </w:rPr>
      </w:pPr>
      <w:r>
        <w:rPr>
          <w:b/>
          <w:lang w:val="sr-Cyrl-CS"/>
        </w:rPr>
        <w:t>1.2 - Оригинал писмо о намерама банке</w:t>
      </w:r>
      <w:r>
        <w:rPr>
          <w:lang w:val="sr-Cyrl-CS"/>
        </w:rPr>
        <w:t xml:space="preserve"> за издавање банкарске гаранције </w:t>
      </w:r>
      <w:r>
        <w:rPr>
          <w:b/>
          <w:lang w:val="sr-Cyrl-CS"/>
        </w:rPr>
        <w:t>за повраћај авансног плаћања,</w:t>
      </w:r>
      <w:r>
        <w:rPr>
          <w:lang w:val="sr-Cyrl-CS"/>
        </w:rPr>
        <w:t xml:space="preserve"> безусловне и плативе на први позив,  уколико се понудом тражи аванс, у висини траженог аванса и са роком важности нај</w:t>
      </w:r>
      <w:r w:rsidR="006304DC">
        <w:rPr>
          <w:lang w:val="sr-Cyrl-CS"/>
        </w:rPr>
        <w:t>краће до правдања аванса</w:t>
      </w:r>
      <w:r>
        <w:rPr>
          <w:lang w:val="sr-Cyrl-CS"/>
        </w:rPr>
        <w:t>.</w:t>
      </w:r>
    </w:p>
    <w:p w:rsidR="00030BF9" w:rsidRPr="006304DC" w:rsidRDefault="00030BF9" w:rsidP="00030BF9">
      <w:pPr>
        <w:jc w:val="both"/>
        <w:rPr>
          <w:lang w:val="sr-Cyrl-RS"/>
        </w:rPr>
      </w:pPr>
      <w:r>
        <w:rPr>
          <w:b/>
          <w:lang w:val="sr-Cyrl-CS"/>
        </w:rPr>
        <w:t xml:space="preserve">1.3 </w:t>
      </w:r>
      <w:r>
        <w:rPr>
          <w:lang w:val="sr-Cyrl-CS"/>
        </w:rPr>
        <w:t xml:space="preserve">- </w:t>
      </w:r>
      <w:r>
        <w:rPr>
          <w:b/>
          <w:lang w:val="sr-Cyrl-CS"/>
        </w:rPr>
        <w:t>Оригинал писмо о намерама банке</w:t>
      </w:r>
      <w:r>
        <w:rPr>
          <w:lang w:val="sr-Cyrl-CS"/>
        </w:rPr>
        <w:t xml:space="preserve"> за издавање банкарске гаранције </w:t>
      </w:r>
      <w:r>
        <w:rPr>
          <w:b/>
          <w:lang w:val="sr-Cyrl-CS"/>
        </w:rPr>
        <w:t>за добро извршење посла,</w:t>
      </w:r>
      <w:r>
        <w:rPr>
          <w:lang w:val="sr-Cyrl-CS"/>
        </w:rPr>
        <w:t xml:space="preserve"> безусловне и плативе на први позив, у износу од 10% од укупне вредности уговора без ПДВ-а и са роком важности најмање 5 дана дуже од потписивања Записника о примопредаји изведених радова</w:t>
      </w:r>
      <w:r w:rsidR="003102FD" w:rsidRPr="003102FD">
        <w:rPr>
          <w:color w:val="FF0000"/>
          <w:lang w:val="sr-Cyrl-CS"/>
        </w:rPr>
        <w:t xml:space="preserve"> </w:t>
      </w:r>
      <w:r w:rsidR="003102FD" w:rsidRPr="006304DC">
        <w:rPr>
          <w:lang w:val="sr-Cyrl-CS"/>
        </w:rPr>
        <w:t>последњег терена</w:t>
      </w:r>
      <w:r w:rsidRPr="006304DC">
        <w:rPr>
          <w:lang w:val="sr-Cyrl-CS"/>
        </w:rPr>
        <w:t>.</w:t>
      </w:r>
    </w:p>
    <w:p w:rsidR="00030BF9" w:rsidRDefault="00030BF9" w:rsidP="00030BF9">
      <w:pPr>
        <w:jc w:val="both"/>
        <w:rPr>
          <w:lang w:val="sr-Cyrl-CS"/>
        </w:rPr>
      </w:pPr>
      <w:r>
        <w:rPr>
          <w:b/>
          <w:lang w:val="sr-Cyrl-CS"/>
        </w:rPr>
        <w:t>1.4</w:t>
      </w:r>
      <w:r>
        <w:rPr>
          <w:lang w:val="sr-Cyrl-CS"/>
        </w:rPr>
        <w:t xml:space="preserve"> - </w:t>
      </w:r>
      <w:r>
        <w:rPr>
          <w:b/>
          <w:lang w:val="sr-Cyrl-CS"/>
        </w:rPr>
        <w:t>Оригинал писмо о намерама банке</w:t>
      </w:r>
      <w:r>
        <w:rPr>
          <w:lang w:val="sr-Cyrl-CS"/>
        </w:rPr>
        <w:t xml:space="preserve"> за издавање банкарске гаранције </w:t>
      </w:r>
      <w:r>
        <w:rPr>
          <w:b/>
          <w:lang w:val="sr-Cyrl-CS"/>
        </w:rPr>
        <w:t>за</w:t>
      </w:r>
      <w:r>
        <w:rPr>
          <w:lang w:val="sr-Cyrl-CS"/>
        </w:rPr>
        <w:t xml:space="preserve"> </w:t>
      </w:r>
      <w:r>
        <w:rPr>
          <w:b/>
          <w:lang w:val="sr-Cyrl-CS"/>
        </w:rPr>
        <w:t>отклањање грешака односно недостатака у гарантном року,</w:t>
      </w:r>
      <w:r>
        <w:rPr>
          <w:lang w:val="sr-Cyrl-CS"/>
        </w:rPr>
        <w:t xml:space="preserve"> безусловне и плативе на први позив, и то: у износу од </w:t>
      </w:r>
      <w:r>
        <w:rPr>
          <w:lang w:val="sr-Latn-CS"/>
        </w:rPr>
        <w:t>5</w:t>
      </w:r>
      <w:r>
        <w:rPr>
          <w:lang w:val="sr-Cyrl-CS"/>
        </w:rPr>
        <w:t xml:space="preserve">% од вредности уговора, са роком важности 5 дана дужим од уговореног гарантног рока. </w:t>
      </w:r>
    </w:p>
    <w:p w:rsidR="00030BF9" w:rsidRDefault="00030BF9" w:rsidP="00030BF9">
      <w:pPr>
        <w:autoSpaceDE w:val="0"/>
        <w:autoSpaceDN w:val="0"/>
        <w:adjustRightInd w:val="0"/>
        <w:jc w:val="both"/>
        <w:rPr>
          <w:rFonts w:eastAsia="TimesNewRomanPSMT"/>
          <w:bCs/>
          <w:iCs/>
          <w:lang w:val="sr-Cyrl-CS"/>
        </w:rPr>
      </w:pPr>
      <w:proofErr w:type="gramStart"/>
      <w:r>
        <w:rPr>
          <w:bCs/>
          <w:iCs/>
          <w:color w:val="000000"/>
        </w:rPr>
        <w:t>II</w:t>
      </w:r>
      <w:r>
        <w:rPr>
          <w:bCs/>
          <w:iCs/>
          <w:color w:val="000000"/>
          <w:lang w:val="ru-RU"/>
        </w:rPr>
        <w:t xml:space="preserve"> 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документаије.</w:t>
      </w:r>
      <w:proofErr w:type="gramEnd"/>
    </w:p>
    <w:p w:rsidR="00030BF9" w:rsidRDefault="00030BF9" w:rsidP="00030BF9">
      <w:pPr>
        <w:pStyle w:val="ListParagraph"/>
        <w:suppressAutoHyphens/>
        <w:spacing w:line="100" w:lineRule="atLeast"/>
        <w:ind w:left="0"/>
        <w:jc w:val="both"/>
        <w:rPr>
          <w:lang w:val="ru-RU"/>
        </w:rPr>
      </w:pPr>
      <w:r>
        <w:rPr>
          <w:rFonts w:eastAsia="TimesNewRomanPSMT"/>
          <w:bCs/>
          <w:iCs/>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w:t>
      </w:r>
      <w:r>
        <w:rPr>
          <w:rFonts w:eastAsia="TimesNewRomanPSMT"/>
          <w:bCs/>
          <w:iCs/>
          <w:lang w:val="sr-Cyrl-CS"/>
        </w:rPr>
        <w:lastRenderedPageBreak/>
        <w:t xml:space="preserve">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030BF9" w:rsidRDefault="00030BF9" w:rsidP="00030BF9">
      <w:pPr>
        <w:jc w:val="both"/>
        <w:rPr>
          <w:lang w:val="ru-RU"/>
        </w:rPr>
      </w:pPr>
    </w:p>
    <w:p w:rsidR="00030BF9" w:rsidRDefault="00030BF9" w:rsidP="00030BF9">
      <w:pPr>
        <w:jc w:val="both"/>
        <w:rPr>
          <w:b/>
          <w:bCs/>
          <w:lang w:val="sr-Cyrl-CS"/>
        </w:rPr>
      </w:pPr>
      <w:r>
        <w:rPr>
          <w:b/>
          <w:bCs/>
          <w:lang w:val="ru-RU"/>
        </w:rPr>
        <w:t>14. ЗАШТИТА ПОВЕРЉИВОСТИ ПОДАТАКА КОЈЕ НАРУЧИЛАЦ СТАВЉА ПОНУЂАЧИМА НА РАСПОЛАГАЊЕ, УКЉУЧУЈУЋИ И ЊИХОВЕ ПОДИЗВОЂАЧЕ</w:t>
      </w:r>
    </w:p>
    <w:p w:rsidR="00030BF9" w:rsidRDefault="00030BF9" w:rsidP="00030BF9">
      <w:pPr>
        <w:spacing w:line="276" w:lineRule="auto"/>
        <w:jc w:val="both"/>
        <w:rPr>
          <w:rFonts w:ascii="Arial" w:hAnsi="Arial" w:cs="Arial"/>
          <w:b/>
          <w:bCs/>
          <w:lang w:val="sr-Cyrl-CS"/>
        </w:rPr>
      </w:pPr>
      <w:proofErr w:type="gramStart"/>
      <w:r>
        <w:t>Предметна набавка не садржи поверљиве информације које наручилац ставља на располагање.</w:t>
      </w:r>
      <w:proofErr w:type="gramEnd"/>
    </w:p>
    <w:p w:rsidR="00030BF9" w:rsidRDefault="00030BF9" w:rsidP="00030BF9">
      <w:pPr>
        <w:jc w:val="both"/>
        <w:rPr>
          <w:rFonts w:ascii="Arial" w:hAnsi="Arial" w:cs="Arial"/>
          <w:b/>
          <w:bCs/>
          <w:lang w:val="sr-Cyrl-CS"/>
        </w:rPr>
      </w:pPr>
    </w:p>
    <w:p w:rsidR="00166234" w:rsidRDefault="00030BF9" w:rsidP="00166234">
      <w:pPr>
        <w:spacing w:after="120"/>
        <w:jc w:val="both"/>
        <w:rPr>
          <w:b/>
          <w:bCs/>
          <w:lang w:val="ru-RU"/>
        </w:rPr>
      </w:pPr>
      <w:r>
        <w:rPr>
          <w:b/>
          <w:bCs/>
          <w:lang w:val="ru-RU"/>
        </w:rPr>
        <w:t>15. ДОДАТНЕ ИНФОРМАЦИЈЕ ИЛИ ПОЈАШЊЕЊА У ВЕЗИ СА ПРИПРЕМАЊЕМ ПОНУДЕ</w:t>
      </w:r>
    </w:p>
    <w:p w:rsidR="00030BF9" w:rsidRDefault="00030BF9" w:rsidP="00166234">
      <w:pPr>
        <w:spacing w:after="120"/>
        <w:jc w:val="both"/>
      </w:pPr>
      <w:proofErr w:type="gramStart"/>
      <w:r>
        <w:t>Заинтересовано лице може, у писаном облику путем поште</w:t>
      </w:r>
      <w:r>
        <w:rPr>
          <w:lang w:val="sr-Cyrl-CS"/>
        </w:rPr>
        <w:t xml:space="preserve"> на адресу наручиоца</w:t>
      </w:r>
      <w:r w:rsidR="00B92BDA">
        <w:t xml:space="preserve"> </w:t>
      </w:r>
      <w:r w:rsidR="00B92BDA">
        <w:rPr>
          <w:lang w:val="sr-Cyrl-RS"/>
        </w:rPr>
        <w:t>и</w:t>
      </w:r>
      <w:r>
        <w:rPr>
          <w:i/>
        </w:rPr>
        <w:t xml:space="preserve"> </w:t>
      </w:r>
      <w:r>
        <w:t>електронске поште</w:t>
      </w:r>
      <w:r>
        <w:rPr>
          <w:lang w:val="sr-Cyrl-CS"/>
        </w:rPr>
        <w:t xml:space="preserve"> на </w:t>
      </w:r>
      <w:r>
        <w:rPr>
          <w:iCs/>
        </w:rPr>
        <w:t>e</w:t>
      </w:r>
      <w:r>
        <w:rPr>
          <w:iCs/>
          <w:lang w:val="ru-RU"/>
        </w:rPr>
        <w:t>-</w:t>
      </w:r>
      <w:r>
        <w:rPr>
          <w:iCs/>
        </w:rPr>
        <w:t>mail</w:t>
      </w:r>
      <w:r>
        <w:rPr>
          <w:lang w:val="sr-Cyrl-CS"/>
        </w:rPr>
        <w:t>.</w:t>
      </w:r>
      <w:proofErr w:type="gramEnd"/>
      <w:r>
        <w:rPr>
          <w:lang w:val="sr-Latn-CS"/>
        </w:rPr>
        <w:t xml:space="preserve"> </w:t>
      </w:r>
      <w:r w:rsidR="004B324E">
        <w:rPr>
          <w:lang w:val="sr-Latn-RS"/>
        </w:rPr>
        <w:t>marija.misovic</w:t>
      </w:r>
      <w:r w:rsidR="004B324E">
        <w:t>@mos.gov.rs</w:t>
      </w:r>
      <w:r>
        <w:rPr>
          <w:bCs/>
          <w:lang w:val="sr-Cyrl-CS"/>
        </w:rPr>
        <w:t xml:space="preserve"> </w:t>
      </w:r>
      <w:r w:rsidR="00B92BDA">
        <w:rPr>
          <w:bCs/>
          <w:lang w:val="sr-Cyrl-CS"/>
        </w:rPr>
        <w:t xml:space="preserve">и </w:t>
      </w:r>
      <w:hyperlink r:id="rId10" w:history="1">
        <w:r w:rsidR="00B92BDA" w:rsidRPr="007054C7">
          <w:rPr>
            <w:rStyle w:val="Hyperlink"/>
            <w:bCs/>
            <w:lang w:val="sr-Latn-RS"/>
          </w:rPr>
          <w:t>zaklina.gostiljac</w:t>
        </w:r>
        <w:r w:rsidR="00B92BDA" w:rsidRPr="007054C7">
          <w:rPr>
            <w:rStyle w:val="Hyperlink"/>
            <w:bCs/>
          </w:rPr>
          <w:t>@mos.gov.rs</w:t>
        </w:r>
      </w:hyperlink>
      <w:r w:rsidR="00B92BDA">
        <w:rPr>
          <w:bCs/>
          <w:lang w:val="sr-Latn-RS"/>
        </w:rPr>
        <w:t>,</w:t>
      </w:r>
      <w:r w:rsidR="00B92BDA">
        <w:rPr>
          <w:bCs/>
        </w:rPr>
        <w:t xml:space="preserve"> </w:t>
      </w:r>
      <w:r w:rsidRPr="00F5488E">
        <w:rPr>
          <w:b/>
          <w:bCs/>
          <w:lang w:val="sr-Cyrl-CS"/>
        </w:rPr>
        <w:t>обавезно на обе адресе</w:t>
      </w:r>
      <w:r>
        <w:rPr>
          <w:bCs/>
          <w:lang w:val="sr-Cyrl-CS"/>
        </w:rPr>
        <w:t>,</w:t>
      </w:r>
      <w:r>
        <w:rPr>
          <w:i/>
          <w:lang w:val="sr-Cyrl-CS"/>
        </w:rPr>
        <w:t xml:space="preserve"> </w:t>
      </w:r>
      <w: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030BF9" w:rsidRDefault="00030BF9" w:rsidP="00030BF9">
      <w:pPr>
        <w:jc w:val="both"/>
        <w:rPr>
          <w:lang w:val="ru-RU"/>
        </w:rPr>
      </w:pPr>
      <w:r>
        <w:rPr>
          <w:lang w:val="ru-RU"/>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w:t>
      </w:r>
      <w:r w:rsidR="004B324E">
        <w:rPr>
          <w:lang w:val="ru-RU"/>
        </w:rPr>
        <w:t xml:space="preserve">на начин на који је захтев примљен </w:t>
      </w:r>
      <w:r>
        <w:rPr>
          <w:lang w:val="ru-RU"/>
        </w:rPr>
        <w:t xml:space="preserve">и истовремено ће ту информацију објавити на Порталу јавних набавки и на својој интернет страници. </w:t>
      </w:r>
      <w:bookmarkStart w:id="0" w:name="_GoBack"/>
      <w:bookmarkEnd w:id="0"/>
    </w:p>
    <w:p w:rsidR="00030BF9" w:rsidRDefault="00030BF9" w:rsidP="00030BF9">
      <w:pPr>
        <w:jc w:val="both"/>
        <w:rPr>
          <w:lang w:val="sr-Latn-RS"/>
        </w:rPr>
      </w:pPr>
      <w:r>
        <w:rPr>
          <w:lang w:val="ru-RU"/>
        </w:rPr>
        <w:t>Додатне информације или појашњења упућују се са напоменом „Захтев за додатним информацијама или појашњењима конкурсне документације,</w:t>
      </w:r>
      <w:r>
        <w:rPr>
          <w:rFonts w:eastAsia="TimesNewRomanPS-BoldMT"/>
          <w:b/>
          <w:bCs/>
          <w:lang w:val="ru-RU"/>
        </w:rPr>
        <w:t xml:space="preserve"> </w:t>
      </w:r>
      <w:r w:rsidR="0085325E">
        <w:rPr>
          <w:rFonts w:eastAsia="TimesNewRomanPS-BoldMT"/>
          <w:bCs/>
          <w:lang w:val="ru-RU"/>
        </w:rPr>
        <w:t>ЈН БРОЈ 2</w:t>
      </w:r>
      <w:r>
        <w:rPr>
          <w:rFonts w:eastAsia="TimesNewRomanPS-BoldMT"/>
          <w:bCs/>
          <w:lang w:val="ru-RU"/>
        </w:rPr>
        <w:t>/2015</w:t>
      </w:r>
      <w:r>
        <w:rPr>
          <w:rFonts w:eastAsia="TimesNewRomanPS-BoldMT"/>
          <w:bCs/>
          <w:lang w:val="sr-Latn-RS"/>
        </w:rPr>
        <w:t>“</w:t>
      </w:r>
      <w:r>
        <w:rPr>
          <w:rFonts w:eastAsia="TimesNewRomanPS-BoldMT"/>
          <w:bCs/>
          <w:lang w:val="ru-RU"/>
        </w:rPr>
        <w:t>.</w:t>
      </w:r>
    </w:p>
    <w:p w:rsidR="00030BF9" w:rsidRDefault="00030BF9" w:rsidP="00030BF9">
      <w:pPr>
        <w:jc w:val="both"/>
        <w:rPr>
          <w:lang w:val="ru-RU"/>
        </w:rPr>
      </w:pPr>
      <w:r>
        <w:rPr>
          <w:lang w:val="ru-RU"/>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030BF9" w:rsidRDefault="00030BF9" w:rsidP="00030BF9">
      <w:pPr>
        <w:jc w:val="both"/>
        <w:rPr>
          <w:lang w:val="ru-RU"/>
        </w:rPr>
      </w:pPr>
      <w:r>
        <w:rPr>
          <w:lang w:val="ru-RU"/>
        </w:rPr>
        <w:t>По истеку рока предвиђеног за подношење понуда н</w:t>
      </w:r>
      <w:r>
        <w:rPr>
          <w:lang w:val="sr-Cyrl-CS"/>
        </w:rPr>
        <w:t>а</w:t>
      </w:r>
      <w:r>
        <w:rPr>
          <w:lang w:val="ru-RU"/>
        </w:rPr>
        <w:t xml:space="preserve">ручилац не може да мења нити да допуњује конкурсну документацију. </w:t>
      </w:r>
    </w:p>
    <w:p w:rsidR="00030BF9" w:rsidRDefault="00030BF9" w:rsidP="00030BF9">
      <w:pPr>
        <w:jc w:val="both"/>
        <w:rPr>
          <w:bCs/>
          <w:lang w:val="ru-RU"/>
        </w:rPr>
      </w:pPr>
      <w:r>
        <w:rPr>
          <w:lang w:val="ru-RU"/>
        </w:rPr>
        <w:t xml:space="preserve">Тражење додатних информација или појашњења у вези са припремањем понуде телефоном није дозвољено. </w:t>
      </w:r>
    </w:p>
    <w:p w:rsidR="00030BF9" w:rsidRDefault="00030BF9" w:rsidP="00030BF9">
      <w:pPr>
        <w:jc w:val="both"/>
        <w:rPr>
          <w:lang w:val="sr-Cyrl-RS"/>
        </w:rPr>
      </w:pPr>
      <w:r>
        <w:rPr>
          <w:bCs/>
          <w:lang w:val="ru-RU"/>
        </w:rPr>
        <w:t>Комуникација у поступку јавне набавке врши се искључиво на начин одређен чланом 20. Закона.</w:t>
      </w:r>
    </w:p>
    <w:p w:rsidR="00030BF9" w:rsidRDefault="00030BF9" w:rsidP="00030BF9">
      <w:pPr>
        <w:jc w:val="both"/>
        <w:rPr>
          <w:b/>
          <w:bCs/>
          <w:lang w:val="sr-Cyrl-CS"/>
        </w:rPr>
      </w:pPr>
    </w:p>
    <w:p w:rsidR="00030BF9" w:rsidRDefault="00030BF9" w:rsidP="00030BF9">
      <w:pPr>
        <w:spacing w:after="120"/>
        <w:jc w:val="both"/>
        <w:rPr>
          <w:rFonts w:ascii="Arial" w:hAnsi="Arial" w:cs="Arial"/>
          <w:b/>
          <w:bCs/>
          <w:lang w:val="ru-RU"/>
        </w:rPr>
      </w:pPr>
      <w:r>
        <w:rPr>
          <w:b/>
          <w:bCs/>
          <w:lang w:val="ru-RU"/>
        </w:rPr>
        <w:t xml:space="preserve">16. ДОДАТНА ОБЈАШЊЕЊА ОД ПОНУЂАЧА ПОСЛЕ ОТВАРАЊА ПОНУДА И КОНТРОЛА КОД ПОНУЂАЧА ОДНОСНО ЊЕГОВОГ ПОДИЗВОЂАЧА </w:t>
      </w:r>
    </w:p>
    <w:p w:rsidR="00030BF9" w:rsidRDefault="00030BF9" w:rsidP="00030BF9">
      <w:pPr>
        <w:jc w:val="both"/>
        <w:rPr>
          <w:rFonts w:eastAsia="TimesNewRomanPSMT"/>
          <w:bCs/>
          <w:lang w:val="ru-RU"/>
        </w:rPr>
      </w:pPr>
      <w:r>
        <w:rPr>
          <w:lang w:val="ru-RU"/>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030BF9" w:rsidRDefault="00030BF9" w:rsidP="00030BF9">
      <w:pPr>
        <w:tabs>
          <w:tab w:val="left" w:pos="-135"/>
          <w:tab w:val="left" w:pos="0"/>
          <w:tab w:val="left" w:pos="120"/>
        </w:tabs>
        <w:jc w:val="both"/>
        <w:rPr>
          <w:lang w:val="ru-RU"/>
        </w:rPr>
      </w:pPr>
      <w:r>
        <w:rPr>
          <w:rFonts w:eastAsia="TimesNewRomanPSMT"/>
          <w:bCs/>
          <w:lang w:val="ru-RU"/>
        </w:rPr>
        <w:t>Уколико наручилац оцени да су потребна додатна објашњења или је потребно извршити</w:t>
      </w:r>
      <w:r>
        <w:rPr>
          <w:lang w:val="ru-RU"/>
        </w:rPr>
        <w:t xml:space="preserve"> контролу (увид) код понуђача, односно његовог подизвођача</w:t>
      </w:r>
      <w:r>
        <w:rPr>
          <w:rFonts w:eastAsia="TimesNewRomanPSMT"/>
          <w:bCs/>
          <w:lang w:val="ru-RU"/>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030BF9" w:rsidRDefault="00030BF9" w:rsidP="00030BF9">
      <w:pPr>
        <w:tabs>
          <w:tab w:val="left" w:pos="-135"/>
          <w:tab w:val="left" w:pos="0"/>
          <w:tab w:val="left" w:pos="120"/>
        </w:tabs>
        <w:jc w:val="both"/>
        <w:rPr>
          <w:lang w:val="ru-RU"/>
        </w:rPr>
      </w:pPr>
      <w:r>
        <w:rPr>
          <w:lang w:val="ru-RU"/>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030BF9" w:rsidRDefault="00030BF9" w:rsidP="00030BF9">
      <w:pPr>
        <w:tabs>
          <w:tab w:val="left" w:pos="-135"/>
          <w:tab w:val="left" w:pos="0"/>
          <w:tab w:val="left" w:pos="120"/>
        </w:tabs>
        <w:jc w:val="both"/>
        <w:rPr>
          <w:lang w:val="ru-RU"/>
        </w:rPr>
      </w:pPr>
      <w:r>
        <w:rPr>
          <w:lang w:val="ru-RU"/>
        </w:rPr>
        <w:t>У случају разлике између јединичне и укупне цене, меродавна је јединична цена.</w:t>
      </w:r>
    </w:p>
    <w:p w:rsidR="00030BF9" w:rsidRDefault="00030BF9" w:rsidP="00030BF9">
      <w:pPr>
        <w:jc w:val="both"/>
        <w:rPr>
          <w:b/>
          <w:bCs/>
          <w:lang w:val="sr-Cyrl-RS"/>
        </w:rPr>
      </w:pPr>
      <w:r>
        <w:rPr>
          <w:lang w:val="ru-RU"/>
        </w:rPr>
        <w:t>Ако се понуђач не сагласи са исправком рачунских грешака, наручил</w:t>
      </w:r>
      <w:r>
        <w:rPr>
          <w:lang w:val="sr-Cyrl-CS"/>
        </w:rPr>
        <w:t>а</w:t>
      </w:r>
      <w:r>
        <w:rPr>
          <w:lang w:val="ru-RU"/>
        </w:rPr>
        <w:t xml:space="preserve">ц ће његову понуду одбити као неприхватљиву. </w:t>
      </w:r>
    </w:p>
    <w:p w:rsidR="00030BF9" w:rsidRDefault="00030BF9" w:rsidP="00030BF9">
      <w:pPr>
        <w:jc w:val="both"/>
        <w:rPr>
          <w:rFonts w:ascii="Arial" w:hAnsi="Arial" w:cs="Arial"/>
          <w:b/>
          <w:bCs/>
          <w:lang w:val="sr-Cyrl-RS"/>
        </w:rPr>
      </w:pPr>
    </w:p>
    <w:p w:rsidR="00977960" w:rsidRDefault="00977960" w:rsidP="00030BF9">
      <w:pPr>
        <w:jc w:val="both"/>
        <w:rPr>
          <w:rFonts w:ascii="Arial" w:hAnsi="Arial" w:cs="Arial"/>
          <w:b/>
          <w:bCs/>
          <w:lang w:val="sr-Cyrl-RS"/>
        </w:rPr>
      </w:pPr>
    </w:p>
    <w:p w:rsidR="00977960" w:rsidRDefault="00977960" w:rsidP="00030BF9">
      <w:pPr>
        <w:jc w:val="both"/>
        <w:rPr>
          <w:rFonts w:ascii="Arial" w:hAnsi="Arial" w:cs="Arial"/>
          <w:b/>
          <w:bCs/>
          <w:lang w:val="sr-Cyrl-RS"/>
        </w:rPr>
      </w:pPr>
    </w:p>
    <w:p w:rsidR="00977960" w:rsidRDefault="00030BF9" w:rsidP="00977960">
      <w:pPr>
        <w:spacing w:after="120"/>
        <w:jc w:val="both"/>
        <w:rPr>
          <w:b/>
          <w:bCs/>
          <w:lang w:val="ru-RU"/>
        </w:rPr>
      </w:pPr>
      <w:r>
        <w:rPr>
          <w:b/>
          <w:bCs/>
          <w:lang w:val="ru-RU"/>
        </w:rPr>
        <w:lastRenderedPageBreak/>
        <w:t>17. ДОДАТНО ОБЕЗБЕЂЕЊЕ ИСПУЊЕЊА УГОВОРНИХ ОБАВЕЗА ПОНУЂАЧА КОЈИ СЕ НАЛАЗЕ НА СПИСКУ НЕГАТИВНИХ РЕФЕРЕНЦИ</w:t>
      </w:r>
    </w:p>
    <w:p w:rsidR="00030BF9" w:rsidRDefault="00030BF9" w:rsidP="00977960">
      <w:pPr>
        <w:spacing w:after="120"/>
        <w:jc w:val="both"/>
        <w:rPr>
          <w:rFonts w:eastAsia="TimesNewRomanPSMT"/>
          <w:b/>
          <w:bCs/>
          <w:i/>
          <w:iCs/>
          <w:lang w:val="sr-Cyrl-RS"/>
        </w:rPr>
      </w:pPr>
      <w:r>
        <w:rPr>
          <w:rFonts w:eastAsia="TimesNewRomanPSMT"/>
          <w:bCs/>
          <w:iCs/>
          <w:lang w:val="ru-RU"/>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Pr>
          <w:rFonts w:eastAsia="TimesNewRomanPSMT"/>
          <w:b/>
          <w:bCs/>
          <w:iCs/>
          <w:lang w:val="ru-RU"/>
        </w:rPr>
        <w:t xml:space="preserve"> у тренутку закључења уговора</w:t>
      </w:r>
      <w:r>
        <w:rPr>
          <w:rFonts w:eastAsia="TimesNewRomanPSMT"/>
          <w:bCs/>
          <w:iCs/>
          <w:color w:val="FF0000"/>
          <w:lang w:val="ru-RU"/>
        </w:rPr>
        <w:t xml:space="preserve"> </w:t>
      </w:r>
      <w:r>
        <w:rPr>
          <w:rFonts w:eastAsia="TimesNewRomanPSMT"/>
          <w:bCs/>
          <w:iCs/>
          <w:lang w:val="ru-RU"/>
        </w:rPr>
        <w:t xml:space="preserve">преда наручиоцу </w:t>
      </w:r>
      <w:r>
        <w:rPr>
          <w:rFonts w:eastAsia="TimesNewRomanPSMT"/>
          <w:b/>
          <w:bCs/>
          <w:iCs/>
          <w:lang w:val="ru-RU"/>
        </w:rPr>
        <w:t>банкарску гаранцију за добро извршење посла</w:t>
      </w:r>
      <w:r>
        <w:rPr>
          <w:rFonts w:eastAsia="TimesNewRomanPSMT"/>
          <w:bCs/>
          <w:iCs/>
          <w:lang w:val="ru-RU"/>
        </w:rPr>
        <w:t>, која ће бити са клаузулама: безусловна</w:t>
      </w:r>
      <w:r>
        <w:rPr>
          <w:rFonts w:eastAsia="TimesNewRomanPSMT"/>
          <w:bCs/>
          <w:iCs/>
          <w:lang w:val="sr-Cyrl-CS"/>
        </w:rPr>
        <w:t xml:space="preserve"> и</w:t>
      </w:r>
      <w:r>
        <w:rPr>
          <w:rFonts w:eastAsia="TimesNewRomanPSMT"/>
          <w:bCs/>
          <w:iCs/>
          <w:lang w:val="ru-RU"/>
        </w:rPr>
        <w:t xml:space="preserve"> платива на први позив. Банкарска гаранција за добро извршење посла издаје се у висини </w:t>
      </w:r>
      <w:r>
        <w:rPr>
          <w:rFonts w:eastAsia="TimesNewRomanPSMT"/>
          <w:b/>
          <w:bCs/>
          <w:iCs/>
          <w:u w:val="single"/>
          <w:lang w:val="ru-RU"/>
        </w:rPr>
        <w:t>од 15%</w:t>
      </w:r>
      <w:r>
        <w:rPr>
          <w:rFonts w:eastAsia="TimesNewRomanPSMT"/>
          <w:b/>
          <w:bCs/>
          <w:iCs/>
          <w:u w:val="single"/>
          <w:lang w:val="sr-Cyrl-CS"/>
        </w:rPr>
        <w:t>,</w:t>
      </w:r>
      <w:r>
        <w:rPr>
          <w:rFonts w:eastAsia="TimesNewRomanPSMT"/>
          <w:bCs/>
          <w:iCs/>
          <w:lang w:val="sr-Cyrl-CS"/>
        </w:rPr>
        <w:t xml:space="preserve">  </w:t>
      </w:r>
      <w:r>
        <w:rPr>
          <w:rFonts w:eastAsia="TimesNewRomanPSMT"/>
          <w:b/>
          <w:bCs/>
          <w:iCs/>
          <w:lang w:val="sr-Cyrl-CS"/>
        </w:rPr>
        <w:t>(уместо 10% )</w:t>
      </w:r>
      <w:r>
        <w:rPr>
          <w:rFonts w:eastAsia="TimesNewRomanPSMT"/>
          <w:bCs/>
          <w:iCs/>
          <w:lang w:val="ru-RU"/>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030BF9" w:rsidRDefault="00030BF9" w:rsidP="00030BF9">
      <w:pPr>
        <w:jc w:val="both"/>
        <w:rPr>
          <w:rFonts w:ascii="Arial" w:eastAsia="TimesNewRomanPSMT" w:hAnsi="Arial" w:cs="Arial"/>
          <w:b/>
          <w:bCs/>
          <w:i/>
          <w:iCs/>
          <w:lang w:val="sr-Cyrl-RS"/>
        </w:rPr>
      </w:pPr>
    </w:p>
    <w:p w:rsidR="00030BF9" w:rsidRDefault="00030BF9" w:rsidP="00030BF9">
      <w:pPr>
        <w:jc w:val="both"/>
        <w:rPr>
          <w:b/>
          <w:bCs/>
          <w:lang w:val="sr-Cyrl-CS"/>
        </w:rPr>
      </w:pPr>
      <w:r>
        <w:rPr>
          <w:b/>
          <w:bCs/>
          <w:lang w:val="ru-RU"/>
        </w:rPr>
        <w:t xml:space="preserve">18. ВРСТА КРИТЕРИЈУМА ЗА ДОДЕЛУ УГОВОРА </w:t>
      </w:r>
    </w:p>
    <w:p w:rsidR="00030BF9" w:rsidRDefault="00030BF9" w:rsidP="00030BF9">
      <w:pPr>
        <w:jc w:val="both"/>
        <w:rPr>
          <w:b/>
          <w:bCs/>
          <w:i/>
          <w:iCs/>
          <w:lang w:val="sr-Cyrl-RS"/>
        </w:rPr>
      </w:pPr>
      <w:r>
        <w:rPr>
          <w:lang w:val="ru-RU"/>
        </w:rPr>
        <w:t>Избор најповољније понуде</w:t>
      </w:r>
      <w:r>
        <w:rPr>
          <w:lang w:val="sr-Cyrl-CS"/>
        </w:rPr>
        <w:t xml:space="preserve">, </w:t>
      </w:r>
      <w:r>
        <w:rPr>
          <w:lang w:val="ru-RU"/>
        </w:rPr>
        <w:t xml:space="preserve">ће се извршити применом критеријума </w:t>
      </w:r>
      <w:r>
        <w:rPr>
          <w:b/>
          <w:bCs/>
          <w:lang w:val="ru-RU"/>
        </w:rPr>
        <w:t>„</w:t>
      </w:r>
      <w:r>
        <w:rPr>
          <w:b/>
          <w:bCs/>
          <w:lang w:val="sr-Cyrl-CS"/>
        </w:rPr>
        <w:t>н</w:t>
      </w:r>
      <w:r>
        <w:rPr>
          <w:b/>
          <w:bCs/>
          <w:lang w:val="ru-RU"/>
        </w:rPr>
        <w:t xml:space="preserve">ајнижа понуђена цена“. </w:t>
      </w:r>
    </w:p>
    <w:p w:rsidR="00030BF9" w:rsidRDefault="00030BF9" w:rsidP="00030BF9">
      <w:pPr>
        <w:jc w:val="both"/>
        <w:rPr>
          <w:rFonts w:ascii="Arial" w:hAnsi="Arial" w:cs="Arial"/>
          <w:b/>
          <w:bCs/>
          <w:i/>
          <w:iCs/>
          <w:lang w:val="sr-Cyrl-RS"/>
        </w:rPr>
      </w:pPr>
    </w:p>
    <w:p w:rsidR="00030BF9" w:rsidRDefault="00030BF9" w:rsidP="00030BF9">
      <w:pPr>
        <w:jc w:val="both"/>
        <w:rPr>
          <w:b/>
          <w:bCs/>
          <w:lang w:val="ru-RU"/>
        </w:rPr>
      </w:pPr>
      <w:r>
        <w:rPr>
          <w:b/>
          <w:bCs/>
          <w:lang w:val="ru-RU"/>
        </w:rPr>
        <w:t xml:space="preserve">19.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rsidR="00030BF9" w:rsidRDefault="00030BF9" w:rsidP="00030BF9">
      <w:pPr>
        <w:spacing w:line="276" w:lineRule="auto"/>
        <w:jc w:val="both"/>
        <w:rPr>
          <w:rFonts w:ascii="Arial" w:hAnsi="Arial" w:cs="Arial"/>
          <w:b/>
          <w:bCs/>
          <w:lang w:val="sr-Cyrl-CS"/>
        </w:rPr>
      </w:pPr>
      <w:proofErr w:type="gramStart"/>
      <w:r>
        <w:rPr>
          <w:iC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Pr>
          <w:iCs/>
        </w:rPr>
        <w:t xml:space="preserve"> </w:t>
      </w:r>
      <w:proofErr w:type="gramStart"/>
      <w:r>
        <w:rPr>
          <w:iCs/>
        </w:rPr>
        <w:t xml:space="preserve">У случају истог понуђеног гарантног рока, као најповољнија биће изабрана понуда оног понуђача који је понудио краћи рок </w:t>
      </w:r>
      <w:r>
        <w:rPr>
          <w:iCs/>
          <w:lang w:val="sr-Cyrl-CS"/>
        </w:rPr>
        <w:t>извођења радова</w:t>
      </w:r>
      <w:r>
        <w:rPr>
          <w:iCs/>
        </w:rPr>
        <w:t>.</w:t>
      </w:r>
      <w:proofErr w:type="gramEnd"/>
    </w:p>
    <w:p w:rsidR="00030BF9" w:rsidRDefault="00030BF9" w:rsidP="00030BF9">
      <w:pPr>
        <w:jc w:val="both"/>
        <w:rPr>
          <w:rFonts w:ascii="Arial" w:hAnsi="Arial" w:cs="Arial"/>
          <w:b/>
          <w:lang w:val="ru-RU"/>
        </w:rPr>
      </w:pPr>
    </w:p>
    <w:p w:rsidR="00030BF9" w:rsidRDefault="00030BF9" w:rsidP="00030BF9">
      <w:pPr>
        <w:jc w:val="both"/>
        <w:rPr>
          <w:b/>
          <w:lang w:val="ru-RU"/>
        </w:rPr>
      </w:pPr>
      <w:r>
        <w:rPr>
          <w:b/>
          <w:lang w:val="sr-Cyrl-CS"/>
        </w:rPr>
        <w:t>20</w:t>
      </w:r>
      <w:r>
        <w:rPr>
          <w:b/>
          <w:lang w:val="ru-RU"/>
        </w:rPr>
        <w:t>. КОРИШЋЕЊЕ ПАТЕНТА И ОДГОВОРНОСТ ЗА ПОВРЕДУ ЗАШТИЋЕНИХ ПРАВА ИНТЕЛЕКТУАЛНЕ СВОЈИНЕ ТРЕЋИХ ЛИЦА</w:t>
      </w:r>
    </w:p>
    <w:p w:rsidR="00030BF9" w:rsidRDefault="00030BF9" w:rsidP="00030BF9">
      <w:pPr>
        <w:jc w:val="both"/>
        <w:rPr>
          <w:rFonts w:eastAsia="TimesNewRomanPSMT"/>
          <w:bCs/>
          <w:iCs/>
          <w:lang w:val="ru-RU"/>
        </w:rPr>
      </w:pPr>
      <w:r>
        <w:rPr>
          <w:rFonts w:eastAsia="TimesNewRomanPSMT"/>
          <w:bCs/>
          <w:iCs/>
          <w:lang w:val="ru-RU"/>
        </w:rPr>
        <w:t>Накнаду за коришћење патената, као и одговорност за повреду заштићених права интелектуалне својине трећих лица сноси понуђач.</w:t>
      </w:r>
    </w:p>
    <w:p w:rsidR="00030BF9" w:rsidRDefault="00030BF9" w:rsidP="00030BF9">
      <w:pPr>
        <w:jc w:val="both"/>
        <w:rPr>
          <w:rFonts w:ascii="Arial" w:hAnsi="Arial" w:cs="Arial"/>
          <w:b/>
          <w:lang w:val="ru-RU"/>
        </w:rPr>
      </w:pPr>
    </w:p>
    <w:p w:rsidR="00030BF9" w:rsidRDefault="00030BF9" w:rsidP="00030BF9">
      <w:pPr>
        <w:jc w:val="both"/>
        <w:rPr>
          <w:b/>
          <w:lang w:val="sr-Cyrl-CS"/>
        </w:rPr>
      </w:pPr>
      <w:r>
        <w:rPr>
          <w:b/>
          <w:lang w:val="sr-Cyrl-CS"/>
        </w:rPr>
        <w:t xml:space="preserve">21. НЕГАТИВНЕ РЕФЕРЕНЦЕ </w:t>
      </w:r>
    </w:p>
    <w:p w:rsidR="00030BF9" w:rsidRDefault="00030BF9" w:rsidP="00030BF9">
      <w:pPr>
        <w:jc w:val="both"/>
        <w:rPr>
          <w:lang w:val="sr-Cyrl-CS"/>
        </w:rPr>
      </w:pPr>
      <w:r>
        <w:rPr>
          <w:lang w:val="sr-Cyrl-CS"/>
        </w:rPr>
        <w:t xml:space="preserve">Наручилац ће сходно члану 82. Закона, одбити понуду уколико поседује доказ да је понуђач у претходне три године у поступку  јавне набавке: </w:t>
      </w:r>
    </w:p>
    <w:p w:rsidR="00030BF9" w:rsidRDefault="00030BF9" w:rsidP="00030BF9">
      <w:pPr>
        <w:jc w:val="both"/>
        <w:rPr>
          <w:lang w:val="sr-Cyrl-CS"/>
        </w:rPr>
      </w:pPr>
      <w:r>
        <w:rPr>
          <w:lang w:val="sr-Cyrl-CS"/>
        </w:rPr>
        <w:t>1) поступао супротно забрани из чл. 23. и 25. Закона</w:t>
      </w:r>
    </w:p>
    <w:p w:rsidR="00030BF9" w:rsidRDefault="00030BF9" w:rsidP="00030BF9">
      <w:pPr>
        <w:jc w:val="both"/>
        <w:rPr>
          <w:lang w:val="sr-Cyrl-CS"/>
        </w:rPr>
      </w:pPr>
      <w:r>
        <w:rPr>
          <w:lang w:val="sr-Cyrl-CS"/>
        </w:rPr>
        <w:t xml:space="preserve">2) учинио повреду конкуренције </w:t>
      </w:r>
    </w:p>
    <w:p w:rsidR="00030BF9" w:rsidRDefault="00030BF9" w:rsidP="00030BF9">
      <w:pPr>
        <w:jc w:val="both"/>
        <w:rPr>
          <w:lang w:val="sr-Cyrl-CS"/>
        </w:rPr>
      </w:pPr>
      <w:r>
        <w:rPr>
          <w:lang w:val="sr-Cyrl-CS"/>
        </w:rPr>
        <w:t xml:space="preserve">3) доставио неистините податке у понуди или без оправданих разлога одбио да закључи уговор о јавној набавци </w:t>
      </w:r>
    </w:p>
    <w:p w:rsidR="00030BF9" w:rsidRDefault="00030BF9" w:rsidP="00030BF9">
      <w:pPr>
        <w:jc w:val="both"/>
        <w:rPr>
          <w:lang w:val="sr-Cyrl-CS"/>
        </w:rPr>
      </w:pPr>
      <w:r>
        <w:rPr>
          <w:lang w:val="sr-Cyrl-CS"/>
        </w:rPr>
        <w:t xml:space="preserve">4) одбио да достави доказе и средства обезбеђења на шта се у понуди обавезао </w:t>
      </w:r>
    </w:p>
    <w:p w:rsidR="00030BF9" w:rsidRDefault="00030BF9" w:rsidP="00030BF9">
      <w:pPr>
        <w:jc w:val="both"/>
        <w:rPr>
          <w:lang w:val="sr-Cyrl-CS"/>
        </w:rPr>
      </w:pPr>
      <w:r>
        <w:rPr>
          <w:lang w:val="sr-Cyrl-CS"/>
        </w:rPr>
        <w:t xml:space="preserve">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w:t>
      </w:r>
    </w:p>
    <w:p w:rsidR="00030BF9" w:rsidRDefault="00030BF9" w:rsidP="00030BF9">
      <w:pPr>
        <w:jc w:val="both"/>
        <w:rPr>
          <w:lang w:val="sr-Cyrl-CS"/>
        </w:rPr>
      </w:pPr>
      <w:r>
        <w:rPr>
          <w:lang w:val="sr-Cyrl-CS"/>
        </w:rPr>
        <w:t xml:space="preserve">Доказ из ст.1 и 2. овог члана може бити: </w:t>
      </w:r>
    </w:p>
    <w:p w:rsidR="00030BF9" w:rsidRDefault="00030BF9" w:rsidP="00030BF9">
      <w:pPr>
        <w:jc w:val="both"/>
        <w:rPr>
          <w:lang w:val="sr-Cyrl-CS"/>
        </w:rPr>
      </w:pPr>
      <w:r>
        <w:rPr>
          <w:lang w:val="sr-Cyrl-CS"/>
        </w:rPr>
        <w:t xml:space="preserve">1) правноснажна судска одлука или коначна одлука другог надлежног органа </w:t>
      </w:r>
    </w:p>
    <w:p w:rsidR="00030BF9" w:rsidRDefault="00030BF9" w:rsidP="00030BF9">
      <w:pPr>
        <w:jc w:val="both"/>
        <w:rPr>
          <w:lang w:val="sr-Cyrl-CS"/>
        </w:rPr>
      </w:pPr>
      <w:r>
        <w:rPr>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030BF9" w:rsidRDefault="00030BF9" w:rsidP="00030BF9">
      <w:pPr>
        <w:jc w:val="both"/>
        <w:rPr>
          <w:lang w:val="sr-Cyrl-CS"/>
        </w:rPr>
      </w:pPr>
      <w:r>
        <w:rPr>
          <w:lang w:val="sr-Cyrl-CS"/>
        </w:rPr>
        <w:t xml:space="preserve">3) исправа о наплаћеној уговорној казни </w:t>
      </w:r>
    </w:p>
    <w:p w:rsidR="00030BF9" w:rsidRDefault="00030BF9" w:rsidP="00030BF9">
      <w:pPr>
        <w:jc w:val="both"/>
        <w:rPr>
          <w:lang w:val="sr-Cyrl-CS"/>
        </w:rPr>
      </w:pPr>
      <w:r>
        <w:rPr>
          <w:lang w:val="sr-Cyrl-CS"/>
        </w:rPr>
        <w:t xml:space="preserve">4) рекламације корисника, ако нису отклоњене у уговореном року </w:t>
      </w:r>
    </w:p>
    <w:p w:rsidR="00030BF9" w:rsidRDefault="00030BF9" w:rsidP="00030BF9">
      <w:pPr>
        <w:jc w:val="both"/>
        <w:rPr>
          <w:lang w:val="sr-Cyrl-CS"/>
        </w:rPr>
      </w:pPr>
      <w:r>
        <w:rPr>
          <w:lang w:val="sr-Cyrl-CS"/>
        </w:rPr>
        <w:t>5) извештај надзорног органа о изведеним радовима који нису у складу са пројектом, односно уговором.</w:t>
      </w:r>
    </w:p>
    <w:p w:rsidR="00030BF9" w:rsidRDefault="00030BF9" w:rsidP="00030BF9">
      <w:pPr>
        <w:jc w:val="both"/>
        <w:rPr>
          <w:lang w:val="sr-Cyrl-CS"/>
        </w:rPr>
      </w:pPr>
      <w:r>
        <w:rPr>
          <w:lang w:val="sr-Cyrl-CS"/>
        </w:rPr>
        <w:lastRenderedPageBreak/>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030BF9" w:rsidRDefault="00030BF9" w:rsidP="00030BF9">
      <w:pPr>
        <w:jc w:val="both"/>
        <w:rPr>
          <w:lang w:val="sr-Cyrl-CS"/>
        </w:rPr>
      </w:pPr>
      <w:r>
        <w:rPr>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030BF9" w:rsidRDefault="00030BF9" w:rsidP="00030BF9">
      <w:pPr>
        <w:jc w:val="both"/>
        <w:rPr>
          <w:lang w:val="sr-Cyrl-CS"/>
        </w:rPr>
      </w:pPr>
      <w:r>
        <w:rPr>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030BF9" w:rsidRDefault="00030BF9" w:rsidP="00030BF9">
      <w:pPr>
        <w:jc w:val="both"/>
        <w:rPr>
          <w:lang w:val="sr-Cyrl-CS"/>
        </w:rPr>
      </w:pPr>
      <w:r>
        <w:rPr>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030BF9" w:rsidRDefault="00030BF9" w:rsidP="00030BF9">
      <w:pPr>
        <w:jc w:val="both"/>
        <w:rPr>
          <w:rFonts w:ascii="Arial" w:hAnsi="Arial" w:cs="Arial"/>
          <w:b/>
          <w:lang w:val="sr-Cyrl-CS"/>
        </w:rPr>
      </w:pPr>
    </w:p>
    <w:p w:rsidR="00030BF9" w:rsidRDefault="00030BF9" w:rsidP="00030BF9">
      <w:pPr>
        <w:jc w:val="both"/>
        <w:rPr>
          <w:b/>
          <w:bCs/>
          <w:lang w:val="ru-RU"/>
        </w:rPr>
      </w:pPr>
      <w:r>
        <w:rPr>
          <w:b/>
          <w:bCs/>
          <w:lang w:val="ru-RU"/>
        </w:rPr>
        <w:t xml:space="preserve">22. НАЧИН И РОК ЗА ПОДНОШЕЊЕ ЗАХТЕВА ЗА ЗАШТИТУ ПРАВА ПОНУЂАЧА </w:t>
      </w:r>
    </w:p>
    <w:p w:rsidR="00030BF9" w:rsidRDefault="00030BF9" w:rsidP="00030BF9">
      <w:pPr>
        <w:jc w:val="both"/>
        <w:rPr>
          <w:lang w:val="ru-RU"/>
        </w:rPr>
      </w:pPr>
      <w:r>
        <w:rPr>
          <w:lang w:val="ru-RU"/>
        </w:rPr>
        <w:t>Захтев за заштиту права може да поднесе понуђач, односно свако заинтересовано лице, или пословно удружење у њихово им</w:t>
      </w:r>
      <w:r>
        <w:rPr>
          <w:lang w:val="sr-Cyrl-CS"/>
        </w:rPr>
        <w:t>е</w:t>
      </w:r>
      <w:r>
        <w:rPr>
          <w:lang w:val="ru-RU"/>
        </w:rPr>
        <w:t xml:space="preserve">. </w:t>
      </w:r>
    </w:p>
    <w:p w:rsidR="00030BF9" w:rsidRDefault="00030BF9" w:rsidP="00030BF9">
      <w:pPr>
        <w:jc w:val="both"/>
        <w:rPr>
          <w:lang w:val="ru-RU"/>
        </w:rPr>
      </w:pPr>
      <w:r>
        <w:rPr>
          <w:lang w:val="ru-RU"/>
        </w:rPr>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Pr>
          <w:rFonts w:eastAsia="TimesNewRomanPSMT"/>
          <w:bCs/>
          <w:lang w:val="ru-RU"/>
        </w:rPr>
        <w:t xml:space="preserve"> Захтев за заштиту права се доставља непосредно, факсом </w:t>
      </w:r>
      <w:r>
        <w:rPr>
          <w:lang w:val="sr-Cyrl-CS"/>
        </w:rPr>
        <w:t xml:space="preserve">на број 011/311-73 78 </w:t>
      </w:r>
      <w:r>
        <w:rPr>
          <w:rFonts w:eastAsia="TimesNewRomanPSMT"/>
          <w:bCs/>
          <w:lang w:val="ru-RU"/>
        </w:rPr>
        <w:t>или препорученом пошиљком са повратницом.</w:t>
      </w:r>
      <w:r>
        <w:rPr>
          <w:rFonts w:eastAsia="TimesNewRomanPSMT"/>
          <w:bCs/>
          <w:lang w:val="sr-Cyrl-CS"/>
        </w:rPr>
        <w:t xml:space="preserve"> </w:t>
      </w:r>
      <w:r>
        <w:rPr>
          <w:lang w:val="ru-RU"/>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Pr>
          <w:lang w:val="sr-Cyrl-CS"/>
        </w:rPr>
        <w:t xml:space="preserve"> </w:t>
      </w:r>
      <w:r>
        <w:rPr>
          <w:lang w:val="ru-RU"/>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030BF9" w:rsidRDefault="00030BF9" w:rsidP="00030BF9">
      <w:pPr>
        <w:jc w:val="both"/>
        <w:rPr>
          <w:lang w:val="ru-RU"/>
        </w:rPr>
      </w:pPr>
      <w:r>
        <w:rPr>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Pr>
          <w:lang w:val="sr-Cyrl-CS"/>
        </w:rPr>
        <w:t>7</w:t>
      </w:r>
      <w:r>
        <w:rPr>
          <w:lang w:val="ru-RU"/>
        </w:rPr>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030BF9" w:rsidRDefault="00030BF9" w:rsidP="00030BF9">
      <w:pPr>
        <w:jc w:val="both"/>
        <w:rPr>
          <w:lang w:val="ru-RU"/>
        </w:rPr>
      </w:pPr>
      <w:r>
        <w:rPr>
          <w:lang w:val="ru-RU"/>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Pr>
          <w:lang w:val="sr-Cyrl-CS"/>
        </w:rPr>
        <w:t xml:space="preserve">10 </w:t>
      </w:r>
      <w:r>
        <w:rPr>
          <w:lang w:val="ru-RU"/>
        </w:rPr>
        <w:t xml:space="preserve">дана од дана пријема одлуке. </w:t>
      </w:r>
    </w:p>
    <w:p w:rsidR="00030BF9" w:rsidRDefault="00030BF9" w:rsidP="00030BF9">
      <w:pPr>
        <w:jc w:val="both"/>
        <w:rPr>
          <w:lang w:val="ru-RU"/>
        </w:rPr>
      </w:pPr>
      <w:r>
        <w:rPr>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030BF9" w:rsidRDefault="00030BF9" w:rsidP="00030BF9">
      <w:pPr>
        <w:jc w:val="both"/>
        <w:rPr>
          <w:rFonts w:eastAsia="TimesNewRomanPSMT"/>
          <w:bCs/>
          <w:lang w:val="ru-RU"/>
        </w:rPr>
      </w:pPr>
      <w:r>
        <w:rPr>
          <w:lang w:val="ru-RU"/>
        </w:rPr>
        <w:t>Ако је у истом поступку јавне набавке поново поднет захтев за заштиту права од стр</w:t>
      </w:r>
      <w:r>
        <w:rPr>
          <w:lang w:val="sr-Cyrl-CS"/>
        </w:rPr>
        <w:t>а</w:t>
      </w:r>
      <w:r>
        <w:rPr>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030BF9" w:rsidRDefault="00030BF9" w:rsidP="00030BF9">
      <w:pPr>
        <w:pStyle w:val="ListParagraph"/>
        <w:ind w:left="0"/>
        <w:jc w:val="both"/>
        <w:rPr>
          <w:rFonts w:eastAsia="TimesNewRomanPSMT"/>
          <w:bCs/>
          <w:lang w:val="ru-RU"/>
        </w:rPr>
      </w:pPr>
      <w:r>
        <w:rPr>
          <w:rFonts w:eastAsia="TimesNewRomanPSMT"/>
          <w:bCs/>
          <w:lang w:val="ru-RU"/>
        </w:rPr>
        <w:t>Подносилац захтева је дужан да на рачун буџета Републике Србије уплати таксу у изн</w:t>
      </w:r>
      <w:r>
        <w:rPr>
          <w:rFonts w:eastAsia="TimesNewRomanPSMT"/>
          <w:bCs/>
        </w:rPr>
        <w:t>o</w:t>
      </w:r>
      <w:r>
        <w:rPr>
          <w:rFonts w:eastAsia="TimesNewRomanPSMT"/>
          <w:bCs/>
          <w:lang w:val="ru-RU"/>
        </w:rPr>
        <w:t xml:space="preserve">су од 80.000,00 динара уколико оспорава одређену радњу наручиоца пре отварања понуда на број жиро рачуна: 840-742221843-57, шифра плаћања: 153,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  </w:t>
      </w:r>
    </w:p>
    <w:p w:rsidR="00030BF9" w:rsidRDefault="00030BF9" w:rsidP="00030BF9">
      <w:pPr>
        <w:pStyle w:val="ListParagraph"/>
        <w:ind w:left="0"/>
        <w:jc w:val="both"/>
        <w:rPr>
          <w:rFonts w:eastAsia="TimesNewRomanPSMT"/>
          <w:bCs/>
          <w:lang w:val="ru-RU"/>
        </w:rPr>
      </w:pPr>
      <w:r>
        <w:rPr>
          <w:rFonts w:eastAsia="TimesNewRomanPSMT"/>
          <w:bCs/>
          <w:lang w:val="ru-RU"/>
        </w:rPr>
        <w:t xml:space="preserve">Уколико подносилац захтева оспорава одлуку о додели уговора такса износи 80.000,00 динара уколико 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 </w:t>
      </w:r>
    </w:p>
    <w:p w:rsidR="00030BF9" w:rsidRDefault="00030BF9" w:rsidP="00030BF9">
      <w:pPr>
        <w:pStyle w:val="ListParagraph"/>
        <w:ind w:left="0"/>
        <w:jc w:val="both"/>
        <w:rPr>
          <w:rFonts w:eastAsia="TimesNewRomanPSMT"/>
          <w:bCs/>
          <w:lang w:val="ru-RU"/>
        </w:rPr>
      </w:pPr>
      <w:r>
        <w:rPr>
          <w:rFonts w:eastAsia="TimesNewRomanPSMT"/>
          <w:bCs/>
          <w:lang w:val="ru-RU"/>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7F1639" w:rsidRDefault="00030BF9" w:rsidP="00030BF9">
      <w:pPr>
        <w:jc w:val="both"/>
        <w:rPr>
          <w:b/>
          <w:lang w:val="sr-Cyrl-CS"/>
        </w:rPr>
      </w:pPr>
      <w:r>
        <w:rPr>
          <w:rFonts w:eastAsia="TimesNewRomanPSMT"/>
          <w:bCs/>
          <w:lang w:val="ru-RU"/>
        </w:rPr>
        <w:lastRenderedPageBreak/>
        <w:t>Поступак заштите права понуђача регулисан је одредбама чл. 138. - 167. Закона.</w:t>
      </w:r>
    </w:p>
    <w:p w:rsidR="00030BF9" w:rsidRDefault="00030BF9" w:rsidP="00030BF9">
      <w:pPr>
        <w:jc w:val="both"/>
        <w:rPr>
          <w:b/>
          <w:lang w:val="sr-Cyrl-CS"/>
        </w:rPr>
      </w:pPr>
    </w:p>
    <w:p w:rsidR="00030BF9" w:rsidRDefault="00030BF9" w:rsidP="00030BF9">
      <w:pPr>
        <w:jc w:val="both"/>
        <w:rPr>
          <w:lang w:val="sr-Latn-CS"/>
        </w:rPr>
      </w:pPr>
      <w:r>
        <w:rPr>
          <w:b/>
          <w:lang w:val="ru-RU"/>
        </w:rPr>
        <w:t>23. РОК У КОЈЕМ ЋЕ УГОВОР БИТИ ЗАКЉУЧЕН</w:t>
      </w:r>
    </w:p>
    <w:p w:rsidR="00030BF9" w:rsidRDefault="00030BF9" w:rsidP="00030BF9">
      <w:pPr>
        <w:jc w:val="both"/>
        <w:rPr>
          <w:lang w:val="sr-Cyrl-CS"/>
        </w:rPr>
      </w:pPr>
      <w:r>
        <w:rPr>
          <w:lang w:val="ru-RU"/>
        </w:rPr>
        <w:t>Уговор о јавној набавци ће бити закључен са понуђачем којем је Одлуком Наручиоца додељен уговор, у року од осам дана од дана протека рока за подношење захтева за заштиту права сходно члану 113. став 1. Закона</w:t>
      </w:r>
    </w:p>
    <w:p w:rsidR="00030BF9" w:rsidRDefault="00030BF9" w:rsidP="00030BF9">
      <w:pPr>
        <w:jc w:val="both"/>
        <w:rPr>
          <w:lang w:val="ru-RU"/>
        </w:rPr>
      </w:pPr>
      <w:r>
        <w:rPr>
          <w:color w:val="000000"/>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030BF9" w:rsidRDefault="00030BF9" w:rsidP="00030BF9">
      <w:pPr>
        <w:jc w:val="both"/>
        <w:rPr>
          <w:lang w:val="sr-Cyrl-RS"/>
        </w:rPr>
      </w:pPr>
      <w:r>
        <w:rPr>
          <w:lang w:val="ru-RU"/>
        </w:rPr>
        <w:t>У случају да је поднета само једна понуда наручилац може закључити уговор пре истека рока за подношење захт</w:t>
      </w:r>
      <w:r>
        <w:rPr>
          <w:lang w:val="sr-Cyrl-RS"/>
        </w:rPr>
        <w:t>е</w:t>
      </w:r>
      <w:r>
        <w:rPr>
          <w:lang w:val="ru-RU"/>
        </w:rPr>
        <w:t xml:space="preserve">ва за заштиту права, у складу са чланом 112. став 2. тачка 5) Закона. </w:t>
      </w:r>
    </w:p>
    <w:p w:rsidR="00030BF9" w:rsidRDefault="00030BF9" w:rsidP="00030BF9">
      <w:pPr>
        <w:jc w:val="both"/>
        <w:rPr>
          <w:rFonts w:ascii="Arial" w:hAnsi="Arial" w:cs="Arial"/>
          <w:lang w:val="sr-Cyrl-RS"/>
        </w:rPr>
      </w:pPr>
    </w:p>
    <w:p w:rsidR="00030BF9" w:rsidRDefault="00030BF9" w:rsidP="00030BF9">
      <w:pPr>
        <w:jc w:val="center"/>
        <w:rPr>
          <w:b/>
          <w:u w:val="single"/>
          <w:lang w:val="ru-RU"/>
        </w:rPr>
      </w:pPr>
      <w:r>
        <w:rPr>
          <w:rFonts w:ascii="Arial" w:hAnsi="Arial" w:cs="Arial"/>
          <w:lang w:val="sr-Cyrl-CS"/>
        </w:rPr>
        <w:br w:type="page"/>
      </w:r>
      <w:r>
        <w:rPr>
          <w:b/>
          <w:sz w:val="28"/>
          <w:szCs w:val="28"/>
          <w:u w:val="single"/>
        </w:rPr>
        <w:lastRenderedPageBreak/>
        <w:t>V</w:t>
      </w:r>
      <w:r>
        <w:rPr>
          <w:b/>
          <w:sz w:val="28"/>
          <w:szCs w:val="28"/>
          <w:u w:val="single"/>
          <w:lang w:val="ru-RU"/>
        </w:rPr>
        <w:t xml:space="preserve"> </w:t>
      </w:r>
      <w:r>
        <w:rPr>
          <w:b/>
          <w:sz w:val="28"/>
          <w:szCs w:val="28"/>
          <w:u w:val="single"/>
          <w:lang w:val="sr-Cyrl-CS"/>
        </w:rPr>
        <w:t>ОБРАЗАЦ ПОНУДЕ</w:t>
      </w:r>
    </w:p>
    <w:p w:rsidR="00030BF9" w:rsidRDefault="00030BF9" w:rsidP="00030BF9">
      <w:pPr>
        <w:jc w:val="both"/>
        <w:rPr>
          <w:rFonts w:ascii="Arial" w:hAnsi="Arial" w:cs="Arial"/>
          <w:lang w:val="sr-Cyrl-CS"/>
        </w:rPr>
      </w:pPr>
    </w:p>
    <w:p w:rsidR="0085325E" w:rsidRPr="0085325E" w:rsidRDefault="00030BF9" w:rsidP="009145DA">
      <w:pPr>
        <w:jc w:val="both"/>
        <w:rPr>
          <w:b/>
          <w:bCs/>
          <w:color w:val="FF0000"/>
          <w:lang w:val="sr-Cyrl-CS"/>
        </w:rPr>
      </w:pPr>
      <w:r>
        <w:rPr>
          <w:iCs/>
          <w:lang w:val="ru-RU"/>
        </w:rPr>
        <w:t>Понуда бр</w:t>
      </w:r>
      <w:r>
        <w:rPr>
          <w:iCs/>
          <w:lang w:val="sr-Cyrl-RS"/>
        </w:rPr>
        <w:t xml:space="preserve"> ________________ </w:t>
      </w:r>
      <w:r>
        <w:rPr>
          <w:iCs/>
          <w:lang w:val="ru-RU"/>
        </w:rPr>
        <w:t>од</w:t>
      </w:r>
      <w:r>
        <w:rPr>
          <w:iCs/>
          <w:lang w:val="sr-Cyrl-RS"/>
        </w:rPr>
        <w:t xml:space="preserve"> __________________ </w:t>
      </w:r>
      <w:r>
        <w:rPr>
          <w:iCs/>
          <w:lang w:val="ru-RU"/>
        </w:rPr>
        <w:t xml:space="preserve">за јавну </w:t>
      </w:r>
      <w:r>
        <w:rPr>
          <w:iCs/>
          <w:lang w:val="sr-Cyrl-RS"/>
        </w:rPr>
        <w:t>н</w:t>
      </w:r>
      <w:r>
        <w:rPr>
          <w:iCs/>
          <w:lang w:val="ru-RU"/>
        </w:rPr>
        <w:t xml:space="preserve">абавку </w:t>
      </w:r>
      <w:r w:rsidR="009145DA">
        <w:rPr>
          <w:iCs/>
          <w:lang w:val="ru-RU"/>
        </w:rPr>
        <w:t xml:space="preserve">радова, </w:t>
      </w:r>
      <w:r>
        <w:rPr>
          <w:rFonts w:eastAsia="TimesNewRomanPS-BoldMT"/>
          <w:bCs/>
          <w:lang w:val="ru-RU"/>
        </w:rPr>
        <w:t>ЈН број</w:t>
      </w:r>
      <w:r w:rsidR="0085325E">
        <w:rPr>
          <w:rFonts w:eastAsia="TimesNewRomanPS-BoldMT"/>
          <w:bCs/>
          <w:lang w:val="sr-Cyrl-CS"/>
        </w:rPr>
        <w:t xml:space="preserve"> 2</w:t>
      </w:r>
      <w:r>
        <w:rPr>
          <w:rFonts w:eastAsia="TimesNewRomanPS-BoldMT"/>
          <w:bCs/>
          <w:lang w:val="sr-Cyrl-CS"/>
        </w:rPr>
        <w:t>/2015</w:t>
      </w:r>
      <w:r>
        <w:rPr>
          <w:rFonts w:eastAsia="TimesNewRomanPS-BoldMT"/>
          <w:bCs/>
          <w:lang w:val="ru-RU"/>
        </w:rPr>
        <w:t xml:space="preserve"> - </w:t>
      </w:r>
      <w:r w:rsidR="0085325E" w:rsidRPr="0085325E">
        <w:rPr>
          <w:b/>
          <w:bCs/>
          <w:lang w:val="sr-Cyrl-CS"/>
        </w:rPr>
        <w:t>Реконструкција и адаптација малих спортских терена на територији Републике Србије</w:t>
      </w:r>
      <w:r w:rsidR="0085325E" w:rsidRPr="0085325E">
        <w:rPr>
          <w:lang w:val="sr-Cyrl-CS"/>
        </w:rPr>
        <w:t>,</w:t>
      </w:r>
      <w:r w:rsidR="0085325E" w:rsidRPr="0085325E">
        <w:rPr>
          <w:iCs/>
        </w:rPr>
        <w:t xml:space="preserve"> </w:t>
      </w:r>
      <w:r w:rsidR="0085325E" w:rsidRPr="0085325E">
        <w:rPr>
          <w:iCs/>
          <w:color w:val="FF0000"/>
        </w:rPr>
        <w:t xml:space="preserve"> </w:t>
      </w:r>
    </w:p>
    <w:p w:rsidR="00030BF9" w:rsidRDefault="00030BF9" w:rsidP="00030BF9">
      <w:pPr>
        <w:rPr>
          <w:iCs/>
        </w:rPr>
      </w:pPr>
      <w:proofErr w:type="gramStart"/>
      <w:r>
        <w:rPr>
          <w:b/>
          <w:bCs/>
          <w:iCs/>
        </w:rPr>
        <w:t>1)ОПШТИ</w:t>
      </w:r>
      <w:proofErr w:type="gramEnd"/>
      <w:r>
        <w:rPr>
          <w:b/>
          <w:bCs/>
          <w:iCs/>
        </w:rPr>
        <w:t xml:space="preserve"> ПОДАЦИ О ПОНУЂАЧУ</w:t>
      </w:r>
    </w:p>
    <w:tbl>
      <w:tblPr>
        <w:tblW w:w="0" w:type="auto"/>
        <w:tblInd w:w="-20" w:type="dxa"/>
        <w:tblLayout w:type="fixed"/>
        <w:tblLook w:val="04A0" w:firstRow="1" w:lastRow="0" w:firstColumn="1" w:lastColumn="0" w:noHBand="0" w:noVBand="1"/>
      </w:tblPr>
      <w:tblGrid>
        <w:gridCol w:w="4621"/>
        <w:gridCol w:w="4660"/>
      </w:tblGrid>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Назив понуђача:</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Адреса понуђача:</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Матични број понуђача:</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lang w:val="ru-RU"/>
              </w:rPr>
            </w:pPr>
            <w:r>
              <w:rPr>
                <w:iCs/>
                <w:lang w:val="ru-RU"/>
              </w:rPr>
              <w:t>Порески идентификациони број понуђача (ПИБ):</w:t>
            </w:r>
          </w:p>
          <w:p w:rsidR="00030BF9" w:rsidRDefault="00030BF9">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lang w:val="ru-RU"/>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Име особе за контакт:</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lang w:val="ru-RU"/>
              </w:rPr>
            </w:pPr>
            <w:r>
              <w:rPr>
                <w:iCs/>
                <w:lang w:val="ru-RU"/>
              </w:rPr>
              <w:t>Електронска адреса понуђача (</w:t>
            </w:r>
            <w:r>
              <w:rPr>
                <w:iCs/>
              </w:rPr>
              <w:t>e</w:t>
            </w:r>
            <w:r>
              <w:rPr>
                <w:iCs/>
                <w:lang w:val="ru-RU"/>
              </w:rPr>
              <w:t>-</w:t>
            </w:r>
            <w:r>
              <w:rPr>
                <w:iCs/>
              </w:rPr>
              <w:t>mail</w:t>
            </w:r>
            <w:r>
              <w:rPr>
                <w:iCs/>
                <w:lang w:val="ru-RU"/>
              </w:rPr>
              <w:t>):</w:t>
            </w:r>
          </w:p>
          <w:p w:rsidR="00030BF9" w:rsidRDefault="00030BF9">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lang w:val="ru-RU"/>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Телефон:</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rPr>
            </w:pPr>
            <w:r>
              <w:rPr>
                <w:iCs/>
              </w:rPr>
              <w:t>Телефакс:</w:t>
            </w:r>
          </w:p>
          <w:p w:rsidR="00030BF9" w:rsidRDefault="00030BF9">
            <w:pPr>
              <w:jc w:val="both"/>
              <w:rPr>
                <w:b/>
                <w:bCs/>
                <w:iCs/>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rPr>
            </w:pPr>
          </w:p>
          <w:p w:rsidR="00030BF9" w:rsidRDefault="00030BF9">
            <w:pPr>
              <w:rPr>
                <w:b/>
                <w:bCs/>
                <w:iCs/>
              </w:rPr>
            </w:pPr>
          </w:p>
          <w:p w:rsidR="00030BF9" w:rsidRDefault="00030BF9">
            <w:pPr>
              <w:rPr>
                <w:b/>
                <w:bCs/>
                <w:iCs/>
              </w:rPr>
            </w:pPr>
          </w:p>
        </w:tc>
      </w:tr>
      <w:tr w:rsidR="00030BF9" w:rsidTr="00030BF9">
        <w:tc>
          <w:tcPr>
            <w:tcW w:w="4621" w:type="dxa"/>
            <w:tcBorders>
              <w:top w:val="single" w:sz="4" w:space="0" w:color="000000"/>
              <w:left w:val="single" w:sz="4" w:space="0" w:color="000000"/>
              <w:bottom w:val="single" w:sz="4" w:space="0" w:color="000000"/>
              <w:right w:val="nil"/>
            </w:tcBorders>
          </w:tcPr>
          <w:p w:rsidR="00030BF9" w:rsidRDefault="00030BF9">
            <w:pPr>
              <w:jc w:val="both"/>
              <w:rPr>
                <w:b/>
                <w:bCs/>
                <w:iCs/>
                <w:lang w:val="ru-RU"/>
              </w:rPr>
            </w:pPr>
            <w:r>
              <w:rPr>
                <w:iCs/>
                <w:lang w:val="ru-RU"/>
              </w:rPr>
              <w:t>Број рачуна понуђача и назив банке:</w:t>
            </w:r>
          </w:p>
          <w:p w:rsidR="00030BF9" w:rsidRDefault="00030BF9">
            <w:pPr>
              <w:jc w:val="both"/>
              <w:rPr>
                <w:b/>
                <w:bCs/>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b/>
                <w:bCs/>
                <w:iCs/>
                <w:lang w:val="ru-RU"/>
              </w:rPr>
            </w:pPr>
          </w:p>
          <w:p w:rsidR="00030BF9" w:rsidRDefault="00030BF9">
            <w:pPr>
              <w:rPr>
                <w:b/>
                <w:bCs/>
                <w:iCs/>
                <w:lang w:val="ru-RU"/>
              </w:rPr>
            </w:pPr>
          </w:p>
          <w:p w:rsidR="00030BF9" w:rsidRDefault="00030BF9">
            <w:pPr>
              <w:rPr>
                <w:b/>
                <w:bCs/>
                <w:iCs/>
                <w:lang w:val="ru-RU"/>
              </w:rPr>
            </w:pPr>
          </w:p>
        </w:tc>
      </w:tr>
      <w:tr w:rsidR="00030BF9" w:rsidTr="00030BF9">
        <w:tc>
          <w:tcPr>
            <w:tcW w:w="4621" w:type="dxa"/>
            <w:tcBorders>
              <w:top w:val="single" w:sz="4" w:space="0" w:color="000000"/>
              <w:left w:val="single" w:sz="4" w:space="0" w:color="000000"/>
              <w:bottom w:val="single" w:sz="4" w:space="0" w:color="000000"/>
              <w:right w:val="nil"/>
            </w:tcBorders>
            <w:hideMark/>
          </w:tcPr>
          <w:p w:rsidR="00030BF9" w:rsidRDefault="00030BF9">
            <w:pPr>
              <w:jc w:val="both"/>
              <w:rPr>
                <w:b/>
                <w:bCs/>
                <w:iCs/>
                <w:lang w:val="ru-RU"/>
              </w:rPr>
            </w:pPr>
            <w:r>
              <w:rPr>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030BF9" w:rsidRDefault="00030BF9">
            <w:pPr>
              <w:snapToGrid w:val="0"/>
              <w:ind w:firstLine="708"/>
              <w:rPr>
                <w:b/>
                <w:bCs/>
                <w:iCs/>
                <w:lang w:val="ru-RU"/>
              </w:rPr>
            </w:pPr>
          </w:p>
          <w:p w:rsidR="00030BF9" w:rsidRDefault="00030BF9">
            <w:pPr>
              <w:ind w:firstLine="708"/>
              <w:rPr>
                <w:b/>
                <w:bCs/>
                <w:iCs/>
                <w:lang w:val="ru-RU"/>
              </w:rPr>
            </w:pPr>
          </w:p>
          <w:p w:rsidR="00030BF9" w:rsidRDefault="00030BF9">
            <w:pPr>
              <w:ind w:firstLine="708"/>
              <w:rPr>
                <w:b/>
                <w:bCs/>
                <w:iCs/>
                <w:lang w:val="ru-RU"/>
              </w:rPr>
            </w:pPr>
          </w:p>
        </w:tc>
      </w:tr>
    </w:tbl>
    <w:p w:rsidR="00030BF9" w:rsidRDefault="00030BF9" w:rsidP="00030BF9">
      <w:pPr>
        <w:rPr>
          <w:rFonts w:eastAsia="TimesNewRomanPSMT"/>
          <w:b/>
          <w:bCs/>
          <w:iCs/>
          <w:lang w:val="sr-Cyrl-CS"/>
        </w:rPr>
      </w:pPr>
      <w:r>
        <w:rPr>
          <w:rFonts w:eastAsia="TimesNewRomanPSMT"/>
          <w:b/>
          <w:bCs/>
          <w:iCs/>
          <w:lang w:val="ru-RU"/>
        </w:rPr>
        <w:t xml:space="preserve">2) ПОНУДУ ПОДНОСИ: </w:t>
      </w:r>
    </w:p>
    <w:p w:rsidR="00030BF9" w:rsidRDefault="00030BF9" w:rsidP="00030BF9">
      <w:pPr>
        <w:rPr>
          <w:lang w:val="sr-Cyrl-CS"/>
        </w:rPr>
      </w:pPr>
      <w:r>
        <w:rPr>
          <w:rFonts w:eastAsia="TimesNewRomanPSMT"/>
          <w:b/>
          <w:bCs/>
          <w:iCs/>
          <w:lang w:val="sr-Cyrl-CS"/>
        </w:rPr>
        <w:t>2.1. начин подношења понуде:</w:t>
      </w:r>
    </w:p>
    <w:tbl>
      <w:tblPr>
        <w:tblW w:w="0" w:type="auto"/>
        <w:tblInd w:w="-20" w:type="dxa"/>
        <w:tblLayout w:type="fixed"/>
        <w:tblLook w:val="04A0" w:firstRow="1" w:lastRow="0" w:firstColumn="1" w:lastColumn="0" w:noHBand="0" w:noVBand="1"/>
      </w:tblPr>
      <w:tblGrid>
        <w:gridCol w:w="9282"/>
      </w:tblGrid>
      <w:tr w:rsidR="00030BF9" w:rsidTr="00030BF9">
        <w:tc>
          <w:tcPr>
            <w:tcW w:w="9282"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center"/>
              <w:rPr>
                <w:lang w:val="ru-RU"/>
              </w:rPr>
            </w:pPr>
          </w:p>
          <w:p w:rsidR="00030BF9" w:rsidRDefault="00030BF9">
            <w:pPr>
              <w:jc w:val="center"/>
              <w:rPr>
                <w:rFonts w:eastAsia="TimesNewRomanPSMT"/>
                <w:b/>
                <w:bCs/>
              </w:rPr>
            </w:pPr>
            <w:r>
              <w:rPr>
                <w:rFonts w:eastAsia="TimesNewRomanPSMT"/>
                <w:b/>
                <w:bCs/>
              </w:rPr>
              <w:t xml:space="preserve">А) САМОСТАЛНО </w:t>
            </w:r>
          </w:p>
        </w:tc>
      </w:tr>
      <w:tr w:rsidR="00030BF9" w:rsidTr="00030BF9">
        <w:tc>
          <w:tcPr>
            <w:tcW w:w="9282"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center"/>
              <w:rPr>
                <w:rFonts w:eastAsia="TimesNewRomanPSMT"/>
                <w:b/>
                <w:bCs/>
              </w:rPr>
            </w:pPr>
          </w:p>
          <w:p w:rsidR="00030BF9" w:rsidRDefault="00030BF9">
            <w:pPr>
              <w:jc w:val="center"/>
              <w:rPr>
                <w:rFonts w:eastAsia="TimesNewRomanPSMT"/>
                <w:b/>
                <w:bCs/>
              </w:rPr>
            </w:pPr>
            <w:r>
              <w:rPr>
                <w:rFonts w:eastAsia="TimesNewRomanPSMT"/>
                <w:b/>
                <w:bCs/>
              </w:rPr>
              <w:t>Б) СА ПОДИЗВОЂАЧЕМ</w:t>
            </w:r>
          </w:p>
        </w:tc>
      </w:tr>
      <w:tr w:rsidR="00030BF9" w:rsidTr="00030BF9">
        <w:tc>
          <w:tcPr>
            <w:tcW w:w="9282"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center"/>
              <w:rPr>
                <w:rFonts w:eastAsia="TimesNewRomanPSMT"/>
                <w:b/>
                <w:bCs/>
              </w:rPr>
            </w:pPr>
          </w:p>
          <w:p w:rsidR="00030BF9" w:rsidRDefault="00030BF9">
            <w:pPr>
              <w:jc w:val="center"/>
              <w:rPr>
                <w:b/>
                <w:iCs/>
                <w:lang w:val="ru-RU"/>
              </w:rPr>
            </w:pPr>
            <w:r>
              <w:rPr>
                <w:rFonts w:eastAsia="TimesNewRomanPSMT"/>
                <w:b/>
                <w:bCs/>
              </w:rPr>
              <w:t>В) КАО ЗАЈЕДНИЧКУ ПОНУДУ</w:t>
            </w:r>
          </w:p>
        </w:tc>
      </w:tr>
    </w:tbl>
    <w:p w:rsidR="00030BF9" w:rsidRDefault="00030BF9" w:rsidP="00030BF9">
      <w:pPr>
        <w:jc w:val="both"/>
        <w:rPr>
          <w:rFonts w:eastAsia="TimesNewRomanPSMT"/>
          <w:b/>
          <w:bCs/>
          <w:iCs/>
          <w:lang w:val="sr-Cyrl-CS"/>
        </w:rPr>
      </w:pPr>
      <w:r>
        <w:rPr>
          <w:b/>
          <w:iCs/>
          <w:lang w:val="ru-RU"/>
        </w:rPr>
        <w:t>Напомена:</w:t>
      </w:r>
      <w:r>
        <w:rPr>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30BF9" w:rsidRDefault="00030BF9" w:rsidP="00030BF9">
      <w:pPr>
        <w:rPr>
          <w:lang w:val="ru-RU"/>
        </w:rPr>
      </w:pPr>
      <w:r>
        <w:rPr>
          <w:rFonts w:eastAsia="TimesNewRomanPSMT"/>
          <w:b/>
          <w:bCs/>
          <w:iCs/>
          <w:lang w:val="ru-RU"/>
        </w:rPr>
        <w:t>2</w:t>
      </w:r>
      <w:r>
        <w:rPr>
          <w:rFonts w:eastAsia="TimesNewRomanPSMT"/>
          <w:b/>
          <w:bCs/>
          <w:iCs/>
          <w:lang w:val="sr-Cyrl-CS"/>
        </w:rPr>
        <w:t>.2. обим радова по понуди</w:t>
      </w:r>
      <w:r>
        <w:rPr>
          <w:rFonts w:eastAsia="TimesNewRomanPSMT"/>
          <w:b/>
          <w:bCs/>
          <w:iCs/>
          <w:lang w:val="ru-RU"/>
        </w:rPr>
        <w:t xml:space="preserve"> </w:t>
      </w:r>
    </w:p>
    <w:p w:rsidR="00030BF9" w:rsidRDefault="00030BF9" w:rsidP="00030BF9">
      <w:pPr>
        <w:jc w:val="both"/>
        <w:rPr>
          <w:iCs/>
          <w:lang w:val="ru-RU"/>
        </w:rPr>
      </w:pPr>
    </w:p>
    <w:tbl>
      <w:tblPr>
        <w:tblW w:w="0" w:type="auto"/>
        <w:tblInd w:w="-20" w:type="dxa"/>
        <w:tblLayout w:type="fixed"/>
        <w:tblLook w:val="04A0" w:firstRow="1" w:lastRow="0" w:firstColumn="1" w:lastColumn="0" w:noHBand="0" w:noVBand="1"/>
      </w:tblPr>
      <w:tblGrid>
        <w:gridCol w:w="9282"/>
      </w:tblGrid>
      <w:tr w:rsidR="00030BF9" w:rsidTr="00030BF9">
        <w:tc>
          <w:tcPr>
            <w:tcW w:w="9282" w:type="dxa"/>
            <w:tcBorders>
              <w:top w:val="single" w:sz="4" w:space="0" w:color="000000"/>
              <w:left w:val="single" w:sz="4" w:space="0" w:color="000000"/>
              <w:bottom w:val="single" w:sz="4" w:space="0" w:color="000000"/>
              <w:right w:val="single" w:sz="4" w:space="0" w:color="000000"/>
            </w:tcBorders>
            <w:hideMark/>
          </w:tcPr>
          <w:p w:rsidR="00030BF9" w:rsidRDefault="00030BF9">
            <w:pPr>
              <w:spacing w:before="120" w:after="120"/>
              <w:jc w:val="center"/>
              <w:rPr>
                <w:rFonts w:eastAsia="TimesNewRomanPSMT"/>
                <w:b/>
                <w:bCs/>
                <w:lang w:val="ru-RU"/>
              </w:rPr>
            </w:pPr>
            <w:r>
              <w:rPr>
                <w:rFonts w:eastAsia="TimesNewRomanPSMT"/>
                <w:b/>
                <w:bCs/>
                <w:lang w:val="sr-Cyrl-CS"/>
              </w:rPr>
              <w:t>ЗА ЦЕЛОКУПНУ ЈАВНУ НАБАВКУ</w:t>
            </w:r>
          </w:p>
        </w:tc>
      </w:tr>
    </w:tbl>
    <w:p w:rsidR="00030BF9" w:rsidRDefault="00030BF9" w:rsidP="00030BF9">
      <w:pPr>
        <w:jc w:val="both"/>
        <w:rPr>
          <w:rFonts w:eastAsia="TimesNewRomanPSMT"/>
          <w:bCs/>
          <w:highlight w:val="yellow"/>
          <w:lang w:val="sr-Latn-CS"/>
        </w:rPr>
      </w:pPr>
    </w:p>
    <w:p w:rsidR="00030BF9" w:rsidRDefault="00030BF9" w:rsidP="00030BF9">
      <w:pPr>
        <w:jc w:val="both"/>
        <w:rPr>
          <w:rFonts w:eastAsia="TimesNewRomanPSMT"/>
          <w:b/>
          <w:bCs/>
          <w:i/>
          <w:lang w:val="sr-Cyrl-CS"/>
        </w:rPr>
      </w:pPr>
    </w:p>
    <w:p w:rsidR="00030BF9" w:rsidRDefault="00030BF9" w:rsidP="00030BF9">
      <w:pPr>
        <w:jc w:val="both"/>
        <w:rPr>
          <w:rFonts w:eastAsia="TimesNewRomanPSMT"/>
          <w:b/>
          <w:bCs/>
        </w:rPr>
      </w:pPr>
      <w:r>
        <w:rPr>
          <w:rFonts w:eastAsia="TimesNewRomanPSMT"/>
          <w:b/>
          <w:bCs/>
          <w:lang w:val="sr-Cyrl-CS"/>
        </w:rPr>
        <w:t xml:space="preserve">3) </w:t>
      </w:r>
      <w:r>
        <w:rPr>
          <w:rFonts w:eastAsia="TimesNewRomanPSMT"/>
          <w:b/>
          <w:bCs/>
        </w:rPr>
        <w:t xml:space="preserve">ПОДАЦИ О ПОДИЗВОЂАЧУ </w:t>
      </w:r>
    </w:p>
    <w:p w:rsidR="00030BF9" w:rsidRDefault="00030BF9" w:rsidP="00030BF9">
      <w:pPr>
        <w:jc w:val="both"/>
      </w:pPr>
      <w:r>
        <w:rPr>
          <w:rFonts w:eastAsia="TimesNewRomanPSMT"/>
          <w:b/>
          <w:bCs/>
        </w:rPr>
        <w:tab/>
      </w:r>
    </w:p>
    <w:tbl>
      <w:tblPr>
        <w:tblW w:w="0" w:type="auto"/>
        <w:tblInd w:w="-20" w:type="dxa"/>
        <w:tblLayout w:type="fixed"/>
        <w:tblLook w:val="04A0" w:firstRow="1" w:lastRow="0" w:firstColumn="1" w:lastColumn="0" w:noHBand="0" w:noVBand="1"/>
      </w:tblPr>
      <w:tblGrid>
        <w:gridCol w:w="465"/>
        <w:gridCol w:w="4219"/>
        <w:gridCol w:w="4598"/>
      </w:tblGrid>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pPr>
          </w:p>
          <w:p w:rsidR="00030BF9" w:rsidRDefault="00030BF9">
            <w:pPr>
              <w:jc w:val="both"/>
              <w:rPr>
                <w:rFonts w:eastAsia="TimesNewRomanPSMT"/>
                <w:bCs/>
              </w:rPr>
            </w:pPr>
            <w:r>
              <w:rPr>
                <w:rFonts w:eastAsia="TimesNewRomanPSMT"/>
                <w:bCs/>
              </w:rPr>
              <w:t>1)</w:t>
            </w: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Проценат укупне вредности набавке који ће извршити подизвођач (највише 50%):</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Cs/>
              </w:rPr>
            </w:pPr>
            <w:r>
              <w:rPr>
                <w:rFonts w:eastAsia="TimesNewRomanPSMT"/>
                <w:bCs/>
              </w:rPr>
              <w:t>2)</w:t>
            </w: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Проценат укупне вредности набавке који ће извршити подизвођач (највише 50%):</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bl>
    <w:p w:rsidR="00030BF9" w:rsidRDefault="00030BF9" w:rsidP="00030BF9">
      <w:pPr>
        <w:jc w:val="both"/>
        <w:rPr>
          <w:b/>
          <w:bCs/>
          <w:iCs/>
          <w:lang w:val="ru-RU"/>
        </w:rPr>
      </w:pPr>
    </w:p>
    <w:p w:rsidR="00030BF9" w:rsidRDefault="00030BF9" w:rsidP="00030BF9">
      <w:pPr>
        <w:jc w:val="both"/>
        <w:rPr>
          <w:iCs/>
          <w:lang w:val="ru-RU"/>
        </w:rPr>
      </w:pPr>
      <w:r>
        <w:rPr>
          <w:b/>
          <w:bCs/>
          <w:iCs/>
          <w:lang w:val="ru-RU"/>
        </w:rPr>
        <w:t xml:space="preserve">Напомена: </w:t>
      </w:r>
    </w:p>
    <w:p w:rsidR="00030BF9" w:rsidRDefault="00030BF9" w:rsidP="00030BF9">
      <w:pPr>
        <w:jc w:val="both"/>
        <w:rPr>
          <w:rFonts w:eastAsia="TimesNewRomanPSMT"/>
          <w:b/>
          <w:bCs/>
          <w:lang w:val="ru-RU"/>
        </w:rPr>
      </w:pPr>
      <w:r>
        <w:rPr>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sr-Cyrl-CS"/>
        </w:rPr>
      </w:pPr>
    </w:p>
    <w:p w:rsidR="00030BF9" w:rsidRDefault="00030BF9" w:rsidP="00030BF9">
      <w:pPr>
        <w:jc w:val="both"/>
        <w:rPr>
          <w:rFonts w:eastAsia="TimesNewRomanPSMT"/>
          <w:b/>
          <w:bCs/>
          <w:lang w:val="ru-RU"/>
        </w:rPr>
      </w:pPr>
      <w:r>
        <w:rPr>
          <w:rFonts w:eastAsia="TimesNewRomanPSMT"/>
          <w:b/>
          <w:bCs/>
          <w:lang w:val="ru-RU"/>
        </w:rPr>
        <w:t>ПОДАЦИ О УЧЕСНИКУ  У ЗАЈЕДНИЧКОЈ ПОНУДИ</w:t>
      </w:r>
    </w:p>
    <w:p w:rsidR="00030BF9" w:rsidRDefault="00030BF9" w:rsidP="00030BF9">
      <w:pPr>
        <w:jc w:val="both"/>
        <w:rPr>
          <w:lang w:val="ru-RU"/>
        </w:rPr>
      </w:pPr>
      <w:r>
        <w:rPr>
          <w:rFonts w:eastAsia="TimesNewRomanPSMT"/>
          <w:b/>
          <w:bCs/>
          <w:lang w:val="ru-RU"/>
        </w:rPr>
        <w:tab/>
      </w:r>
    </w:p>
    <w:tbl>
      <w:tblPr>
        <w:tblW w:w="0" w:type="auto"/>
        <w:tblInd w:w="-20" w:type="dxa"/>
        <w:tblLayout w:type="fixed"/>
        <w:tblLook w:val="04A0" w:firstRow="1" w:lastRow="0" w:firstColumn="1" w:lastColumn="0" w:noHBand="0" w:noVBand="1"/>
      </w:tblPr>
      <w:tblGrid>
        <w:gridCol w:w="465"/>
        <w:gridCol w:w="4219"/>
        <w:gridCol w:w="4598"/>
      </w:tblGrid>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lang w:val="ru-RU"/>
              </w:rPr>
            </w:pPr>
          </w:p>
          <w:p w:rsidR="00030BF9" w:rsidRDefault="00030BF9">
            <w:pPr>
              <w:jc w:val="both"/>
              <w:rPr>
                <w:rFonts w:eastAsia="TimesNewRomanPSMT"/>
                <w:bCs/>
                <w:lang w:val="ru-RU"/>
              </w:rPr>
            </w:pPr>
            <w:r>
              <w:rPr>
                <w:rFonts w:eastAsia="TimesNewRomanPSMT"/>
                <w:bCs/>
              </w:rPr>
              <w:t>1)</w:t>
            </w: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Cs/>
                <w:lang w:val="ru-RU"/>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rPr>
            </w:pPr>
            <w:r>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lang w:val="ru-RU"/>
              </w:rPr>
            </w:pPr>
            <w:r>
              <w:rPr>
                <w:rFonts w:eastAsia="TimesNewRomanPSMT"/>
                <w:bCs/>
              </w:rPr>
              <w:t>2)</w:t>
            </w: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Cs/>
                <w:lang w:val="ru-RU"/>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rPr>
            </w:pPr>
            <w:r>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lang w:val="ru-RU"/>
              </w:rPr>
            </w:pPr>
            <w:r>
              <w:rPr>
                <w:rFonts w:eastAsia="TimesNewRomanPSMT"/>
                <w:bCs/>
              </w:rPr>
              <w:t>3)</w:t>
            </w: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lang w:val="ru-RU"/>
              </w:rPr>
            </w:pPr>
            <w:r>
              <w:rPr>
                <w:rFonts w:eastAsia="TimesNewRomanPSMT"/>
                <w:bCs/>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lang w:val="ru-RU"/>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Cs/>
                <w:lang w:val="ru-RU"/>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lang w:val="ru-RU"/>
              </w:rPr>
            </w:pPr>
          </w:p>
          <w:p w:rsidR="00030BF9" w:rsidRDefault="00030BF9">
            <w:pPr>
              <w:jc w:val="both"/>
              <w:rPr>
                <w:rFonts w:eastAsia="TimesNewRomanPSMT"/>
                <w:b/>
                <w:bCs/>
              </w:rPr>
            </w:pPr>
            <w:r>
              <w:rPr>
                <w:rFonts w:eastAsia="TimesNewRomanPSMT"/>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r w:rsidR="00030BF9" w:rsidTr="00030BF9">
        <w:tc>
          <w:tcPr>
            <w:tcW w:w="465"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tc>
        <w:tc>
          <w:tcPr>
            <w:tcW w:w="4219"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rPr>
            </w:pPr>
          </w:p>
          <w:p w:rsidR="00030BF9" w:rsidRDefault="00030BF9">
            <w:pPr>
              <w:jc w:val="both"/>
              <w:rPr>
                <w:rFonts w:eastAsia="TimesNewRomanPSMT"/>
                <w:b/>
                <w:bCs/>
              </w:rPr>
            </w:pPr>
            <w:r>
              <w:rPr>
                <w:rFonts w:eastAsia="TimesNewRomanPSMT"/>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
                <w:bCs/>
              </w:rPr>
            </w:pPr>
          </w:p>
        </w:tc>
      </w:tr>
    </w:tbl>
    <w:p w:rsidR="00030BF9" w:rsidRDefault="00030BF9" w:rsidP="00030BF9">
      <w:pPr>
        <w:jc w:val="both"/>
        <w:rPr>
          <w:b/>
          <w:bCs/>
          <w:iCs/>
          <w:u w:val="single"/>
          <w:lang w:val="sr-Cyrl-CS"/>
        </w:rPr>
      </w:pPr>
    </w:p>
    <w:p w:rsidR="00030BF9" w:rsidRDefault="00030BF9" w:rsidP="00030BF9">
      <w:pPr>
        <w:jc w:val="both"/>
        <w:rPr>
          <w:b/>
          <w:bCs/>
          <w:iCs/>
          <w:u w:val="single"/>
          <w:lang w:val="sr-Cyrl-CS"/>
        </w:rPr>
      </w:pPr>
    </w:p>
    <w:p w:rsidR="00030BF9" w:rsidRDefault="00030BF9" w:rsidP="00030BF9">
      <w:pPr>
        <w:jc w:val="both"/>
        <w:rPr>
          <w:b/>
          <w:bCs/>
          <w:iCs/>
          <w:lang w:val="sr-Cyrl-CS"/>
        </w:rPr>
      </w:pPr>
      <w:r>
        <w:rPr>
          <w:b/>
          <w:bCs/>
          <w:iCs/>
          <w:u w:val="single"/>
        </w:rPr>
        <w:t>Напомена:</w:t>
      </w:r>
      <w:r>
        <w:rPr>
          <w:b/>
          <w:bCs/>
          <w:iCs/>
        </w:rPr>
        <w:t xml:space="preserve"> </w:t>
      </w:r>
    </w:p>
    <w:p w:rsidR="00030BF9" w:rsidRDefault="00030BF9" w:rsidP="00030BF9">
      <w:pPr>
        <w:jc w:val="both"/>
        <w:rPr>
          <w:b/>
          <w:bCs/>
          <w:iCs/>
          <w:lang w:val="ru-RU"/>
        </w:rPr>
      </w:pPr>
      <w:r>
        <w:rPr>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85325E" w:rsidRDefault="0085325E" w:rsidP="00030BF9">
      <w:pPr>
        <w:jc w:val="both"/>
        <w:rPr>
          <w:b/>
          <w:bCs/>
          <w:iCs/>
          <w:lang w:val="ru-RU"/>
        </w:rPr>
      </w:pPr>
    </w:p>
    <w:p w:rsidR="0085325E" w:rsidRDefault="0085325E"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b/>
          <w:bCs/>
          <w:iCs/>
          <w:lang w:val="ru-RU"/>
        </w:rPr>
      </w:pPr>
    </w:p>
    <w:p w:rsidR="00030BF9" w:rsidRDefault="00030BF9" w:rsidP="00030BF9">
      <w:pPr>
        <w:jc w:val="both"/>
        <w:rPr>
          <w:iCs/>
          <w:lang w:val="sr-Cyrl-CS"/>
        </w:rPr>
      </w:pPr>
      <w:r>
        <w:rPr>
          <w:rFonts w:eastAsia="TimesNewRomanPSMT"/>
          <w:b/>
          <w:bCs/>
          <w:lang w:val="sr-Cyrl-CS"/>
        </w:rPr>
        <w:t xml:space="preserve">5) </w:t>
      </w:r>
      <w:r>
        <w:rPr>
          <w:rFonts w:eastAsia="TimesNewRomanPSMT"/>
          <w:b/>
          <w:bCs/>
          <w:lang w:val="ru-RU"/>
        </w:rPr>
        <w:t xml:space="preserve">ОПИС ПРЕДМЕТА НАБАВКЕ: </w:t>
      </w:r>
      <w:r w:rsidR="00265287">
        <w:rPr>
          <w:b/>
          <w:bCs/>
          <w:lang w:val="sr-Cyrl-CS"/>
        </w:rPr>
        <w:t>Р</w:t>
      </w:r>
      <w:r w:rsidR="00265287" w:rsidRPr="0085325E">
        <w:rPr>
          <w:b/>
          <w:bCs/>
          <w:lang w:val="sr-Cyrl-CS"/>
        </w:rPr>
        <w:t xml:space="preserve">еконструкција и адаптација малих </w:t>
      </w:r>
      <w:r w:rsidR="00265287">
        <w:rPr>
          <w:b/>
          <w:bCs/>
          <w:lang w:val="sr-Cyrl-CS"/>
        </w:rPr>
        <w:t>спортских терена на територији Републике С</w:t>
      </w:r>
      <w:r w:rsidR="00265287" w:rsidRPr="0085325E">
        <w:rPr>
          <w:b/>
          <w:bCs/>
          <w:lang w:val="sr-Cyrl-CS"/>
        </w:rPr>
        <w:t>рбије</w:t>
      </w:r>
      <w:r w:rsidR="00265287">
        <w:rPr>
          <w:rFonts w:eastAsia="TimesNewRomanPSMT"/>
          <w:b/>
          <w:bCs/>
          <w:lang w:val="ru-RU"/>
        </w:rPr>
        <w:t>, ЈН број 2/2015</w:t>
      </w:r>
    </w:p>
    <w:p w:rsidR="00030BF9" w:rsidRDefault="00030BF9" w:rsidP="00030BF9">
      <w:pPr>
        <w:jc w:val="both"/>
        <w:rPr>
          <w:rFonts w:eastAsia="TimesNewRomanPSMT"/>
          <w:b/>
          <w:bCs/>
          <w:lang w:val="ru-RU"/>
        </w:rPr>
      </w:pPr>
    </w:p>
    <w:tbl>
      <w:tblPr>
        <w:tblW w:w="8625" w:type="dxa"/>
        <w:tblInd w:w="303" w:type="dxa"/>
        <w:tblLayout w:type="fixed"/>
        <w:tblLook w:val="04A0" w:firstRow="1" w:lastRow="0" w:firstColumn="1" w:lastColumn="0" w:noHBand="0" w:noVBand="1"/>
      </w:tblPr>
      <w:tblGrid>
        <w:gridCol w:w="5250"/>
        <w:gridCol w:w="3375"/>
      </w:tblGrid>
      <w:tr w:rsidR="00030BF9" w:rsidTr="00030BF9">
        <w:trPr>
          <w:trHeight w:val="470"/>
        </w:trPr>
        <w:tc>
          <w:tcPr>
            <w:tcW w:w="5250" w:type="dxa"/>
            <w:tcBorders>
              <w:top w:val="single" w:sz="4" w:space="0" w:color="000000"/>
              <w:left w:val="single" w:sz="4" w:space="0" w:color="000000"/>
              <w:bottom w:val="single" w:sz="4" w:space="0" w:color="000000"/>
              <w:right w:val="nil"/>
            </w:tcBorders>
          </w:tcPr>
          <w:p w:rsidR="00030BF9" w:rsidRDefault="00030BF9">
            <w:pPr>
              <w:jc w:val="both"/>
              <w:rPr>
                <w:rFonts w:eastAsia="TimesNewRomanPSMT"/>
                <w:bCs/>
                <w:lang w:val="ru-RU"/>
              </w:rPr>
            </w:pPr>
          </w:p>
          <w:p w:rsidR="00030BF9" w:rsidRDefault="00030BF9">
            <w:pPr>
              <w:jc w:val="both"/>
              <w:rPr>
                <w:rFonts w:eastAsia="TimesNewRomanPSMT"/>
                <w:bCs/>
                <w:color w:val="FF0000"/>
                <w:highlight w:val="yellow"/>
                <w:lang w:val="ru-RU"/>
              </w:rPr>
            </w:pPr>
            <w:r>
              <w:rPr>
                <w:rFonts w:eastAsia="TimesNewRomanPSMT"/>
                <w:bCs/>
                <w:lang w:val="ru-RU"/>
              </w:rPr>
              <w:t>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jc w:val="right"/>
              <w:rPr>
                <w:rFonts w:eastAsia="TimesNewRomanPSMT"/>
                <w:bCs/>
                <w:lang w:val="ru-RU"/>
              </w:rPr>
            </w:pPr>
            <w:r>
              <w:rPr>
                <w:rFonts w:eastAsia="TimesNewRomanPSMT"/>
                <w:bCs/>
                <w:lang w:val="ru-RU"/>
              </w:rPr>
              <w:t xml:space="preserve">                                            динара</w:t>
            </w:r>
          </w:p>
          <w:p w:rsidR="00030BF9" w:rsidRDefault="00030BF9">
            <w:pPr>
              <w:jc w:val="right"/>
              <w:rPr>
                <w:rFonts w:eastAsia="TimesNewRomanPSMT"/>
                <w:bCs/>
                <w:highlight w:val="yellow"/>
                <w:lang w:val="ru-RU"/>
              </w:rPr>
            </w:pPr>
          </w:p>
        </w:tc>
      </w:tr>
      <w:tr w:rsidR="00030BF9" w:rsidTr="00030BF9">
        <w:tc>
          <w:tcPr>
            <w:tcW w:w="5250" w:type="dxa"/>
            <w:tcBorders>
              <w:top w:val="single" w:sz="4" w:space="0" w:color="000000"/>
              <w:left w:val="single" w:sz="4" w:space="0" w:color="000000"/>
              <w:bottom w:val="single" w:sz="4" w:space="0" w:color="000000"/>
              <w:right w:val="nil"/>
            </w:tcBorders>
          </w:tcPr>
          <w:p w:rsidR="00030BF9" w:rsidRDefault="00030BF9">
            <w:pPr>
              <w:snapToGrid w:val="0"/>
              <w:jc w:val="both"/>
              <w:rPr>
                <w:rFonts w:eastAsia="TimesNewRomanPSMT"/>
                <w:bCs/>
                <w:highlight w:val="yellow"/>
                <w:lang w:val="ru-RU"/>
              </w:rPr>
            </w:pPr>
          </w:p>
          <w:p w:rsidR="00030BF9" w:rsidRDefault="00030BF9">
            <w:pPr>
              <w:jc w:val="both"/>
              <w:rPr>
                <w:rFonts w:eastAsia="TimesNewRomanPSMT"/>
                <w:bCs/>
                <w:highlight w:val="yellow"/>
                <w:lang w:val="ru-RU"/>
              </w:rPr>
            </w:pPr>
            <w:r>
              <w:rPr>
                <w:rFonts w:eastAsia="TimesNewRomanPSMT"/>
                <w:bCs/>
                <w:lang w:val="ru-RU"/>
              </w:rPr>
              <w:t>ПДВ:</w:t>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jc w:val="right"/>
              <w:rPr>
                <w:rFonts w:eastAsia="TimesNewRomanPSMT"/>
                <w:bCs/>
                <w:lang w:val="ru-RU"/>
              </w:rPr>
            </w:pPr>
            <w:r>
              <w:rPr>
                <w:rFonts w:eastAsia="TimesNewRomanPSMT"/>
                <w:bCs/>
                <w:lang w:val="ru-RU"/>
              </w:rPr>
              <w:t xml:space="preserve">                                           динара</w:t>
            </w:r>
          </w:p>
          <w:p w:rsidR="00030BF9" w:rsidRDefault="00030BF9">
            <w:pPr>
              <w:jc w:val="right"/>
              <w:rPr>
                <w:rFonts w:eastAsia="TimesNewRomanPSMT"/>
                <w:bCs/>
                <w:highlight w:val="yellow"/>
                <w:lang w:val="ru-RU"/>
              </w:rPr>
            </w:pPr>
          </w:p>
        </w:tc>
      </w:tr>
      <w:tr w:rsidR="00030BF9" w:rsidRPr="00D71B50" w:rsidTr="00030BF9">
        <w:tc>
          <w:tcPr>
            <w:tcW w:w="5250" w:type="dxa"/>
            <w:tcBorders>
              <w:top w:val="single" w:sz="4" w:space="0" w:color="000000"/>
              <w:left w:val="single" w:sz="4" w:space="0" w:color="000000"/>
              <w:bottom w:val="single" w:sz="4" w:space="0" w:color="000000"/>
              <w:right w:val="nil"/>
            </w:tcBorders>
          </w:tcPr>
          <w:p w:rsidR="00030BF9" w:rsidRPr="00D71B50" w:rsidRDefault="00030BF9">
            <w:pPr>
              <w:snapToGrid w:val="0"/>
              <w:jc w:val="both"/>
              <w:rPr>
                <w:rFonts w:eastAsia="TimesNewRomanPSMT"/>
                <w:bCs/>
                <w:lang w:val="ru-RU"/>
              </w:rPr>
            </w:pPr>
          </w:p>
          <w:p w:rsidR="00030BF9" w:rsidRPr="00D71B50" w:rsidRDefault="00030BF9">
            <w:pPr>
              <w:jc w:val="both"/>
              <w:rPr>
                <w:rFonts w:eastAsia="TimesNewRomanPSMT"/>
                <w:bCs/>
                <w:lang w:val="ru-RU"/>
              </w:rPr>
            </w:pPr>
            <w:r w:rsidRPr="00D71B50">
              <w:rPr>
                <w:rFonts w:eastAsia="TimesNewRomanPSMT"/>
                <w:bCs/>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030BF9" w:rsidRPr="00D71B50" w:rsidRDefault="00030BF9">
            <w:pPr>
              <w:jc w:val="both"/>
              <w:rPr>
                <w:rFonts w:eastAsia="TimesNewRomanPSMT"/>
                <w:bCs/>
                <w:lang w:val="ru-RU"/>
              </w:rPr>
            </w:pPr>
          </w:p>
          <w:p w:rsidR="00030BF9" w:rsidRPr="00D71B50" w:rsidRDefault="00030BF9">
            <w:pPr>
              <w:jc w:val="right"/>
              <w:rPr>
                <w:rFonts w:eastAsia="TimesNewRomanPSMT"/>
                <w:bCs/>
                <w:lang w:val="ru-RU"/>
              </w:rPr>
            </w:pPr>
            <w:r w:rsidRPr="00D71B50">
              <w:rPr>
                <w:rFonts w:eastAsia="TimesNewRomanPSMT"/>
                <w:bCs/>
                <w:lang w:val="ru-RU"/>
              </w:rPr>
              <w:t xml:space="preserve">                                        динара</w:t>
            </w:r>
          </w:p>
          <w:p w:rsidR="00030BF9" w:rsidRPr="00D71B50" w:rsidRDefault="00030BF9">
            <w:pPr>
              <w:jc w:val="right"/>
              <w:rPr>
                <w:rFonts w:eastAsia="TimesNewRomanPSMT"/>
                <w:bCs/>
                <w:lang w:val="ru-RU"/>
              </w:rPr>
            </w:pPr>
          </w:p>
        </w:tc>
      </w:tr>
      <w:tr w:rsidR="00D71B50" w:rsidRPr="00D71B50" w:rsidTr="00030BF9">
        <w:tc>
          <w:tcPr>
            <w:tcW w:w="5250" w:type="dxa"/>
            <w:tcBorders>
              <w:top w:val="single" w:sz="4" w:space="0" w:color="000000"/>
              <w:left w:val="single" w:sz="4" w:space="0" w:color="000000"/>
              <w:bottom w:val="single" w:sz="4" w:space="0" w:color="000000"/>
              <w:right w:val="nil"/>
            </w:tcBorders>
          </w:tcPr>
          <w:p w:rsidR="00D71B50" w:rsidRPr="00D71B50" w:rsidRDefault="00D71B50">
            <w:pPr>
              <w:snapToGrid w:val="0"/>
              <w:jc w:val="both"/>
              <w:rPr>
                <w:rFonts w:eastAsia="TimesNewRomanPSMT"/>
                <w:bCs/>
                <w:lang w:val="ru-RU"/>
              </w:rPr>
            </w:pPr>
            <w:r w:rsidRPr="00D71B50">
              <w:rPr>
                <w:rFonts w:eastAsia="TimesNewRomanPSMT"/>
                <w:bCs/>
                <w:lang w:val="ru-RU"/>
              </w:rPr>
              <w:t>Цена</w:t>
            </w:r>
            <w:r>
              <w:rPr>
                <w:rFonts w:eastAsia="TimesNewRomanPSMT"/>
                <w:bCs/>
                <w:lang w:val="ru-RU"/>
              </w:rPr>
              <w:t xml:space="preserve"> за један терен без ПДВ-а</w:t>
            </w:r>
          </w:p>
        </w:tc>
        <w:tc>
          <w:tcPr>
            <w:tcW w:w="3375" w:type="dxa"/>
            <w:tcBorders>
              <w:top w:val="single" w:sz="4" w:space="0" w:color="000000"/>
              <w:left w:val="single" w:sz="4" w:space="0" w:color="000000"/>
              <w:bottom w:val="single" w:sz="4" w:space="0" w:color="000000"/>
              <w:right w:val="single" w:sz="4" w:space="0" w:color="000000"/>
            </w:tcBorders>
          </w:tcPr>
          <w:p w:rsidR="00D71B50" w:rsidRDefault="00D71B50" w:rsidP="00D71B50">
            <w:pPr>
              <w:jc w:val="right"/>
              <w:rPr>
                <w:rFonts w:eastAsia="TimesNewRomanPSMT"/>
                <w:bCs/>
                <w:lang w:val="ru-RU"/>
              </w:rPr>
            </w:pPr>
            <w:r>
              <w:rPr>
                <w:rFonts w:eastAsia="TimesNewRomanPSMT"/>
                <w:bCs/>
                <w:lang w:val="ru-RU"/>
              </w:rPr>
              <w:t>динара</w:t>
            </w:r>
          </w:p>
          <w:p w:rsidR="00D71B50" w:rsidRPr="00D71B50" w:rsidRDefault="00D71B50" w:rsidP="00D71B50">
            <w:pPr>
              <w:jc w:val="right"/>
              <w:rPr>
                <w:rFonts w:eastAsia="TimesNewRomanPSMT"/>
                <w:bCs/>
                <w:lang w:val="ru-RU"/>
              </w:rPr>
            </w:pPr>
          </w:p>
        </w:tc>
      </w:tr>
      <w:tr w:rsidR="00D71B50" w:rsidRPr="00D71B50" w:rsidTr="00030BF9">
        <w:tc>
          <w:tcPr>
            <w:tcW w:w="5250" w:type="dxa"/>
            <w:tcBorders>
              <w:top w:val="single" w:sz="4" w:space="0" w:color="000000"/>
              <w:left w:val="single" w:sz="4" w:space="0" w:color="000000"/>
              <w:bottom w:val="single" w:sz="4" w:space="0" w:color="000000"/>
              <w:right w:val="nil"/>
            </w:tcBorders>
          </w:tcPr>
          <w:p w:rsidR="00D71B50" w:rsidRPr="00D71B50" w:rsidRDefault="00D71B50">
            <w:pPr>
              <w:snapToGrid w:val="0"/>
              <w:jc w:val="both"/>
              <w:rPr>
                <w:rFonts w:eastAsia="TimesNewRomanPSMT"/>
                <w:bCs/>
                <w:lang w:val="ru-RU"/>
              </w:rPr>
            </w:pPr>
            <w:r>
              <w:rPr>
                <w:rFonts w:eastAsia="TimesNewRomanPSMT"/>
                <w:bCs/>
                <w:lang w:val="ru-RU"/>
              </w:rPr>
              <w:t>Цена за један терен са ПДВ-ом</w:t>
            </w:r>
          </w:p>
        </w:tc>
        <w:tc>
          <w:tcPr>
            <w:tcW w:w="3375" w:type="dxa"/>
            <w:tcBorders>
              <w:top w:val="single" w:sz="4" w:space="0" w:color="000000"/>
              <w:left w:val="single" w:sz="4" w:space="0" w:color="000000"/>
              <w:bottom w:val="single" w:sz="4" w:space="0" w:color="000000"/>
              <w:right w:val="single" w:sz="4" w:space="0" w:color="000000"/>
            </w:tcBorders>
          </w:tcPr>
          <w:p w:rsidR="00D71B50" w:rsidRDefault="00D71B50" w:rsidP="00D71B50">
            <w:pPr>
              <w:jc w:val="right"/>
              <w:rPr>
                <w:rFonts w:eastAsia="TimesNewRomanPSMT"/>
                <w:bCs/>
                <w:lang w:val="ru-RU"/>
              </w:rPr>
            </w:pPr>
            <w:r>
              <w:rPr>
                <w:rFonts w:eastAsia="TimesNewRomanPSMT"/>
                <w:bCs/>
                <w:lang w:val="ru-RU"/>
              </w:rPr>
              <w:t>динара</w:t>
            </w:r>
          </w:p>
          <w:p w:rsidR="00D71B50" w:rsidRDefault="00D71B50" w:rsidP="00D71B50">
            <w:pPr>
              <w:jc w:val="right"/>
              <w:rPr>
                <w:rFonts w:eastAsia="TimesNewRomanPSMT"/>
                <w:bCs/>
                <w:lang w:val="ru-RU"/>
              </w:rPr>
            </w:pPr>
          </w:p>
        </w:tc>
      </w:tr>
      <w:tr w:rsidR="00030BF9" w:rsidTr="00030BF9">
        <w:tc>
          <w:tcPr>
            <w:tcW w:w="5250" w:type="dxa"/>
            <w:tcBorders>
              <w:top w:val="single" w:sz="4" w:space="0" w:color="000000"/>
              <w:left w:val="single" w:sz="4" w:space="0" w:color="000000"/>
              <w:bottom w:val="single" w:sz="4" w:space="0" w:color="000000"/>
              <w:right w:val="nil"/>
            </w:tcBorders>
            <w:hideMark/>
          </w:tcPr>
          <w:p w:rsidR="00030BF9" w:rsidRDefault="00030BF9">
            <w:pPr>
              <w:jc w:val="both"/>
              <w:rPr>
                <w:lang w:val="sr-Cyrl-CS"/>
              </w:rPr>
            </w:pPr>
            <w:r>
              <w:rPr>
                <w:lang w:val="sr-Cyrl-CS"/>
              </w:rPr>
              <w:t xml:space="preserve">Учешће у укупној цени </w:t>
            </w:r>
            <w:r>
              <w:rPr>
                <w:rFonts w:eastAsia="TimesNewRomanPSMT"/>
                <w:bCs/>
                <w:lang w:val="ru-RU"/>
              </w:rPr>
              <w:t>без ПДВ-а</w:t>
            </w:r>
            <w:r>
              <w:rPr>
                <w:lang w:val="sr-Cyrl-CS"/>
              </w:rPr>
              <w:t xml:space="preserve"> износи: </w:t>
            </w:r>
          </w:p>
          <w:p w:rsidR="00030BF9" w:rsidRDefault="00030BF9">
            <w:pPr>
              <w:numPr>
                <w:ilvl w:val="0"/>
                <w:numId w:val="9"/>
              </w:numPr>
              <w:jc w:val="both"/>
              <w:rPr>
                <w:lang w:val="sr-Cyrl-CS"/>
              </w:rPr>
            </w:pPr>
            <w:r>
              <w:rPr>
                <w:lang w:val="sr-Cyrl-CS"/>
              </w:rPr>
              <w:t xml:space="preserve">за рад </w:t>
            </w:r>
            <w:r>
              <w:rPr>
                <w:lang w:val="sr-Cyrl-CS"/>
              </w:rPr>
              <w:tab/>
            </w:r>
            <w:r>
              <w:rPr>
                <w:lang w:val="sr-Cyrl-CS"/>
              </w:rPr>
              <w:tab/>
            </w:r>
            <w:r>
              <w:rPr>
                <w:lang w:val="sr-Cyrl-CS"/>
              </w:rPr>
              <w:tab/>
            </w:r>
            <w:r>
              <w:rPr>
                <w:lang w:val="sr-Cyrl-CS"/>
              </w:rPr>
              <w:tab/>
            </w:r>
            <w:r>
              <w:rPr>
                <w:lang w:val="sr-Cyrl-CS"/>
              </w:rPr>
              <w:tab/>
            </w:r>
          </w:p>
          <w:p w:rsidR="00030BF9" w:rsidRDefault="00030BF9">
            <w:pPr>
              <w:numPr>
                <w:ilvl w:val="0"/>
                <w:numId w:val="9"/>
              </w:numPr>
              <w:jc w:val="both"/>
              <w:rPr>
                <w:lang w:val="sr-Cyrl-CS"/>
              </w:rPr>
            </w:pPr>
            <w:r>
              <w:rPr>
                <w:lang w:val="sr-Cyrl-CS"/>
              </w:rPr>
              <w:t>за материјал</w:t>
            </w:r>
            <w:r>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jc w:val="both"/>
              <w:rPr>
                <w:lang w:val="sr-Cyrl-CS"/>
              </w:rPr>
            </w:pPr>
          </w:p>
          <w:p w:rsidR="00030BF9" w:rsidRDefault="00030BF9">
            <w:pPr>
              <w:jc w:val="center"/>
              <w:rPr>
                <w:lang w:val="sr-Cyrl-CS"/>
              </w:rPr>
            </w:pPr>
            <w:r>
              <w:rPr>
                <w:lang w:val="sr-Cyrl-CS"/>
              </w:rPr>
              <w:t>_____________ %</w:t>
            </w:r>
          </w:p>
          <w:p w:rsidR="00030BF9" w:rsidRDefault="00030BF9">
            <w:pPr>
              <w:jc w:val="center"/>
              <w:rPr>
                <w:rFonts w:eastAsia="TimesNewRomanPSMT"/>
                <w:bCs/>
                <w:lang w:val="ru-RU"/>
              </w:rPr>
            </w:pPr>
            <w:r>
              <w:rPr>
                <w:lang w:val="sr-Cyrl-CS"/>
              </w:rPr>
              <w:t>_____________ %</w:t>
            </w:r>
          </w:p>
        </w:tc>
      </w:tr>
      <w:tr w:rsidR="00030BF9" w:rsidTr="00030BF9">
        <w:tc>
          <w:tcPr>
            <w:tcW w:w="5250" w:type="dxa"/>
            <w:tcBorders>
              <w:top w:val="single" w:sz="4" w:space="0" w:color="000000"/>
              <w:left w:val="single" w:sz="4" w:space="0" w:color="000000"/>
              <w:bottom w:val="single" w:sz="4" w:space="0" w:color="000000"/>
              <w:right w:val="nil"/>
            </w:tcBorders>
            <w:hideMark/>
          </w:tcPr>
          <w:p w:rsidR="00030BF9" w:rsidRDefault="00030BF9">
            <w:pPr>
              <w:snapToGrid w:val="0"/>
              <w:jc w:val="both"/>
              <w:rPr>
                <w:lang w:val="ru-RU"/>
              </w:rPr>
            </w:pPr>
            <w:r>
              <w:rPr>
                <w:rFonts w:eastAsia="TimesNewRomanPSMT"/>
                <w:bCs/>
                <w:lang w:val="ru-RU"/>
              </w:rPr>
              <w:t>Аванс (највише 25%)</w:t>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spacing w:line="360" w:lineRule="auto"/>
              <w:jc w:val="both"/>
              <w:rPr>
                <w:rFonts w:eastAsia="TimesNewRomanPSMT"/>
                <w:bCs/>
                <w:lang w:val="ru-RU"/>
              </w:rPr>
            </w:pPr>
            <w:r>
              <w:rPr>
                <w:rFonts w:eastAsia="TimesNewRomanPSMT"/>
                <w:bCs/>
                <w:lang w:val="ru-RU"/>
              </w:rPr>
              <w:t xml:space="preserve">        __</w:t>
            </w:r>
            <w:r>
              <w:rPr>
                <w:lang w:val="sr-Cyrl-CS"/>
              </w:rPr>
              <w:t>%     односно</w:t>
            </w:r>
          </w:p>
          <w:p w:rsidR="00030BF9" w:rsidRDefault="00030BF9">
            <w:pPr>
              <w:jc w:val="right"/>
              <w:rPr>
                <w:rFonts w:eastAsia="TimesNewRomanPSMT"/>
                <w:bCs/>
                <w:lang w:val="ru-RU"/>
              </w:rPr>
            </w:pPr>
            <w:r>
              <w:rPr>
                <w:rFonts w:eastAsia="TimesNewRomanPSMT"/>
                <w:bCs/>
                <w:lang w:val="ru-RU"/>
              </w:rPr>
              <w:t>_________________ динара</w:t>
            </w:r>
          </w:p>
          <w:p w:rsidR="00030BF9" w:rsidRDefault="00030BF9">
            <w:pPr>
              <w:jc w:val="both"/>
              <w:rPr>
                <w:rFonts w:eastAsia="TimesNewRomanPSMT"/>
                <w:bCs/>
                <w:lang w:val="ru-RU"/>
              </w:rPr>
            </w:pPr>
          </w:p>
        </w:tc>
      </w:tr>
      <w:tr w:rsidR="00030BF9" w:rsidTr="00030BF9">
        <w:tc>
          <w:tcPr>
            <w:tcW w:w="5250" w:type="dxa"/>
            <w:tcBorders>
              <w:top w:val="single" w:sz="4" w:space="0" w:color="000000"/>
              <w:left w:val="single" w:sz="4" w:space="0" w:color="000000"/>
              <w:bottom w:val="single" w:sz="4" w:space="0" w:color="000000"/>
              <w:right w:val="nil"/>
            </w:tcBorders>
          </w:tcPr>
          <w:p w:rsidR="00030BF9" w:rsidRDefault="00030BF9">
            <w:pPr>
              <w:jc w:val="both"/>
              <w:rPr>
                <w:rFonts w:eastAsia="TimesNewRomanPSMT"/>
                <w:bCs/>
                <w:lang w:val="ru-RU"/>
              </w:rPr>
            </w:pPr>
            <w:r>
              <w:rPr>
                <w:rFonts w:eastAsia="TimesNewRomanPSMT"/>
                <w:bCs/>
                <w:lang w:val="ru-RU"/>
              </w:rPr>
              <w:t xml:space="preserve">Рок завршетка радова (не дуже од </w:t>
            </w:r>
            <w:r w:rsidR="00D71B50" w:rsidRPr="00166234">
              <w:rPr>
                <w:rFonts w:eastAsia="TimesNewRomanPSMT"/>
                <w:bCs/>
                <w:lang w:val="ru-RU"/>
              </w:rPr>
              <w:t>5</w:t>
            </w:r>
            <w:r w:rsidRPr="00166234">
              <w:rPr>
                <w:rFonts w:eastAsia="TimesNewRomanPSMT"/>
                <w:bCs/>
                <w:lang w:val="ru-RU"/>
              </w:rPr>
              <w:t xml:space="preserve">0 </w:t>
            </w:r>
            <w:r>
              <w:rPr>
                <w:rFonts w:eastAsia="TimesNewRomanPSMT"/>
                <w:bCs/>
                <w:lang w:val="ru-RU"/>
              </w:rPr>
              <w:t>календарских дана од дана увођења у посао)</w:t>
            </w:r>
          </w:p>
          <w:p w:rsidR="00030BF9" w:rsidRDefault="00030BF9">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Cs/>
                <w:lang w:val="ru-RU"/>
              </w:rPr>
            </w:pPr>
          </w:p>
          <w:p w:rsidR="00030BF9" w:rsidRDefault="00030BF9">
            <w:pPr>
              <w:snapToGrid w:val="0"/>
              <w:jc w:val="right"/>
              <w:rPr>
                <w:lang w:val="sr-Cyrl-CS"/>
              </w:rPr>
            </w:pPr>
            <w:r>
              <w:rPr>
                <w:lang w:val="sr-Cyrl-CS"/>
              </w:rPr>
              <w:t>________календарских дана</w:t>
            </w:r>
          </w:p>
          <w:p w:rsidR="00030BF9" w:rsidRDefault="00030BF9">
            <w:pPr>
              <w:snapToGrid w:val="0"/>
              <w:jc w:val="both"/>
              <w:rPr>
                <w:rFonts w:eastAsia="TimesNewRomanPSMT"/>
                <w:bCs/>
                <w:lang w:val="sr-Cyrl-CS"/>
              </w:rPr>
            </w:pPr>
          </w:p>
        </w:tc>
      </w:tr>
      <w:tr w:rsidR="00030BF9" w:rsidTr="00030BF9">
        <w:tc>
          <w:tcPr>
            <w:tcW w:w="5250" w:type="dxa"/>
            <w:tcBorders>
              <w:top w:val="single" w:sz="4" w:space="0" w:color="000000"/>
              <w:left w:val="single" w:sz="4" w:space="0" w:color="000000"/>
              <w:bottom w:val="single" w:sz="4" w:space="0" w:color="000000"/>
              <w:right w:val="nil"/>
            </w:tcBorders>
            <w:hideMark/>
          </w:tcPr>
          <w:p w:rsidR="00030BF9" w:rsidRDefault="00030BF9">
            <w:pPr>
              <w:jc w:val="both"/>
              <w:rPr>
                <w:rFonts w:eastAsia="TimesNewRomanPSMT"/>
                <w:bCs/>
                <w:lang w:val="ru-RU"/>
              </w:rPr>
            </w:pPr>
            <w:r>
              <w:rPr>
                <w:rFonts w:eastAsia="TimesNewRomanPSMT"/>
                <w:bCs/>
                <w:lang w:val="ru-RU"/>
              </w:rPr>
              <w:t>Гарантни рок</w:t>
            </w:r>
          </w:p>
          <w:p w:rsidR="00030BF9" w:rsidRDefault="00030BF9" w:rsidP="00D71B50">
            <w:pPr>
              <w:jc w:val="both"/>
              <w:rPr>
                <w:rFonts w:eastAsia="TimesNewRomanPSMT"/>
                <w:bCs/>
                <w:highlight w:val="yellow"/>
                <w:lang w:val="ru-RU"/>
              </w:rPr>
            </w:pPr>
            <w:r>
              <w:rPr>
                <w:rFonts w:eastAsia="TimesNewRomanPSMT"/>
                <w:bCs/>
                <w:lang w:val="ru-RU"/>
              </w:rPr>
              <w:t xml:space="preserve">(не краћи од </w:t>
            </w:r>
            <w:r w:rsidR="00D71B50">
              <w:rPr>
                <w:rFonts w:eastAsia="TimesNewRomanPSMT"/>
                <w:bCs/>
                <w:lang w:val="ru-RU"/>
              </w:rPr>
              <w:t>2</w:t>
            </w:r>
            <w:r>
              <w:rPr>
                <w:rFonts w:eastAsia="TimesNewRomanPSMT"/>
                <w:bCs/>
                <w:lang w:val="ru-RU"/>
              </w:rPr>
              <w:t xml:space="preserve"> година од дана примопредаје)</w:t>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center"/>
              <w:rPr>
                <w:rFonts w:eastAsia="TimesNewRomanPSMT"/>
                <w:bCs/>
                <w:highlight w:val="yellow"/>
                <w:lang w:val="ru-RU"/>
              </w:rPr>
            </w:pPr>
          </w:p>
          <w:p w:rsidR="00030BF9" w:rsidRDefault="00030BF9">
            <w:pPr>
              <w:snapToGrid w:val="0"/>
              <w:jc w:val="right"/>
              <w:rPr>
                <w:rFonts w:eastAsia="TimesNewRomanPSMT"/>
                <w:bCs/>
                <w:lang w:val="ru-RU"/>
              </w:rPr>
            </w:pPr>
            <w:r>
              <w:rPr>
                <w:rFonts w:eastAsia="TimesNewRomanPSMT"/>
                <w:bCs/>
                <w:lang w:val="ru-RU"/>
              </w:rPr>
              <w:t>___________    година</w:t>
            </w:r>
          </w:p>
          <w:p w:rsidR="00030BF9" w:rsidRDefault="00030BF9">
            <w:pPr>
              <w:snapToGrid w:val="0"/>
              <w:jc w:val="both"/>
              <w:rPr>
                <w:rFonts w:eastAsia="TimesNewRomanPSMT"/>
                <w:bCs/>
                <w:highlight w:val="yellow"/>
                <w:lang w:val="ru-RU"/>
              </w:rPr>
            </w:pPr>
          </w:p>
        </w:tc>
      </w:tr>
      <w:tr w:rsidR="00030BF9" w:rsidTr="00030BF9">
        <w:tc>
          <w:tcPr>
            <w:tcW w:w="5250" w:type="dxa"/>
            <w:tcBorders>
              <w:top w:val="single" w:sz="4" w:space="0" w:color="000000"/>
              <w:left w:val="single" w:sz="4" w:space="0" w:color="000000"/>
              <w:bottom w:val="single" w:sz="4" w:space="0" w:color="000000"/>
              <w:right w:val="nil"/>
            </w:tcBorders>
          </w:tcPr>
          <w:p w:rsidR="00030BF9" w:rsidRDefault="00030BF9">
            <w:pPr>
              <w:jc w:val="both"/>
              <w:rPr>
                <w:rFonts w:eastAsia="TimesNewRomanPSMT"/>
                <w:bCs/>
                <w:lang w:val="ru-RU"/>
              </w:rPr>
            </w:pPr>
          </w:p>
          <w:p w:rsidR="00030BF9" w:rsidRDefault="00030BF9">
            <w:pPr>
              <w:jc w:val="both"/>
              <w:rPr>
                <w:rFonts w:eastAsia="TimesNewRomanPSMT"/>
                <w:bCs/>
                <w:lang w:val="sr-Cyrl-CS"/>
              </w:rPr>
            </w:pPr>
            <w:r>
              <w:rPr>
                <w:rFonts w:eastAsia="TimesNewRomanPSMT"/>
                <w:bCs/>
                <w:lang w:val="sr-Cyrl-CS"/>
              </w:rPr>
              <w:t xml:space="preserve">Број подизвођача </w:t>
            </w:r>
          </w:p>
          <w:p w:rsidR="00030BF9" w:rsidRDefault="00030BF9">
            <w:pPr>
              <w:jc w:val="both"/>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Cs/>
                <w:highlight w:val="yellow"/>
                <w:lang w:val="ru-RU"/>
              </w:rPr>
            </w:pPr>
          </w:p>
          <w:p w:rsidR="00030BF9" w:rsidRDefault="00030BF9">
            <w:pPr>
              <w:snapToGrid w:val="0"/>
              <w:jc w:val="center"/>
              <w:rPr>
                <w:rFonts w:eastAsia="TimesNewRomanPSMT"/>
                <w:bCs/>
                <w:highlight w:val="yellow"/>
                <w:lang w:val="ru-RU"/>
              </w:rPr>
            </w:pPr>
            <w:r>
              <w:rPr>
                <w:rFonts w:eastAsia="TimesNewRomanPSMT"/>
                <w:bCs/>
                <w:lang w:val="ru-RU"/>
              </w:rPr>
              <w:t>_______</w:t>
            </w:r>
          </w:p>
        </w:tc>
      </w:tr>
      <w:tr w:rsidR="00030BF9" w:rsidTr="00030BF9">
        <w:tc>
          <w:tcPr>
            <w:tcW w:w="5250" w:type="dxa"/>
            <w:tcBorders>
              <w:top w:val="single" w:sz="4" w:space="0" w:color="000000"/>
              <w:left w:val="single" w:sz="4" w:space="0" w:color="000000"/>
              <w:bottom w:val="single" w:sz="4" w:space="0" w:color="000000"/>
              <w:right w:val="nil"/>
            </w:tcBorders>
          </w:tcPr>
          <w:p w:rsidR="00030BF9" w:rsidRDefault="00030BF9">
            <w:pPr>
              <w:jc w:val="both"/>
              <w:rPr>
                <w:rFonts w:eastAsia="TimesNewRomanPSMT"/>
                <w:bCs/>
                <w:lang w:val="sr-Cyrl-CS"/>
              </w:rPr>
            </w:pPr>
          </w:p>
          <w:p w:rsidR="00030BF9" w:rsidRDefault="00030BF9">
            <w:pPr>
              <w:jc w:val="both"/>
              <w:rPr>
                <w:rFonts w:eastAsia="TimesNewRomanPSMT"/>
                <w:bCs/>
                <w:highlight w:val="yellow"/>
                <w:lang w:val="sr-Cyrl-CS"/>
              </w:rPr>
            </w:pPr>
            <w:r>
              <w:rPr>
                <w:rFonts w:eastAsia="TimesNewRomanPSMT"/>
                <w:bCs/>
                <w:lang w:val="sr-Cyrl-CS"/>
              </w:rPr>
              <w:t xml:space="preserve">Проценат набавке који се поверава подизвођачу </w:t>
            </w:r>
          </w:p>
        </w:tc>
        <w:tc>
          <w:tcPr>
            <w:tcW w:w="3375"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both"/>
              <w:rPr>
                <w:rFonts w:eastAsia="TimesNewRomanPSMT"/>
                <w:bCs/>
                <w:highlight w:val="yellow"/>
                <w:lang w:val="sr-Cyrl-CS"/>
              </w:rPr>
            </w:pPr>
          </w:p>
          <w:p w:rsidR="00030BF9" w:rsidRDefault="00030BF9">
            <w:pPr>
              <w:snapToGrid w:val="0"/>
              <w:jc w:val="right"/>
              <w:rPr>
                <w:rFonts w:eastAsia="TimesNewRomanPSMT"/>
                <w:bCs/>
                <w:lang w:val="sr-Cyrl-CS"/>
              </w:rPr>
            </w:pPr>
            <w:r>
              <w:rPr>
                <w:rFonts w:eastAsia="TimesNewRomanPSMT"/>
                <w:bCs/>
                <w:lang w:val="sr-Cyrl-CS"/>
              </w:rPr>
              <w:t>___________           %</w:t>
            </w:r>
          </w:p>
          <w:p w:rsidR="00030BF9" w:rsidRDefault="00030BF9">
            <w:pPr>
              <w:snapToGrid w:val="0"/>
              <w:jc w:val="both"/>
              <w:rPr>
                <w:rFonts w:eastAsia="TimesNewRomanPSMT"/>
                <w:bCs/>
                <w:highlight w:val="yellow"/>
                <w:lang w:val="sr-Cyrl-CS"/>
              </w:rPr>
            </w:pPr>
          </w:p>
        </w:tc>
      </w:tr>
      <w:tr w:rsidR="00030BF9" w:rsidTr="00030BF9">
        <w:tc>
          <w:tcPr>
            <w:tcW w:w="8625" w:type="dxa"/>
            <w:gridSpan w:val="2"/>
            <w:tcBorders>
              <w:top w:val="single" w:sz="4" w:space="0" w:color="000000"/>
              <w:left w:val="single" w:sz="4" w:space="0" w:color="000000"/>
              <w:bottom w:val="single" w:sz="4" w:space="0" w:color="000000"/>
              <w:right w:val="single" w:sz="4" w:space="0" w:color="000000"/>
            </w:tcBorders>
          </w:tcPr>
          <w:p w:rsidR="00030BF9" w:rsidRDefault="00030BF9">
            <w:pPr>
              <w:jc w:val="both"/>
              <w:rPr>
                <w:rFonts w:eastAsia="TimesNewRomanPSMT"/>
                <w:bCs/>
                <w:lang w:val="ru-RU"/>
              </w:rPr>
            </w:pPr>
          </w:p>
          <w:p w:rsidR="00030BF9" w:rsidRDefault="009F7269">
            <w:pPr>
              <w:jc w:val="both"/>
              <w:rPr>
                <w:rFonts w:eastAsia="TimesNewRomanPSMT"/>
                <w:bCs/>
                <w:lang w:val="ru-RU"/>
              </w:rPr>
            </w:pPr>
            <w:r>
              <w:rPr>
                <w:rFonts w:eastAsia="TimesNewRomanPSMT"/>
                <w:bCs/>
                <w:lang w:val="ru-RU"/>
              </w:rPr>
              <w:t>Рок важења понуде  6</w:t>
            </w:r>
            <w:r w:rsidR="00030BF9">
              <w:rPr>
                <w:rFonts w:eastAsia="TimesNewRomanPSMT"/>
                <w:bCs/>
                <w:lang w:val="ru-RU"/>
              </w:rPr>
              <w:t>0 дана од дана отварања понуде</w:t>
            </w:r>
          </w:p>
          <w:p w:rsidR="00030BF9" w:rsidRDefault="00030BF9">
            <w:pPr>
              <w:snapToGrid w:val="0"/>
              <w:jc w:val="both"/>
              <w:rPr>
                <w:rFonts w:eastAsia="TimesNewRomanPSMT"/>
                <w:bCs/>
                <w:lang w:val="sr-Cyrl-CS"/>
              </w:rPr>
            </w:pPr>
          </w:p>
          <w:p w:rsidR="00030BF9" w:rsidRDefault="00030BF9">
            <w:pPr>
              <w:snapToGrid w:val="0"/>
              <w:jc w:val="right"/>
              <w:rPr>
                <w:rFonts w:eastAsia="TimesNewRomanPSMT"/>
                <w:bCs/>
                <w:lang w:val="sr-Cyrl-CS"/>
              </w:rPr>
            </w:pPr>
          </w:p>
        </w:tc>
      </w:tr>
    </w:tbl>
    <w:p w:rsidR="00030BF9" w:rsidRDefault="00030BF9" w:rsidP="00030BF9">
      <w:pPr>
        <w:jc w:val="both"/>
        <w:rPr>
          <w:iCs/>
          <w:lang w:val="sr-Cyrl-CS"/>
        </w:rPr>
      </w:pPr>
      <w:r>
        <w:rPr>
          <w:b/>
          <w:bCs/>
          <w:iCs/>
          <w:u w:val="single"/>
          <w:lang w:val="ru-RU"/>
        </w:rPr>
        <w:t>Напомен</w:t>
      </w:r>
      <w:r>
        <w:rPr>
          <w:b/>
          <w:bCs/>
          <w:iCs/>
          <w:u w:val="single"/>
          <w:lang w:val="sr-Cyrl-CS"/>
        </w:rPr>
        <w:t>а</w:t>
      </w:r>
      <w:r>
        <w:rPr>
          <w:b/>
          <w:bCs/>
          <w:iCs/>
          <w:u w:val="single"/>
          <w:lang w:val="ru-RU"/>
        </w:rPr>
        <w:t>:</w:t>
      </w:r>
      <w:r>
        <w:rPr>
          <w:b/>
          <w:bCs/>
          <w:iCs/>
          <w:lang w:val="ru-RU"/>
        </w:rPr>
        <w:t xml:space="preserve"> </w:t>
      </w:r>
    </w:p>
    <w:p w:rsidR="00030BF9" w:rsidRDefault="00030BF9" w:rsidP="00030BF9">
      <w:pPr>
        <w:jc w:val="both"/>
        <w:rPr>
          <w:iCs/>
          <w:lang w:val="ru-RU"/>
        </w:rPr>
      </w:pPr>
      <w:r>
        <w:rPr>
          <w:iCs/>
          <w:lang w:val="ru-RU"/>
        </w:rPr>
        <w:t xml:space="preserve">Образац понуде понуђач мора да попуни, овери печатом и потпише, чиме </w:t>
      </w:r>
      <w:r>
        <w:rPr>
          <w:iCs/>
          <w:lang w:val="sr-Cyrl-CS"/>
        </w:rPr>
        <w:t>п</w:t>
      </w:r>
      <w:r>
        <w:rPr>
          <w:iCs/>
          <w:lang w:val="ru-RU"/>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030BF9" w:rsidRDefault="00030BF9" w:rsidP="00030BF9">
      <w:pPr>
        <w:jc w:val="center"/>
        <w:rPr>
          <w:b/>
          <w:sz w:val="28"/>
          <w:szCs w:val="28"/>
          <w:lang w:val="sr-Cyrl-CS"/>
        </w:rPr>
      </w:pPr>
    </w:p>
    <w:p w:rsidR="00030BF9" w:rsidRDefault="00D11D0A" w:rsidP="00D11D0A">
      <w:pPr>
        <w:ind w:left="720" w:firstLine="720"/>
        <w:jc w:val="both"/>
        <w:rPr>
          <w:rFonts w:eastAsia="TimesNewRomanPS-BoldMT"/>
          <w:b/>
          <w:bCs/>
          <w:i/>
          <w:iCs/>
          <w:color w:val="002060"/>
          <w:lang w:val="ru-RU"/>
        </w:rPr>
      </w:pPr>
      <w:r>
        <w:rPr>
          <w:rFonts w:eastAsia="TimesNewRomanPSMT"/>
          <w:bCs/>
          <w:lang w:val="ru-RU"/>
        </w:rPr>
        <w:t xml:space="preserve">Датум </w:t>
      </w:r>
      <w:r>
        <w:rPr>
          <w:rFonts w:eastAsia="TimesNewRomanPSMT"/>
          <w:bCs/>
          <w:lang w:val="ru-RU"/>
        </w:rPr>
        <w:tab/>
      </w:r>
      <w:r>
        <w:rPr>
          <w:rFonts w:eastAsia="TimesNewRomanPSMT"/>
          <w:bCs/>
          <w:lang w:val="ru-RU"/>
        </w:rPr>
        <w:tab/>
      </w:r>
      <w:r>
        <w:rPr>
          <w:rFonts w:eastAsia="TimesNewRomanPSMT"/>
          <w:bCs/>
          <w:lang w:val="ru-RU"/>
        </w:rPr>
        <w:tab/>
      </w:r>
      <w:r>
        <w:rPr>
          <w:rFonts w:eastAsia="TimesNewRomanPSMT"/>
          <w:bCs/>
          <w:lang w:val="ru-RU"/>
        </w:rPr>
        <w:tab/>
      </w:r>
      <w:r>
        <w:rPr>
          <w:rFonts w:eastAsia="TimesNewRomanPSMT"/>
          <w:bCs/>
          <w:lang w:val="ru-RU"/>
        </w:rPr>
        <w:tab/>
        <w:t xml:space="preserve">              За </w:t>
      </w:r>
      <w:r w:rsidR="00030BF9">
        <w:rPr>
          <w:rFonts w:eastAsia="TimesNewRomanPSMT"/>
          <w:bCs/>
          <w:lang w:val="ru-RU"/>
        </w:rPr>
        <w:t>Понуђач</w:t>
      </w:r>
      <w:r>
        <w:rPr>
          <w:rFonts w:eastAsia="TimesNewRomanPSMT"/>
          <w:bCs/>
          <w:lang w:val="ru-RU"/>
        </w:rPr>
        <w:t>а</w:t>
      </w:r>
      <w:r w:rsidR="00030BF9">
        <w:rPr>
          <w:rFonts w:eastAsia="TimesNewRomanPSMT"/>
          <w:bCs/>
          <w:lang w:val="ru-RU"/>
        </w:rPr>
        <w:t xml:space="preserve">. </w:t>
      </w:r>
    </w:p>
    <w:p w:rsidR="00030BF9" w:rsidRDefault="00030BF9" w:rsidP="00D11D0A">
      <w:pPr>
        <w:jc w:val="both"/>
        <w:rPr>
          <w:rFonts w:eastAsia="TimesNewRomanPS-BoldMT"/>
          <w:b/>
          <w:bCs/>
          <w:i/>
          <w:iCs/>
          <w:color w:val="002060"/>
          <w:lang w:val="ru-RU"/>
        </w:rPr>
      </w:pPr>
      <w:r>
        <w:rPr>
          <w:rFonts w:eastAsia="TimesNewRomanPS-BoldMT"/>
          <w:b/>
          <w:bCs/>
          <w:i/>
          <w:iCs/>
          <w:color w:val="002060"/>
          <w:lang w:val="ru-RU"/>
        </w:rPr>
        <w:t>_____________________________</w:t>
      </w: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t>_____________</w:t>
      </w:r>
      <w:r w:rsidR="00D11D0A">
        <w:rPr>
          <w:rFonts w:eastAsia="TimesNewRomanPS-BoldMT"/>
          <w:b/>
          <w:bCs/>
          <w:i/>
          <w:iCs/>
          <w:color w:val="002060"/>
          <w:lang w:val="ru-RU"/>
        </w:rPr>
        <w:t>___________________</w:t>
      </w:r>
    </w:p>
    <w:p w:rsidR="00D11D0A" w:rsidRPr="00D11D0A" w:rsidRDefault="00D11D0A" w:rsidP="00D11D0A">
      <w:pPr>
        <w:jc w:val="both"/>
        <w:rPr>
          <w:rFonts w:eastAsia="TimesNewRomanPS-BoldMT"/>
          <w:bCs/>
          <w:iCs/>
          <w:lang w:val="ru-RU"/>
        </w:rPr>
      </w:pP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r>
      <w:r>
        <w:rPr>
          <w:rFonts w:eastAsia="TimesNewRomanPS-BoldMT"/>
          <w:b/>
          <w:bCs/>
          <w:i/>
          <w:iCs/>
          <w:color w:val="002060"/>
          <w:lang w:val="ru-RU"/>
        </w:rPr>
        <w:tab/>
      </w:r>
      <w:r w:rsidRPr="00D11D0A">
        <w:rPr>
          <w:rFonts w:eastAsia="TimesNewRomanPS-BoldMT"/>
          <w:bCs/>
          <w:iCs/>
          <w:lang w:val="ru-RU"/>
        </w:rPr>
        <w:t>(име и презиме овлашћеног лица)</w:t>
      </w:r>
    </w:p>
    <w:p w:rsidR="00D11D0A" w:rsidRPr="00D11D0A" w:rsidRDefault="00D11D0A" w:rsidP="00D11D0A">
      <w:pPr>
        <w:jc w:val="both"/>
        <w:rPr>
          <w:rFonts w:eastAsia="TimesNewRomanPS-BoldMT"/>
          <w:bCs/>
          <w:iCs/>
          <w:lang w:val="ru-RU"/>
        </w:rPr>
      </w:pP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t>______________________________</w:t>
      </w:r>
    </w:p>
    <w:p w:rsidR="00D11D0A" w:rsidRPr="00D11D0A" w:rsidRDefault="00D11D0A" w:rsidP="00D11D0A">
      <w:pPr>
        <w:jc w:val="both"/>
        <w:rPr>
          <w:rFonts w:eastAsia="TimesNewRomanPS-BoldMT"/>
          <w:bCs/>
          <w:iCs/>
          <w:color w:val="002060"/>
          <w:lang w:val="ru-RU"/>
        </w:rPr>
      </w:pP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r>
      <w:r w:rsidRPr="00D11D0A">
        <w:rPr>
          <w:rFonts w:eastAsia="TimesNewRomanPS-BoldMT"/>
          <w:bCs/>
          <w:iCs/>
          <w:lang w:val="ru-RU"/>
        </w:rPr>
        <w:tab/>
        <w:t xml:space="preserve">       (потпис овлашћеног лица</w:t>
      </w:r>
      <w:r>
        <w:rPr>
          <w:rFonts w:eastAsia="TimesNewRomanPS-BoldMT"/>
          <w:bCs/>
          <w:iCs/>
          <w:color w:val="002060"/>
          <w:lang w:val="ru-RU"/>
        </w:rPr>
        <w:t>)</w:t>
      </w:r>
    </w:p>
    <w:p w:rsidR="00D11D0A" w:rsidRPr="00D11D0A" w:rsidRDefault="00D11D0A" w:rsidP="00D11D0A">
      <w:pPr>
        <w:jc w:val="both"/>
        <w:rPr>
          <w:rFonts w:eastAsia="TimesNewRomanPS-BoldMT"/>
          <w:b/>
          <w:bCs/>
          <w:i/>
          <w:iCs/>
          <w:color w:val="002060"/>
          <w:lang w:val="ru-RU"/>
        </w:rPr>
      </w:pPr>
    </w:p>
    <w:p w:rsidR="00B60F10" w:rsidRPr="008F1238" w:rsidRDefault="00B60F10" w:rsidP="00B60F10">
      <w:pPr>
        <w:spacing w:line="276" w:lineRule="auto"/>
        <w:jc w:val="center"/>
        <w:rPr>
          <w:b/>
          <w:bCs/>
          <w:iCs/>
          <w:lang w:val="sr-Cyrl-RS"/>
        </w:rPr>
      </w:pPr>
      <w:r w:rsidRPr="008F1238">
        <w:rPr>
          <w:iCs/>
        </w:rPr>
        <w:t>.</w:t>
      </w:r>
      <w:proofErr w:type="gramStart"/>
      <w:r w:rsidRPr="008F1238">
        <w:rPr>
          <w:b/>
          <w:bCs/>
          <w:iCs/>
        </w:rPr>
        <w:t>VI  МОДЕЛ</w:t>
      </w:r>
      <w:proofErr w:type="gramEnd"/>
      <w:r w:rsidRPr="008F1238">
        <w:rPr>
          <w:b/>
          <w:bCs/>
          <w:iCs/>
        </w:rPr>
        <w:t xml:space="preserve"> УГОВОРА</w:t>
      </w:r>
    </w:p>
    <w:p w:rsidR="00B60F10" w:rsidRPr="008F1238" w:rsidRDefault="00B60F10" w:rsidP="00B60F10">
      <w:pPr>
        <w:spacing w:line="276" w:lineRule="auto"/>
        <w:jc w:val="center"/>
        <w:rPr>
          <w:b/>
          <w:bCs/>
          <w:iCs/>
          <w:lang w:val="sr-Cyrl-RS"/>
        </w:rPr>
      </w:pPr>
      <w:r w:rsidRPr="008F1238">
        <w:rPr>
          <w:b/>
          <w:bCs/>
          <w:iCs/>
          <w:lang w:val="sr-Cyrl-RS"/>
        </w:rPr>
        <w:t>О ИЗВОЂЕЊУ РАДОВА</w:t>
      </w:r>
    </w:p>
    <w:p w:rsidR="00B60F10" w:rsidRPr="00B60F10" w:rsidRDefault="00B60F10" w:rsidP="00B60F10">
      <w:pPr>
        <w:shd w:val="clear" w:color="auto" w:fill="C6D9F1"/>
        <w:spacing w:line="276" w:lineRule="auto"/>
        <w:jc w:val="center"/>
        <w:rPr>
          <w:b/>
          <w:bCs/>
          <w:i/>
          <w:iCs/>
        </w:rPr>
      </w:pPr>
    </w:p>
    <w:p w:rsidR="00B60F10" w:rsidRPr="00B60F10" w:rsidRDefault="00B60F10" w:rsidP="00B60F10">
      <w:pPr>
        <w:ind w:right="26"/>
        <w:jc w:val="center"/>
        <w:rPr>
          <w:b/>
          <w:sz w:val="22"/>
          <w:szCs w:val="22"/>
          <w:lang w:val="sr-Cyrl-RS"/>
        </w:rPr>
      </w:pPr>
    </w:p>
    <w:p w:rsidR="00B60F10" w:rsidRPr="00B60F10" w:rsidRDefault="00B60F10" w:rsidP="00B60F10">
      <w:pPr>
        <w:spacing w:after="200" w:line="276" w:lineRule="auto"/>
        <w:ind w:left="284" w:right="26"/>
        <w:rPr>
          <w:b/>
          <w:lang w:val="sr-Cyrl-RS"/>
        </w:rPr>
      </w:pPr>
      <w:r w:rsidRPr="00B60F10">
        <w:rPr>
          <w:b/>
        </w:rPr>
        <w:t>Закључен између:</w:t>
      </w:r>
    </w:p>
    <w:p w:rsidR="00B60F10" w:rsidRPr="00D11D0A" w:rsidRDefault="00D11D0A" w:rsidP="00D11D0A">
      <w:pPr>
        <w:spacing w:after="200" w:line="276" w:lineRule="auto"/>
        <w:ind w:left="360" w:right="26"/>
        <w:jc w:val="both"/>
        <w:rPr>
          <w:b/>
        </w:rPr>
      </w:pPr>
      <w:r w:rsidRPr="00D11D0A">
        <w:rPr>
          <w:b/>
          <w:lang w:val="sr-Cyrl-RS"/>
        </w:rPr>
        <w:t xml:space="preserve">1. </w:t>
      </w:r>
      <w:r w:rsidR="00B60F10" w:rsidRPr="00D11D0A">
        <w:rPr>
          <w:b/>
          <w:lang w:val="sr-Latn-CS"/>
        </w:rPr>
        <w:t xml:space="preserve">Републике Србије – Министарства </w:t>
      </w:r>
      <w:r w:rsidR="00B60F10" w:rsidRPr="00D11D0A">
        <w:rPr>
          <w:b/>
        </w:rPr>
        <w:t>омладине и спорта</w:t>
      </w:r>
      <w:r w:rsidR="00B60F10" w:rsidRPr="00B60F10">
        <w:t>, Београд</w:t>
      </w:r>
      <w:r>
        <w:t xml:space="preserve">, Булевар Михајла Пупина 2,  </w:t>
      </w:r>
      <w:r w:rsidRPr="00D11D0A">
        <w:rPr>
          <w:bCs/>
          <w:lang w:val="sr-Cyrl-CS"/>
        </w:rPr>
        <w:t xml:space="preserve">ПИБ 105004944, матични број 17693719, текући рачун 840-1620-21, које заступа </w:t>
      </w:r>
      <w:r w:rsidRPr="00D11D0A">
        <w:rPr>
          <w:bCs/>
          <w:lang w:val="sr-Cyrl-RS"/>
        </w:rPr>
        <w:t>_____________________</w:t>
      </w:r>
      <w:r w:rsidRPr="00D11D0A">
        <w:rPr>
          <w:bCs/>
          <w:lang w:val="sr-Cyrl-CS"/>
        </w:rPr>
        <w:t xml:space="preserve"> </w:t>
      </w:r>
      <w:r w:rsidR="00B60F10" w:rsidRPr="00B60F10">
        <w:t xml:space="preserve">, (у даљем тексту: Министарство) </w:t>
      </w:r>
    </w:p>
    <w:p w:rsidR="002F32A6" w:rsidRPr="00E05525" w:rsidRDefault="00D11D0A" w:rsidP="00D11D0A">
      <w:pPr>
        <w:spacing w:line="276" w:lineRule="auto"/>
        <w:ind w:left="360" w:right="26"/>
        <w:contextualSpacing/>
        <w:jc w:val="both"/>
      </w:pPr>
      <w:r w:rsidRPr="00D11D0A">
        <w:rPr>
          <w:b/>
          <w:lang w:val="sr-Cyrl-RS"/>
        </w:rPr>
        <w:t>2.</w:t>
      </w:r>
      <w:r w:rsidR="002F32A6" w:rsidRPr="00E65BA9">
        <w:t>__________________________________</w:t>
      </w:r>
      <w:r w:rsidR="002F32A6" w:rsidRPr="00D11D0A">
        <w:rPr>
          <w:lang w:val="sr-Cyrl-CS"/>
        </w:rPr>
        <w:t>___________</w:t>
      </w:r>
      <w:r w:rsidR="002F32A6" w:rsidRPr="00E65BA9">
        <w:t xml:space="preserve">, </w:t>
      </w:r>
      <w:proofErr w:type="gramStart"/>
      <w:r w:rsidR="002F32A6" w:rsidRPr="00E65BA9">
        <w:t>матични</w:t>
      </w:r>
      <w:proofErr w:type="gramEnd"/>
      <w:r w:rsidR="002F32A6" w:rsidRPr="00E65BA9">
        <w:t xml:space="preserve"> број _____________, ПИБ ____________, текући рачун број: ____________________ </w:t>
      </w:r>
      <w:r w:rsidR="002F32A6" w:rsidRPr="00D11D0A">
        <w:rPr>
          <w:lang w:val="sr-Cyrl-CS"/>
        </w:rPr>
        <w:t xml:space="preserve">                    </w:t>
      </w:r>
      <w:r w:rsidR="002F32A6" w:rsidRPr="00E65BA9">
        <w:t>банка, које заступа ______________________, (у даљем тексту: Извођач)</w:t>
      </w:r>
      <w:r w:rsidR="002F32A6" w:rsidRPr="00D11D0A">
        <w:rPr>
          <w:lang w:val="sr-Cyrl-CS"/>
        </w:rPr>
        <w:t xml:space="preserve"> </w:t>
      </w:r>
    </w:p>
    <w:p w:rsidR="002F32A6" w:rsidRDefault="002F32A6" w:rsidP="002F32A6">
      <w:pPr>
        <w:pStyle w:val="ListParagraph"/>
      </w:pPr>
    </w:p>
    <w:p w:rsidR="002F32A6" w:rsidRDefault="002F32A6" w:rsidP="002F32A6">
      <w:pPr>
        <w:pStyle w:val="ListParagraph"/>
        <w:spacing w:line="276" w:lineRule="auto"/>
        <w:ind w:left="360" w:right="26"/>
        <w:contextualSpacing/>
        <w:jc w:val="both"/>
        <w:rPr>
          <w:lang w:val="sr-Cyrl-CS"/>
        </w:rPr>
      </w:pPr>
      <w:r>
        <w:rPr>
          <w:lang w:val="sr-Cyrl-CS"/>
        </w:rPr>
        <w:t>Или</w:t>
      </w:r>
    </w:p>
    <w:p w:rsidR="002F32A6" w:rsidRDefault="002F32A6" w:rsidP="002F32A6">
      <w:pPr>
        <w:pStyle w:val="ListParagraph"/>
        <w:spacing w:line="276" w:lineRule="auto"/>
        <w:ind w:left="360" w:right="26"/>
        <w:contextualSpacing/>
        <w:jc w:val="both"/>
        <w:rPr>
          <w:lang w:val="sr-Cyrl-CS"/>
        </w:rPr>
      </w:pPr>
    </w:p>
    <w:p w:rsidR="002F32A6" w:rsidRDefault="002F32A6" w:rsidP="002F32A6">
      <w:pPr>
        <w:pStyle w:val="ListParagraph"/>
        <w:spacing w:line="276" w:lineRule="auto"/>
        <w:ind w:left="360" w:right="26"/>
        <w:contextualSpacing/>
        <w:jc w:val="both"/>
        <w:rPr>
          <w:lang w:val="sr-Cyrl-CS"/>
        </w:rPr>
      </w:pPr>
      <w:r>
        <w:rPr>
          <w:lang w:val="sr-Cyrl-CS"/>
        </w:rPr>
        <w:t xml:space="preserve">Група понуђача: </w:t>
      </w:r>
    </w:p>
    <w:p w:rsidR="002F32A6" w:rsidRDefault="002F32A6" w:rsidP="002F32A6">
      <w:pPr>
        <w:pStyle w:val="ListParagraph"/>
        <w:spacing w:line="276" w:lineRule="auto"/>
        <w:ind w:left="360" w:right="26"/>
        <w:contextualSpacing/>
        <w:jc w:val="both"/>
        <w:rPr>
          <w:lang w:val="sr-Cyrl-CS"/>
        </w:rPr>
      </w:pPr>
      <w:r>
        <w:rPr>
          <w:lang w:val="sr-Cyrl-CS"/>
        </w:rPr>
        <w:t xml:space="preserve">1.___________________________________________, матични број_____________, ПИБ ________________, текући рачун број:__________________                       банка, </w:t>
      </w:r>
    </w:p>
    <w:p w:rsidR="002F32A6" w:rsidRDefault="002F32A6" w:rsidP="002F32A6">
      <w:pPr>
        <w:pStyle w:val="ListParagraph"/>
        <w:spacing w:line="276" w:lineRule="auto"/>
        <w:ind w:left="360" w:right="26"/>
        <w:contextualSpacing/>
        <w:jc w:val="both"/>
        <w:rPr>
          <w:lang w:val="sr-Cyrl-CS"/>
        </w:rPr>
      </w:pPr>
      <w:r>
        <w:rPr>
          <w:lang w:val="sr-Cyrl-CS"/>
        </w:rPr>
        <w:t xml:space="preserve">2.___________________________________________, матични број_____________, ПИБ ________________, текући рачун број:__________________                       банка, </w:t>
      </w:r>
    </w:p>
    <w:p w:rsidR="002F32A6" w:rsidRDefault="002F32A6" w:rsidP="002F32A6">
      <w:pPr>
        <w:pStyle w:val="ListParagraph"/>
        <w:spacing w:line="276" w:lineRule="auto"/>
        <w:ind w:left="360" w:right="26"/>
        <w:contextualSpacing/>
        <w:jc w:val="both"/>
        <w:rPr>
          <w:lang w:val="sr-Cyrl-CS"/>
        </w:rPr>
      </w:pPr>
      <w:r>
        <w:rPr>
          <w:lang w:val="sr-Cyrl-CS"/>
        </w:rPr>
        <w:t xml:space="preserve">3._____________________________________________, матични број____________, ПИБ ________________, текући рачун број:__________________                       банка; </w:t>
      </w:r>
    </w:p>
    <w:p w:rsidR="002F32A6" w:rsidRPr="00E65BA9" w:rsidRDefault="002F32A6" w:rsidP="002F32A6">
      <w:pPr>
        <w:pStyle w:val="ListParagraph"/>
        <w:spacing w:line="276" w:lineRule="auto"/>
        <w:ind w:left="360" w:right="26"/>
        <w:contextualSpacing/>
        <w:jc w:val="both"/>
      </w:pPr>
      <w:r>
        <w:rPr>
          <w:lang w:val="sr-Cyrl-CS"/>
        </w:rPr>
        <w:t>коју заступа ___________________________________, (у даљем текту: Извођач)</w:t>
      </w:r>
    </w:p>
    <w:p w:rsidR="00B60F10" w:rsidRPr="00B60F10" w:rsidRDefault="00B60F10" w:rsidP="00B60F10">
      <w:pPr>
        <w:spacing w:line="276" w:lineRule="auto"/>
        <w:ind w:left="284" w:right="26"/>
      </w:pPr>
    </w:p>
    <w:p w:rsidR="00B60F10" w:rsidRPr="00B60F10" w:rsidRDefault="00B60F10" w:rsidP="00B60F10">
      <w:pPr>
        <w:spacing w:after="200" w:line="276" w:lineRule="auto"/>
        <w:ind w:right="26"/>
        <w:jc w:val="both"/>
        <w:rPr>
          <w:lang w:val="sr-Cyrl-RS"/>
        </w:rPr>
      </w:pPr>
      <w:r w:rsidRPr="00B60F10">
        <w:rPr>
          <w:b/>
        </w:rPr>
        <w:t>ПРЕДМЕТ УГОВОРА:</w:t>
      </w:r>
      <w:r w:rsidRPr="00B60F10">
        <w:t xml:space="preserve">  Извођење радова на</w:t>
      </w:r>
      <w:r w:rsidRPr="00B60F10">
        <w:rPr>
          <w:b/>
          <w:bCs/>
          <w:color w:val="FF0000"/>
          <w:lang w:val="sr-Cyrl-CS"/>
        </w:rPr>
        <w:t xml:space="preserve"> </w:t>
      </w:r>
      <w:r w:rsidRPr="00B60F10">
        <w:rPr>
          <w:b/>
          <w:bCs/>
          <w:lang w:val="sr-Cyrl-CS"/>
        </w:rPr>
        <w:t>Реконструкцији и адаптацији малих спортских терена на територији Републике Србије</w:t>
      </w:r>
      <w:r w:rsidRPr="00B60F10">
        <w:t xml:space="preserve">, према Списку градова/општина </w:t>
      </w:r>
      <w:r w:rsidRPr="00B60F10">
        <w:rPr>
          <w:lang w:val="sr-Cyrl-RS"/>
        </w:rPr>
        <w:t>у</w:t>
      </w:r>
      <w:r w:rsidRPr="00B60F10">
        <w:t xml:space="preserve"> којима ће се </w:t>
      </w:r>
      <w:r w:rsidRPr="00B60F10">
        <w:rPr>
          <w:lang w:val="sr-Cyrl-RS"/>
        </w:rPr>
        <w:t>реконструисати и адаптирати мали спортски терени</w:t>
      </w:r>
      <w:r w:rsidRPr="00B60F10">
        <w:t>, који чини саставни део овог уговора.</w:t>
      </w:r>
    </w:p>
    <w:p w:rsidR="00B60F10" w:rsidRPr="00B60F10" w:rsidRDefault="00B60F10" w:rsidP="00B60F10">
      <w:pPr>
        <w:ind w:right="26"/>
        <w:jc w:val="center"/>
      </w:pPr>
      <w:proofErr w:type="gramStart"/>
      <w:r w:rsidRPr="00B60F10">
        <w:t>Члан 1.</w:t>
      </w:r>
      <w:proofErr w:type="gramEnd"/>
    </w:p>
    <w:p w:rsidR="00B60F10" w:rsidRPr="00B60F10" w:rsidRDefault="00B60F10" w:rsidP="00B60F10">
      <w:pPr>
        <w:ind w:right="26" w:firstLine="720"/>
        <w:jc w:val="both"/>
      </w:pPr>
      <w:r w:rsidRPr="00B60F10">
        <w:t xml:space="preserve">Министарство уступа Извођачу </w:t>
      </w:r>
      <w:proofErr w:type="gramStart"/>
      <w:r w:rsidRPr="00B60F10">
        <w:t>извођење  радова</w:t>
      </w:r>
      <w:proofErr w:type="gramEnd"/>
      <w:r w:rsidRPr="00B60F10">
        <w:t xml:space="preserve"> на </w:t>
      </w:r>
      <w:r w:rsidRPr="00B60F10">
        <w:rPr>
          <w:b/>
          <w:bCs/>
          <w:lang w:val="sr-Cyrl-CS"/>
        </w:rPr>
        <w:t>Реконструкција и адаптација малих спортских терена на територији Републике Србије</w:t>
      </w:r>
      <w:r w:rsidRPr="00B60F10">
        <w:t xml:space="preserve"> који су предмет овог уговора, а према понуди Извођача број _____ од ________  201</w:t>
      </w:r>
      <w:r w:rsidRPr="00B60F10">
        <w:rPr>
          <w:lang w:val="sr-Cyrl-RS"/>
        </w:rPr>
        <w:t>5</w:t>
      </w:r>
      <w:r w:rsidRPr="00B60F10">
        <w:t xml:space="preserve">. </w:t>
      </w:r>
      <w:proofErr w:type="gramStart"/>
      <w:r w:rsidRPr="00B60F10">
        <w:t>године</w:t>
      </w:r>
      <w:proofErr w:type="gramEnd"/>
      <w:r w:rsidRPr="00B60F10">
        <w:t xml:space="preserve"> која чини саставни део овог уговора.</w:t>
      </w:r>
    </w:p>
    <w:p w:rsidR="00B60F10" w:rsidRPr="00B60F10" w:rsidRDefault="00B60F10" w:rsidP="00B60F10">
      <w:pPr>
        <w:ind w:right="26" w:firstLine="720"/>
        <w:jc w:val="both"/>
      </w:pPr>
      <w:proofErr w:type="gramStart"/>
      <w:r w:rsidRPr="00B60F10">
        <w:t>Извођач се обавезује да радове из понуде изведе својим материјалом и својом радном снагом, обученом и оспособљеном за извођење радова који су предмет овог уговора, као и алатом, механизацијом и опремом нужном за извођење предметних радова.</w:t>
      </w:r>
      <w:proofErr w:type="gramEnd"/>
    </w:p>
    <w:p w:rsidR="00B60F10" w:rsidRPr="00B60F10" w:rsidRDefault="00B60F10" w:rsidP="00B60F10">
      <w:pPr>
        <w:ind w:right="26"/>
        <w:jc w:val="both"/>
      </w:pPr>
    </w:p>
    <w:p w:rsidR="00B60F10" w:rsidRPr="00B60F10" w:rsidRDefault="00B60F10" w:rsidP="00B60F10">
      <w:pPr>
        <w:ind w:right="26"/>
        <w:jc w:val="center"/>
        <w:rPr>
          <w:lang w:val="sr-Cyrl-CS"/>
        </w:rPr>
      </w:pPr>
      <w:proofErr w:type="gramStart"/>
      <w:r w:rsidRPr="00B60F10">
        <w:t>Члан 2.</w:t>
      </w:r>
      <w:proofErr w:type="gramEnd"/>
    </w:p>
    <w:p w:rsidR="00B60F10" w:rsidRPr="00B60F10" w:rsidRDefault="00B60F10" w:rsidP="00B60F10">
      <w:pPr>
        <w:ind w:right="26" w:firstLine="720"/>
        <w:jc w:val="both"/>
      </w:pPr>
      <w:r w:rsidRPr="00B60F10">
        <w:t>Извођач је потписом овог уговора сагласан да је у потпуности упознат са техничком документацијом</w:t>
      </w:r>
      <w:proofErr w:type="gramStart"/>
      <w:r w:rsidRPr="00B60F10">
        <w:t>,  Списком</w:t>
      </w:r>
      <w:proofErr w:type="gramEnd"/>
      <w:r w:rsidRPr="00B60F10">
        <w:t xml:space="preserve"> градова/општина на којима ће се</w:t>
      </w:r>
      <w:r w:rsidRPr="00B60F10">
        <w:rPr>
          <w:lang w:val="sr-Cyrl-RS"/>
        </w:rPr>
        <w:t xml:space="preserve"> реконструисати и адаптирати мали спортски</w:t>
      </w:r>
      <w:r w:rsidRPr="00B60F10">
        <w:t xml:space="preserve"> терени, као и правима и обавезама градова/општина у којима ће се </w:t>
      </w:r>
      <w:r w:rsidRPr="00B60F10">
        <w:rPr>
          <w:lang w:val="sr-Cyrl-RS"/>
        </w:rPr>
        <w:t>реконструисати и адаптирати мали спортски</w:t>
      </w:r>
      <w:r w:rsidRPr="00B60F10">
        <w:t xml:space="preserve"> терени (у даљем тексту: Корисник) у поступку припремних радова и завршној фази.</w:t>
      </w:r>
    </w:p>
    <w:p w:rsidR="00B60F10" w:rsidRPr="00B60F10" w:rsidRDefault="00B60F10" w:rsidP="00B60F10">
      <w:pPr>
        <w:ind w:right="26" w:firstLine="720"/>
        <w:jc w:val="both"/>
      </w:pPr>
      <w:proofErr w:type="gramStart"/>
      <w:r w:rsidRPr="00B60F10">
        <w:t xml:space="preserve">Извођач је дужан да извођење радова врши у складу са техничком документацијом, описима позиција из предмера и предрачуна радова, техничким описима из пројектне </w:t>
      </w:r>
      <w:r w:rsidRPr="00B60F10">
        <w:lastRenderedPageBreak/>
        <w:t>документације, важећим прописима, техничким нормативима и стандардима, правилима струке која важе за ову врсту радова.</w:t>
      </w:r>
      <w:proofErr w:type="gramEnd"/>
    </w:p>
    <w:p w:rsidR="00B60F10" w:rsidRPr="00B60F10" w:rsidRDefault="00B60F10" w:rsidP="00B60F10">
      <w:pPr>
        <w:tabs>
          <w:tab w:val="left" w:pos="2618"/>
        </w:tabs>
        <w:ind w:right="26" w:firstLine="720"/>
        <w:jc w:val="both"/>
      </w:pPr>
    </w:p>
    <w:p w:rsidR="00B60F10" w:rsidRPr="00B60F10" w:rsidRDefault="00B60F10" w:rsidP="00B60F10">
      <w:pPr>
        <w:ind w:right="26"/>
        <w:jc w:val="center"/>
      </w:pPr>
      <w:proofErr w:type="gramStart"/>
      <w:r w:rsidRPr="00B60F10">
        <w:t>Члан 3.</w:t>
      </w:r>
      <w:proofErr w:type="gramEnd"/>
    </w:p>
    <w:p w:rsidR="00B60F10" w:rsidRPr="00B60F10" w:rsidRDefault="00B60F10" w:rsidP="00B60F10">
      <w:pPr>
        <w:ind w:right="26" w:firstLine="720"/>
        <w:jc w:val="both"/>
        <w:rPr>
          <w:b/>
        </w:rPr>
      </w:pPr>
      <w:proofErr w:type="gramStart"/>
      <w:r w:rsidRPr="00B60F10">
        <w:t xml:space="preserve">Вредност радова на </w:t>
      </w:r>
      <w:r w:rsidR="007F644A">
        <w:rPr>
          <w:lang w:val="sr-Cyrl-RS"/>
        </w:rPr>
        <w:t>реконстру</w:t>
      </w:r>
      <w:r w:rsidRPr="00B60F10">
        <w:rPr>
          <w:lang w:val="sr-Cyrl-RS"/>
        </w:rPr>
        <w:t>кцији и адаптацији једног малог спортског</w:t>
      </w:r>
      <w:r w:rsidRPr="00B60F10">
        <w:t xml:space="preserve"> терен</w:t>
      </w:r>
      <w:r w:rsidRPr="00B60F10">
        <w:rPr>
          <w:lang w:val="sr-Cyrl-RS"/>
        </w:rPr>
        <w:t>а</w:t>
      </w:r>
      <w:r w:rsidRPr="00B60F10">
        <w:t>, утврђена према понуди Извођача, број ______ од ______ 201</w:t>
      </w:r>
      <w:r w:rsidRPr="00B60F10">
        <w:rPr>
          <w:lang w:val="sr-Cyrl-RS"/>
        </w:rPr>
        <w:t>5</w:t>
      </w:r>
      <w:r w:rsidRPr="00B60F10">
        <w:t>.</w:t>
      </w:r>
      <w:proofErr w:type="gramEnd"/>
      <w:r w:rsidRPr="00B60F10">
        <w:t xml:space="preserve"> </w:t>
      </w:r>
      <w:proofErr w:type="gramStart"/>
      <w:r w:rsidRPr="00B60F10">
        <w:t>године</w:t>
      </w:r>
      <w:proofErr w:type="gramEnd"/>
      <w:r w:rsidRPr="00B60F10">
        <w:t>,  износи ______________ динара без ПДВ, односно _____________ динара са ПДВ.</w:t>
      </w:r>
    </w:p>
    <w:p w:rsidR="00B60F10" w:rsidRPr="00B60F10" w:rsidRDefault="00B60F10" w:rsidP="00B60F10">
      <w:pPr>
        <w:ind w:right="26" w:firstLine="720"/>
        <w:jc w:val="both"/>
      </w:pPr>
      <w:proofErr w:type="gramStart"/>
      <w:r w:rsidRPr="00B60F10">
        <w:t xml:space="preserve">Укупна вредност радова, на </w:t>
      </w:r>
      <w:r w:rsidR="007F644A">
        <w:rPr>
          <w:lang w:val="sr-Cyrl-RS"/>
        </w:rPr>
        <w:t>реконстру</w:t>
      </w:r>
      <w:r w:rsidRPr="00B60F10">
        <w:rPr>
          <w:lang w:val="sr-Cyrl-RS"/>
        </w:rPr>
        <w:t>кцији и адаптацији</w:t>
      </w:r>
      <w:r w:rsidRPr="00B60F10">
        <w:t xml:space="preserve"> </w:t>
      </w:r>
      <w:r w:rsidR="004318C0" w:rsidRPr="00435AF9">
        <w:rPr>
          <w:lang w:val="sr-Cyrl-RS"/>
        </w:rPr>
        <w:t>8 (осам)</w:t>
      </w:r>
      <w:r w:rsidRPr="00435AF9">
        <w:rPr>
          <w:lang w:val="sr-Latn-CS"/>
        </w:rPr>
        <w:t xml:space="preserve"> </w:t>
      </w:r>
      <w:r w:rsidRPr="00B60F10">
        <w:t>м</w:t>
      </w:r>
      <w:r w:rsidRPr="00B60F10">
        <w:rPr>
          <w:lang w:val="sr-Cyrl-RS"/>
        </w:rPr>
        <w:t>алих спортск</w:t>
      </w:r>
      <w:r w:rsidR="004318C0">
        <w:rPr>
          <w:lang w:val="sr-Cyrl-RS"/>
        </w:rPr>
        <w:t>их</w:t>
      </w:r>
      <w:r w:rsidRPr="00B60F10">
        <w:t xml:space="preserve"> терена износи</w:t>
      </w:r>
      <w:r w:rsidRPr="00B60F10">
        <w:rPr>
          <w:lang w:val="sr-Latn-CS"/>
        </w:rPr>
        <w:t xml:space="preserve"> </w:t>
      </w:r>
      <w:r w:rsidRPr="00B60F10">
        <w:t>____________динара без ПДВ, односно _____________ динара са ПДВ.</w:t>
      </w:r>
      <w:proofErr w:type="gramEnd"/>
    </w:p>
    <w:p w:rsidR="00B60F10" w:rsidRPr="00B60F10" w:rsidRDefault="00B60F10" w:rsidP="00B60F10">
      <w:pPr>
        <w:ind w:right="26" w:firstLine="720"/>
        <w:jc w:val="both"/>
      </w:pPr>
      <w:proofErr w:type="gramStart"/>
      <w:r w:rsidRPr="00B60F10">
        <w:t xml:space="preserve">Уговореном вредношћу радова на </w:t>
      </w:r>
      <w:r w:rsidRPr="00B60F10">
        <w:rPr>
          <w:lang w:val="sr-Cyrl-RS"/>
        </w:rPr>
        <w:t xml:space="preserve">реконструикцији и адаптацији </w:t>
      </w:r>
      <w:r w:rsidRPr="00B60F10">
        <w:t>једног м</w:t>
      </w:r>
      <w:r w:rsidRPr="00B60F10">
        <w:rPr>
          <w:lang w:val="sr-Cyrl-RS"/>
        </w:rPr>
        <w:t>алог спортског</w:t>
      </w:r>
      <w:r w:rsidRPr="00B60F10">
        <w:t xml:space="preserve"> терена из Понуде Извођача обухваћене су и све таксе, царине као и остале финансијске</w:t>
      </w:r>
      <w:r w:rsidRPr="00B60F10">
        <w:rPr>
          <w:lang w:val="sr-Latn-CS"/>
        </w:rPr>
        <w:t xml:space="preserve"> </w:t>
      </w:r>
      <w:r w:rsidRPr="00B60F10">
        <w:t>обавезе прописане у моменту закључења овог уговора, као и други непоменути издаци потребни за потпуно извршење овог уговора.</w:t>
      </w:r>
      <w:proofErr w:type="gramEnd"/>
    </w:p>
    <w:p w:rsidR="00B60F10" w:rsidRPr="00B60F10" w:rsidRDefault="00B60F10" w:rsidP="00B60F10">
      <w:pPr>
        <w:ind w:right="26" w:firstLine="720"/>
        <w:jc w:val="both"/>
      </w:pPr>
      <w:proofErr w:type="gramStart"/>
      <w:r w:rsidRPr="00B60F10">
        <w:t>Уговорена вредност радова из ст 1.</w:t>
      </w:r>
      <w:proofErr w:type="gramEnd"/>
      <w:r w:rsidRPr="00B60F10">
        <w:t xml:space="preserve"> </w:t>
      </w:r>
      <w:proofErr w:type="gramStart"/>
      <w:r w:rsidRPr="00B60F10">
        <w:t>и</w:t>
      </w:r>
      <w:proofErr w:type="gramEnd"/>
      <w:r w:rsidRPr="00B60F10">
        <w:t xml:space="preserve"> 2. </w:t>
      </w:r>
      <w:proofErr w:type="gramStart"/>
      <w:r w:rsidRPr="00B60F10">
        <w:t>овог</w:t>
      </w:r>
      <w:proofErr w:type="gramEnd"/>
      <w:r w:rsidRPr="00B60F10">
        <w:t xml:space="preserve"> члана је фиксна и у случају да се изврши промена локације на којој ће се изводити радови на </w:t>
      </w:r>
      <w:r w:rsidR="007F644A">
        <w:rPr>
          <w:lang w:val="sr-Cyrl-RS"/>
        </w:rPr>
        <w:t>реконстру</w:t>
      </w:r>
      <w:r w:rsidRPr="00B60F10">
        <w:rPr>
          <w:lang w:val="sr-Cyrl-RS"/>
        </w:rPr>
        <w:t xml:space="preserve">кцији и адаптацији малих спортских </w:t>
      </w:r>
      <w:r w:rsidRPr="00B60F10">
        <w:t>терена.</w:t>
      </w:r>
    </w:p>
    <w:p w:rsidR="00B60F10" w:rsidRPr="00B60F10" w:rsidRDefault="00B60F10" w:rsidP="00B60F10">
      <w:pPr>
        <w:ind w:right="26"/>
        <w:jc w:val="center"/>
      </w:pPr>
    </w:p>
    <w:p w:rsidR="00B60F10" w:rsidRPr="00B60F10" w:rsidRDefault="00B60F10" w:rsidP="00B60F10">
      <w:pPr>
        <w:ind w:right="26"/>
        <w:jc w:val="center"/>
        <w:rPr>
          <w:lang w:val="sr-Cyrl-RS"/>
        </w:rPr>
      </w:pPr>
      <w:proofErr w:type="gramStart"/>
      <w:r w:rsidRPr="00B60F10">
        <w:t>Члан 4.</w:t>
      </w:r>
      <w:proofErr w:type="gramEnd"/>
    </w:p>
    <w:p w:rsidR="00B60F10" w:rsidRPr="00B60F10" w:rsidRDefault="00B60F10" w:rsidP="00B60F10">
      <w:pPr>
        <w:ind w:firstLine="720"/>
        <w:jc w:val="both"/>
        <w:rPr>
          <w:bCs/>
          <w:lang w:val="sr-Cyrl-CS"/>
        </w:rPr>
      </w:pPr>
      <w:r w:rsidRPr="00B60F10">
        <w:rPr>
          <w:bCs/>
          <w:lang w:val="sr-Cyrl-CS"/>
        </w:rPr>
        <w:t xml:space="preserve">Уговорне стране су сагласне да се плаћање по овом уговору изврши на следећи начин: </w:t>
      </w:r>
    </w:p>
    <w:p w:rsidR="009145DA" w:rsidRPr="002D536A" w:rsidRDefault="00B60F10" w:rsidP="00435AF9">
      <w:pPr>
        <w:ind w:right="26"/>
        <w:jc w:val="both"/>
        <w:rPr>
          <w:bCs/>
          <w:color w:val="FF0000"/>
          <w:lang w:val="sr-Cyrl-CS"/>
        </w:rPr>
      </w:pPr>
      <w:r w:rsidRPr="00B60F10">
        <w:rPr>
          <w:bCs/>
          <w:lang w:val="sr-Cyrl-CS"/>
        </w:rPr>
        <w:t xml:space="preserve">- </w:t>
      </w:r>
      <w:r w:rsidRPr="00B60F10">
        <w:rPr>
          <w:bCs/>
          <w:lang w:val="sr-Cyrl-CS"/>
        </w:rPr>
        <w:tab/>
        <w:t>____</w:t>
      </w:r>
      <w:r w:rsidRPr="00B60F10">
        <w:rPr>
          <w:b/>
          <w:bCs/>
          <w:lang w:val="sr-Cyrl-CS"/>
        </w:rPr>
        <w:t xml:space="preserve"> %,</w:t>
      </w:r>
      <w:r w:rsidRPr="00B60F10">
        <w:rPr>
          <w:bCs/>
          <w:lang w:val="sr-Cyrl-CS"/>
        </w:rPr>
        <w:t xml:space="preserve"> односно износ од _________________</w:t>
      </w:r>
      <w:r w:rsidRPr="00B60F10">
        <w:rPr>
          <w:b/>
          <w:bCs/>
          <w:lang w:val="sr-Cyrl-CS"/>
        </w:rPr>
        <w:t xml:space="preserve"> динара, са ПДВ – ом</w:t>
      </w:r>
      <w:r w:rsidRPr="00B60F10">
        <w:rPr>
          <w:bCs/>
          <w:lang w:val="sr-Cyrl-CS"/>
        </w:rPr>
        <w:t xml:space="preserve">, на име аванса, у року од 15 дана од дана испостављања авансне ситуације са истовременим достављањем банкарске гаранције за повраћај авансног плаћања која мора бити безусловна и платива на први позив, </w:t>
      </w:r>
      <w:r w:rsidRPr="00435AF9">
        <w:rPr>
          <w:bCs/>
          <w:lang w:val="sr-Cyrl-CS"/>
        </w:rPr>
        <w:t xml:space="preserve">са роком важности најмање </w:t>
      </w:r>
      <w:r w:rsidR="009145DA" w:rsidRPr="00435AF9">
        <w:rPr>
          <w:bCs/>
          <w:lang w:val="sr-Cyrl-CS"/>
        </w:rPr>
        <w:t>до правдања аванса</w:t>
      </w:r>
      <w:r w:rsidRPr="00B60F10">
        <w:rPr>
          <w:bCs/>
          <w:lang w:val="sr-Cyrl-CS"/>
        </w:rPr>
        <w:t>.</w:t>
      </w:r>
      <w:r w:rsidR="009145DA">
        <w:rPr>
          <w:bCs/>
          <w:lang w:val="sr-Cyrl-CS"/>
        </w:rPr>
        <w:t xml:space="preserve"> </w:t>
      </w:r>
    </w:p>
    <w:p w:rsidR="00B60F10" w:rsidRPr="00B60F10" w:rsidRDefault="00B60F10" w:rsidP="00B60F10">
      <w:pPr>
        <w:jc w:val="both"/>
        <w:rPr>
          <w:bCs/>
          <w:lang w:val="sr-Cyrl-CS"/>
        </w:rPr>
      </w:pPr>
      <w:r w:rsidRPr="00B60F10">
        <w:rPr>
          <w:bCs/>
          <w:lang w:val="sr-Cyrl-CS"/>
        </w:rPr>
        <w:t>Напомена: уколико понудом није тражен аванс овај став неће бити саставни део уговора.</w:t>
      </w:r>
    </w:p>
    <w:p w:rsidR="00B60F10" w:rsidRPr="00B60F10" w:rsidRDefault="00B60F10" w:rsidP="00B60F10">
      <w:pPr>
        <w:jc w:val="both"/>
        <w:rPr>
          <w:bCs/>
          <w:lang w:val="sr-Cyrl-CS"/>
        </w:rPr>
      </w:pPr>
      <w:r w:rsidRPr="00B60F10">
        <w:rPr>
          <w:bCs/>
          <w:lang w:val="sr-Cyrl-CS"/>
        </w:rPr>
        <w:t>-</w:t>
      </w:r>
      <w:r w:rsidRPr="00B60F10">
        <w:rPr>
          <w:bCs/>
          <w:lang w:val="sr-Cyrl-CS"/>
        </w:rPr>
        <w:tab/>
        <w:t xml:space="preserve">по привременим ситуацијама и окончаној ситуацији, </w:t>
      </w:r>
      <w:r w:rsidRPr="00265287">
        <w:rPr>
          <w:bCs/>
          <w:lang w:val="sr-Cyrl-CS"/>
        </w:rPr>
        <w:t>сачињеним на основу оверене грађевинске књиге изведених радова</w:t>
      </w:r>
      <w:r w:rsidR="00265287">
        <w:rPr>
          <w:bCs/>
          <w:lang w:val="sr-Cyrl-CS"/>
        </w:rPr>
        <w:t xml:space="preserve"> </w:t>
      </w:r>
      <w:r w:rsidRPr="00B60F10">
        <w:rPr>
          <w:bCs/>
          <w:lang w:val="sr-Cyrl-CS"/>
        </w:rPr>
        <w:t>и јединичним ценама из понуде Извођача бр. ___</w:t>
      </w:r>
      <w:r w:rsidRPr="00B60F10">
        <w:rPr>
          <w:rFonts w:cs="Arial"/>
          <w:b/>
          <w:lang w:val="sr-Cyrl-CS"/>
        </w:rPr>
        <w:t xml:space="preserve"> од __. _________ 2015. године</w:t>
      </w:r>
      <w:r w:rsidRPr="00B60F10">
        <w:rPr>
          <w:bCs/>
          <w:lang w:val="sr-Cyrl-CS"/>
        </w:rPr>
        <w:t xml:space="preserve">, овереним и потписаним од стране Стручног надзора, у року од </w:t>
      </w:r>
      <w:r w:rsidR="00F66F7A">
        <w:rPr>
          <w:bCs/>
          <w:lang w:val="sr-Cyrl-CS"/>
        </w:rPr>
        <w:t>30</w:t>
      </w:r>
      <w:r w:rsidRPr="00B60F10">
        <w:rPr>
          <w:bCs/>
          <w:lang w:val="sr-Cyrl-CS"/>
        </w:rPr>
        <w:t xml:space="preserve"> дана од дана пријема оверене ситуације</w:t>
      </w:r>
      <w:r w:rsidR="00265287">
        <w:rPr>
          <w:bCs/>
          <w:lang w:val="sr-Cyrl-CS"/>
        </w:rPr>
        <w:t xml:space="preserve"> од стране Министарства,</w:t>
      </w:r>
      <w:r w:rsidRPr="00B60F10">
        <w:rPr>
          <w:bCs/>
          <w:lang w:val="sr-Cyrl-CS"/>
        </w:rPr>
        <w:t xml:space="preserve"> с тим што </w:t>
      </w:r>
      <w:r w:rsidRPr="007F1639">
        <w:rPr>
          <w:bCs/>
          <w:lang w:val="sr-Cyrl-CS"/>
        </w:rPr>
        <w:t>за фактурисање окончане ситуације мора остати минимум један терен</w:t>
      </w:r>
      <w:r w:rsidR="007F1639">
        <w:rPr>
          <w:bCs/>
          <w:lang w:val="sr-Cyrl-CS"/>
        </w:rPr>
        <w:t>.</w:t>
      </w:r>
    </w:p>
    <w:p w:rsidR="00B60F10" w:rsidRPr="00B60F10" w:rsidRDefault="00B60F10" w:rsidP="00B60F10">
      <w:pPr>
        <w:ind w:right="4" w:firstLine="567"/>
        <w:jc w:val="both"/>
      </w:pPr>
      <w:proofErr w:type="gramStart"/>
      <w:r w:rsidRPr="00B60F10">
        <w:t xml:space="preserve">Привремене ситуације Извођач испоставља за </w:t>
      </w:r>
      <w:r w:rsidRPr="00B60F10">
        <w:rPr>
          <w:lang w:val="sr-Cyrl-RS"/>
        </w:rPr>
        <w:t xml:space="preserve">реконструисане и адаптиране мале спортске </w:t>
      </w:r>
      <w:r w:rsidRPr="00B60F10">
        <w:t>терене за које је извршена записничка примопредаја.</w:t>
      </w:r>
      <w:proofErr w:type="gramEnd"/>
    </w:p>
    <w:p w:rsidR="00B60F10" w:rsidRDefault="00B60F10" w:rsidP="00B60F10">
      <w:pPr>
        <w:ind w:right="4" w:firstLine="567"/>
        <w:jc w:val="both"/>
        <w:rPr>
          <w:lang w:val="sr-Cyrl-RS"/>
        </w:rPr>
      </w:pPr>
      <w:proofErr w:type="gramStart"/>
      <w:r w:rsidRPr="00B60F10">
        <w:t xml:space="preserve">Окончану ситуацију Извођач ће испоставити после извршеног коначног обрачуна за укупан број уговорених </w:t>
      </w:r>
      <w:r w:rsidRPr="00B60F10">
        <w:rPr>
          <w:lang w:val="sr-Cyrl-RS"/>
        </w:rPr>
        <w:t>малих спортских терена</w:t>
      </w:r>
      <w:r w:rsidRPr="00B60F10">
        <w:t>.</w:t>
      </w:r>
      <w:proofErr w:type="gramEnd"/>
    </w:p>
    <w:p w:rsidR="00F66F7A" w:rsidRDefault="00F66F7A" w:rsidP="00F66F7A">
      <w:pPr>
        <w:ind w:firstLine="567"/>
        <w:jc w:val="both"/>
        <w:rPr>
          <w:bCs/>
          <w:lang w:val="sr-Cyrl-CS"/>
        </w:rPr>
      </w:pPr>
      <w:r>
        <w:rPr>
          <w:bCs/>
          <w:lang w:val="sr-Cyrl-CS"/>
        </w:rPr>
        <w:t>Министарство задржава право, да у случају немогућности плаћања у роковима који су уговрени, а из разлога који не зависе од његове воље</w:t>
      </w:r>
      <w:r>
        <w:rPr>
          <w:bCs/>
        </w:rPr>
        <w:t xml:space="preserve"> </w:t>
      </w:r>
      <w:r>
        <w:t>(као што је привремена обустава плаћања иницирана од Управе за трезор због проблема са ликвидношћу буџета и сл),</w:t>
      </w:r>
      <w:r>
        <w:rPr>
          <w:bCs/>
          <w:lang w:val="sr-Cyrl-CS"/>
        </w:rPr>
        <w:t>, плаћање изврши након престанка насталих објективних околности, и то у најкраћем року, где се сама динамика плаћања усклађује са новонасталом ситуацијом.</w:t>
      </w:r>
    </w:p>
    <w:p w:rsidR="00F66F7A" w:rsidRPr="00F66F7A" w:rsidRDefault="00F66F7A" w:rsidP="00F66F7A">
      <w:pPr>
        <w:ind w:firstLine="567"/>
        <w:jc w:val="both"/>
        <w:rPr>
          <w:lang w:val="sr-Cyrl-RS"/>
        </w:rPr>
      </w:pPr>
      <w:r w:rsidRPr="00F814AC">
        <w:rPr>
          <w:bCs/>
          <w:lang w:val="sr-Cyrl-CS"/>
        </w:rPr>
        <w:t>Сва потраживања која има Извођач по овом уговору не могу бити предмет заложног права.</w:t>
      </w:r>
    </w:p>
    <w:p w:rsidR="00B60F10" w:rsidRDefault="00B60F10" w:rsidP="00B60F10">
      <w:pPr>
        <w:ind w:right="4" w:firstLine="567"/>
        <w:jc w:val="both"/>
        <w:rPr>
          <w:lang w:val="sr-Cyrl-RS"/>
        </w:rPr>
      </w:pPr>
      <w:r w:rsidRPr="00B60F10">
        <w:t xml:space="preserve">Кoмплетну </w:t>
      </w:r>
      <w:r w:rsidRPr="009145DA">
        <w:rPr>
          <w:lang w:val="sr-Cyrl-RS"/>
        </w:rPr>
        <w:t>копију</w:t>
      </w:r>
      <w:r w:rsidRPr="00B60F10">
        <w:rPr>
          <w:lang w:val="sr-Cyrl-RS"/>
        </w:rPr>
        <w:t xml:space="preserve"> </w:t>
      </w:r>
      <w:r w:rsidRPr="00B60F10">
        <w:t>документациј</w:t>
      </w:r>
      <w:r w:rsidRPr="00B60F10">
        <w:rPr>
          <w:lang w:val="sr-Cyrl-RS"/>
        </w:rPr>
        <w:t>е</w:t>
      </w:r>
      <w:r w:rsidRPr="00B60F10">
        <w:t xml:space="preserve"> неопходн</w:t>
      </w:r>
      <w:r w:rsidRPr="00B60F10">
        <w:rPr>
          <w:lang w:val="sr-Cyrl-RS"/>
        </w:rPr>
        <w:t>е</w:t>
      </w:r>
      <w:r w:rsidRPr="00B60F10">
        <w:t xml:space="preserve"> за оверу привремене ситуације:</w:t>
      </w:r>
      <w:r w:rsidRPr="00B60F10">
        <w:rPr>
          <w:lang w:val="ru-RU"/>
        </w:rPr>
        <w:t xml:space="preserve"> </w:t>
      </w:r>
      <w:r w:rsidRPr="00B60F10">
        <w:t>листове грађевинске књиге, одговарајуће атесте за уграђени материјал Извођач доставља стручном надзору који ту документацију чува дo техничког прегледа</w:t>
      </w:r>
      <w:r w:rsidRPr="00B60F10">
        <w:rPr>
          <w:lang w:val="sr-Cyrl-RS"/>
        </w:rPr>
        <w:t xml:space="preserve"> и </w:t>
      </w:r>
      <w:r w:rsidRPr="00B60F10">
        <w:t>примопредаје</w:t>
      </w:r>
      <w:r w:rsidRPr="00B60F10">
        <w:rPr>
          <w:lang w:val="sr-Cyrl-RS"/>
        </w:rPr>
        <w:t>,</w:t>
      </w:r>
      <w:r w:rsidRPr="00B60F10">
        <w:t xml:space="preserve"> у супротном се неће извршити плаћање тих позиција</w:t>
      </w:r>
      <w:proofErr w:type="gramStart"/>
      <w:r w:rsidRPr="00B60F10">
        <w:t>,  што</w:t>
      </w:r>
      <w:proofErr w:type="gramEnd"/>
      <w:r w:rsidRPr="00B60F10">
        <w:t xml:space="preserve"> Извођач признаје без права приговора.</w:t>
      </w:r>
    </w:p>
    <w:p w:rsidR="00C803C8" w:rsidRPr="00C803C8" w:rsidRDefault="00C803C8" w:rsidP="00B60F10">
      <w:pPr>
        <w:ind w:right="4" w:firstLine="567"/>
        <w:jc w:val="both"/>
        <w:rPr>
          <w:lang w:val="sr-Cyrl-RS"/>
        </w:rPr>
      </w:pPr>
    </w:p>
    <w:p w:rsidR="00B60F10" w:rsidRPr="00B60F10" w:rsidRDefault="00B60F10" w:rsidP="00B60F10">
      <w:pPr>
        <w:ind w:right="26"/>
        <w:jc w:val="center"/>
        <w:rPr>
          <w:lang w:val="sr-Cyrl-CS"/>
        </w:rPr>
      </w:pPr>
      <w:proofErr w:type="gramStart"/>
      <w:r w:rsidRPr="00B60F10">
        <w:t>Члан 5.</w:t>
      </w:r>
      <w:proofErr w:type="gramEnd"/>
    </w:p>
    <w:p w:rsidR="00B60F10" w:rsidRPr="00B60F10" w:rsidRDefault="00B60F10" w:rsidP="00B60F10">
      <w:pPr>
        <w:ind w:right="26" w:firstLine="720"/>
        <w:jc w:val="both"/>
      </w:pPr>
      <w:proofErr w:type="gramStart"/>
      <w:r w:rsidRPr="00B60F10">
        <w:t>Извођач се обавезује да уговорене радове који су предмет овог уговора изврши у року од ____ дана од дана увођења у посао на првој локацији.</w:t>
      </w:r>
      <w:proofErr w:type="gramEnd"/>
    </w:p>
    <w:p w:rsidR="00B60F10" w:rsidRPr="00B60F10" w:rsidRDefault="00B60F10" w:rsidP="00B60F10">
      <w:pPr>
        <w:ind w:right="26" w:firstLine="720"/>
        <w:jc w:val="both"/>
      </w:pPr>
      <w:r w:rsidRPr="00B60F10">
        <w:rPr>
          <w:lang w:val="sr-Cyrl-RS"/>
        </w:rPr>
        <w:t xml:space="preserve">Стручни надзор кога ангажује </w:t>
      </w:r>
      <w:r w:rsidRPr="00B60F10">
        <w:t>Корисник</w:t>
      </w:r>
      <w:r w:rsidRPr="00B60F10">
        <w:rPr>
          <w:lang w:val="sr-Cyrl-RS"/>
        </w:rPr>
        <w:t>,</w:t>
      </w:r>
      <w:r w:rsidRPr="00B60F10">
        <w:t xml:space="preserve"> уводи у посао Извођача</w:t>
      </w:r>
      <w:r w:rsidRPr="00B60F10">
        <w:rPr>
          <w:lang w:val="sr-Cyrl-RS"/>
        </w:rPr>
        <w:t>,</w:t>
      </w:r>
      <w:r w:rsidRPr="00B60F10">
        <w:t xml:space="preserve"> на већ припремљени терен</w:t>
      </w:r>
      <w:r w:rsidRPr="00B60F10">
        <w:rPr>
          <w:lang w:val="sr-Cyrl-RS"/>
        </w:rPr>
        <w:t xml:space="preserve"> са завршеним припремним радовима дефинисаним </w:t>
      </w:r>
      <w:r w:rsidR="003842CF">
        <w:rPr>
          <w:lang w:val="sr-Cyrl-RS"/>
        </w:rPr>
        <w:t>техничком</w:t>
      </w:r>
      <w:r w:rsidRPr="00B60F10">
        <w:rPr>
          <w:color w:val="0070C0"/>
          <w:lang w:val="sr-Cyrl-RS"/>
        </w:rPr>
        <w:t xml:space="preserve"> </w:t>
      </w:r>
      <w:r w:rsidRPr="003842CF">
        <w:rPr>
          <w:lang w:val="sr-Cyrl-RS"/>
        </w:rPr>
        <w:t xml:space="preserve">документацијом </w:t>
      </w:r>
      <w:r w:rsidRPr="00B60F10">
        <w:t>за извођење уговорених радова, а по предходно прибављеној сагласности Извођача на изведене припремне радове.</w:t>
      </w:r>
    </w:p>
    <w:p w:rsidR="00B60F10" w:rsidRPr="00B60F10" w:rsidRDefault="00B60F10" w:rsidP="00B60F10">
      <w:pPr>
        <w:ind w:right="26" w:firstLine="720"/>
        <w:jc w:val="both"/>
      </w:pPr>
      <w:r w:rsidRPr="00B60F10">
        <w:lastRenderedPageBreak/>
        <w:t>Под датумом увођења у посао сматраће се дан кумулативног стицања следећих услова:</w:t>
      </w:r>
    </w:p>
    <w:p w:rsidR="00B60F10" w:rsidRPr="00B60F10" w:rsidRDefault="00B60F10" w:rsidP="00B60F10">
      <w:pPr>
        <w:numPr>
          <w:ilvl w:val="0"/>
          <w:numId w:val="13"/>
        </w:numPr>
        <w:spacing w:after="200" w:line="276" w:lineRule="auto"/>
        <w:ind w:right="26"/>
        <w:jc w:val="both"/>
      </w:pPr>
      <w:r w:rsidRPr="00B60F10">
        <w:t xml:space="preserve">да је Корисник предао Извођачу техничку документацију и </w:t>
      </w:r>
      <w:r w:rsidRPr="00B60F10">
        <w:rPr>
          <w:lang w:val="sr-Cyrl-RS"/>
        </w:rPr>
        <w:t>решење о одобрењу извођења радова</w:t>
      </w:r>
      <w:r w:rsidRPr="00B60F10">
        <w:t>;</w:t>
      </w:r>
    </w:p>
    <w:p w:rsidR="00B60F10" w:rsidRPr="00B60F10" w:rsidRDefault="00B60F10" w:rsidP="00B60F10">
      <w:pPr>
        <w:numPr>
          <w:ilvl w:val="0"/>
          <w:numId w:val="13"/>
        </w:numPr>
        <w:spacing w:after="200" w:line="276" w:lineRule="auto"/>
        <w:ind w:right="26"/>
        <w:jc w:val="both"/>
      </w:pPr>
      <w:proofErr w:type="gramStart"/>
      <w:r w:rsidRPr="00B60F10">
        <w:t>да</w:t>
      </w:r>
      <w:proofErr w:type="gramEnd"/>
      <w:r w:rsidRPr="00B60F10">
        <w:t xml:space="preserve"> је Корисник обезбедио Извођачу несметан прилаз градилишту. </w:t>
      </w:r>
    </w:p>
    <w:p w:rsidR="00B60F10" w:rsidRPr="00B60F10" w:rsidRDefault="00B60F10" w:rsidP="00B60F10">
      <w:pPr>
        <w:ind w:right="26" w:firstLine="720"/>
        <w:jc w:val="both"/>
        <w:rPr>
          <w:lang w:val="sr-Cyrl-CS"/>
        </w:rPr>
      </w:pPr>
      <w:proofErr w:type="gramStart"/>
      <w:r w:rsidRPr="00B60F10">
        <w:t>Под даном завршетка радова, у складу са динамичким планом, сматра се дан када Извођач достави Министарству</w:t>
      </w:r>
      <w:r w:rsidRPr="00B60F10">
        <w:rPr>
          <w:lang w:val="sr-Cyrl-CS"/>
        </w:rPr>
        <w:t xml:space="preserve"> обавештење да су радови на свим локацијама завршени.</w:t>
      </w:r>
      <w:proofErr w:type="gramEnd"/>
    </w:p>
    <w:p w:rsidR="00B60F10" w:rsidRPr="00B60F10" w:rsidRDefault="00B60F10" w:rsidP="00B60F10">
      <w:pPr>
        <w:ind w:right="26" w:firstLine="720"/>
        <w:jc w:val="both"/>
      </w:pPr>
    </w:p>
    <w:p w:rsidR="00B60F10" w:rsidRPr="00CE71F2" w:rsidRDefault="00B60F10" w:rsidP="00B60F10">
      <w:pPr>
        <w:ind w:right="26"/>
        <w:jc w:val="center"/>
        <w:rPr>
          <w:lang w:val="sr-Cyrl-RS"/>
        </w:rPr>
      </w:pPr>
      <w:proofErr w:type="gramStart"/>
      <w:r w:rsidRPr="00B60F10">
        <w:t>Члан 6</w:t>
      </w:r>
      <w:r w:rsidR="00CE71F2">
        <w:rPr>
          <w:lang w:val="sr-Cyrl-RS"/>
        </w:rPr>
        <w:t>.</w:t>
      </w:r>
      <w:proofErr w:type="gramEnd"/>
    </w:p>
    <w:p w:rsidR="00B60F10" w:rsidRPr="00B60F10" w:rsidRDefault="00B60F10" w:rsidP="00B60F10">
      <w:pPr>
        <w:ind w:right="26" w:firstLine="720"/>
        <w:jc w:val="both"/>
      </w:pPr>
      <w:r w:rsidRPr="00B60F10">
        <w:t>Рок за извођење радова се продужава на захтев Извођача у случају:</w:t>
      </w:r>
    </w:p>
    <w:p w:rsidR="00B60F10" w:rsidRPr="00B60F10" w:rsidRDefault="00C803C8" w:rsidP="00B60F10">
      <w:pPr>
        <w:ind w:right="26" w:firstLine="720"/>
        <w:jc w:val="both"/>
      </w:pPr>
      <w:r>
        <w:t xml:space="preserve">- </w:t>
      </w:r>
      <w:proofErr w:type="gramStart"/>
      <w:r w:rsidR="00B60F10" w:rsidRPr="00B60F10">
        <w:t>елементарних</w:t>
      </w:r>
      <w:proofErr w:type="gramEnd"/>
      <w:r w:rsidR="00B60F10" w:rsidRPr="00B60F10">
        <w:t xml:space="preserve"> непогода и дејства више силе;</w:t>
      </w:r>
    </w:p>
    <w:p w:rsidR="00B60F10" w:rsidRPr="00B60F10" w:rsidRDefault="00B60F10" w:rsidP="00B60F10">
      <w:pPr>
        <w:ind w:right="26" w:firstLine="720"/>
        <w:jc w:val="both"/>
      </w:pPr>
      <w:r w:rsidRPr="00B60F10">
        <w:t xml:space="preserve">- </w:t>
      </w:r>
      <w:proofErr w:type="gramStart"/>
      <w:r w:rsidRPr="00B60F10">
        <w:t>неблаговременог</w:t>
      </w:r>
      <w:proofErr w:type="gramEnd"/>
      <w:r w:rsidRPr="00B60F10">
        <w:t xml:space="preserve"> завршетка припремених радова</w:t>
      </w:r>
      <w:r w:rsidRPr="00B60F10">
        <w:rPr>
          <w:lang w:val="sr-Cyrl-RS"/>
        </w:rPr>
        <w:t xml:space="preserve">, као услова за наставак радова који су предмет </w:t>
      </w:r>
      <w:r w:rsidRPr="00B60F10">
        <w:t xml:space="preserve"> </w:t>
      </w:r>
      <w:r w:rsidRPr="00B60F10">
        <w:rPr>
          <w:lang w:val="sr-Cyrl-RS"/>
        </w:rPr>
        <w:t>овог уговора</w:t>
      </w:r>
      <w:r w:rsidRPr="00B60F10">
        <w:t xml:space="preserve">, </w:t>
      </w:r>
    </w:p>
    <w:p w:rsidR="00B60F10" w:rsidRPr="00B60F10" w:rsidRDefault="00B60F10" w:rsidP="00B60F10">
      <w:pPr>
        <w:ind w:right="26" w:firstLine="720"/>
        <w:jc w:val="both"/>
        <w:rPr>
          <w:lang w:val="sr-Cyrl-RS"/>
        </w:rPr>
      </w:pPr>
      <w:r w:rsidRPr="00B60F10">
        <w:t xml:space="preserve">- </w:t>
      </w:r>
      <w:proofErr w:type="gramStart"/>
      <w:r w:rsidRPr="00B60F10">
        <w:t>прекид</w:t>
      </w:r>
      <w:r w:rsidR="008735B8">
        <w:t>а</w:t>
      </w:r>
      <w:proofErr w:type="gramEnd"/>
      <w:r w:rsidR="008735B8">
        <w:t xml:space="preserve"> рада изазваног актом надлежно</w:t>
      </w:r>
      <w:r w:rsidRPr="00B60F10">
        <w:t>г органа за који није одговоран извођач.</w:t>
      </w:r>
    </w:p>
    <w:p w:rsidR="00DF37B2" w:rsidRDefault="00B60F10" w:rsidP="00DF37B2">
      <w:pPr>
        <w:jc w:val="both"/>
        <w:rPr>
          <w:sz w:val="22"/>
          <w:szCs w:val="22"/>
          <w:lang w:val="sr-Cyrl-CS"/>
        </w:rPr>
      </w:pPr>
      <w:proofErr w:type="gramStart"/>
      <w:r w:rsidRPr="00B60F10">
        <w:t xml:space="preserve">Захтев за продужење рока извођења радова који су предмет овог уговора, у писаној форми, уз </w:t>
      </w:r>
      <w:r w:rsidRPr="00B60F10">
        <w:rPr>
          <w:lang w:val="sr-Cyrl-RS"/>
        </w:rPr>
        <w:t>мишљење</w:t>
      </w:r>
      <w:r w:rsidRPr="00B60F10">
        <w:t xml:space="preserve"> Стручног надзора</w:t>
      </w:r>
      <w:r w:rsidRPr="00B60F10">
        <w:rPr>
          <w:lang w:val="sr-Cyrl-RS"/>
        </w:rPr>
        <w:t>,</w:t>
      </w:r>
      <w:r w:rsidRPr="00B60F10">
        <w:t xml:space="preserve"> Извођач подноси Министарству одмах, а најкасније у року од два дана од дана сазнања за околности.</w:t>
      </w:r>
      <w:proofErr w:type="gramEnd"/>
      <w:r w:rsidRPr="00B60F10">
        <w:t xml:space="preserve"> </w:t>
      </w:r>
      <w:proofErr w:type="gramStart"/>
      <w:r w:rsidRPr="00B60F10">
        <w:t xml:space="preserve">Сматра се да је уговорени рок </w:t>
      </w:r>
      <w:r w:rsidRPr="00B60F10">
        <w:rPr>
          <w:sz w:val="22"/>
          <w:szCs w:val="22"/>
          <w:lang w:val="sr-Cyrl-CS"/>
        </w:rPr>
        <w:t xml:space="preserve">продужен када уговорне стране </w:t>
      </w:r>
      <w:r w:rsidR="00977960">
        <w:rPr>
          <w:sz w:val="22"/>
          <w:szCs w:val="22"/>
          <w:lang w:val="sr-Cyrl-CS"/>
        </w:rPr>
        <w:t>о томе закључе Анекс овог уговора</w:t>
      </w:r>
      <w:r w:rsidR="00DF37B2">
        <w:rPr>
          <w:sz w:val="22"/>
          <w:szCs w:val="22"/>
          <w:lang w:val="sr-Cyrl-CS"/>
        </w:rPr>
        <w:t>.</w:t>
      </w:r>
      <w:proofErr w:type="gramEnd"/>
    </w:p>
    <w:p w:rsidR="00B60F10" w:rsidRPr="00B60F10" w:rsidRDefault="00B60F10" w:rsidP="00DF37B2">
      <w:pPr>
        <w:ind w:firstLine="720"/>
        <w:jc w:val="both"/>
      </w:pPr>
      <w:proofErr w:type="gramStart"/>
      <w:r w:rsidRPr="00B60F10">
        <w:t>У случају да Извођач не испуњава уговорену динамику обавезан је да уведе у рад више извршилаца без права на захтевање повећаних трошкова или посебну накнаду.</w:t>
      </w:r>
      <w:proofErr w:type="gramEnd"/>
    </w:p>
    <w:p w:rsidR="00B60F10" w:rsidRPr="00B60F10" w:rsidRDefault="00B60F10" w:rsidP="00B60F10">
      <w:pPr>
        <w:ind w:right="26" w:firstLine="720"/>
        <w:jc w:val="both"/>
        <w:rPr>
          <w:lang w:val="sr-Cyrl-RS"/>
        </w:rPr>
      </w:pPr>
      <w:r w:rsidRPr="00B60F10">
        <w:t xml:space="preserve">Ако </w:t>
      </w:r>
      <w:proofErr w:type="gramStart"/>
      <w:r w:rsidRPr="00B60F10">
        <w:t>Извођач  својом</w:t>
      </w:r>
      <w:proofErr w:type="gramEnd"/>
      <w:r w:rsidRPr="00B60F10">
        <w:t xml:space="preserve"> кривицом падне у доцњу са извођењем радова нема право на продужење уговореног рока због околности које су настале у време доцње.</w:t>
      </w:r>
    </w:p>
    <w:p w:rsidR="00B60F10" w:rsidRPr="00B60F10" w:rsidRDefault="00B60F10" w:rsidP="00B60F10">
      <w:pPr>
        <w:ind w:right="26" w:firstLine="720"/>
        <w:jc w:val="both"/>
      </w:pPr>
    </w:p>
    <w:p w:rsidR="00B60F10" w:rsidRPr="00B60F10" w:rsidRDefault="00B60F10" w:rsidP="00B60F10">
      <w:pPr>
        <w:ind w:right="26"/>
        <w:jc w:val="center"/>
      </w:pPr>
      <w:proofErr w:type="gramStart"/>
      <w:r w:rsidRPr="00B60F10">
        <w:t>Члан 7.</w:t>
      </w:r>
      <w:proofErr w:type="gramEnd"/>
    </w:p>
    <w:p w:rsidR="00B60F10" w:rsidRPr="00B60F10" w:rsidRDefault="00B60F10" w:rsidP="00B60F10">
      <w:pPr>
        <w:ind w:right="26" w:firstLine="720"/>
        <w:jc w:val="both"/>
      </w:pPr>
      <w:r w:rsidRPr="00B60F10">
        <w:t xml:space="preserve">У случају прекорачења уговореног рока својом кривицом, Извођач је дужан да плати уговорену казну у висини </w:t>
      </w:r>
      <w:r w:rsidRPr="00B60F10">
        <w:rPr>
          <w:lang w:val="sr-Cyrl-CS"/>
        </w:rPr>
        <w:t>1</w:t>
      </w:r>
      <w:r w:rsidRPr="00B60F10">
        <w:t>‰ од укупно уговорене вредности за сваки дан закашњења, с тим што укупан износ казне не може бити већи од 5% од вредности</w:t>
      </w:r>
      <w:r w:rsidRPr="00B60F10">
        <w:rPr>
          <w:lang w:val="sr-Latn-CS"/>
        </w:rPr>
        <w:t xml:space="preserve"> </w:t>
      </w:r>
      <w:r w:rsidRPr="00B60F10">
        <w:t>уговора.</w:t>
      </w:r>
    </w:p>
    <w:p w:rsidR="00B60F10" w:rsidRPr="00B60F10" w:rsidRDefault="00B60F10" w:rsidP="00B60F10">
      <w:pPr>
        <w:ind w:right="26" w:firstLine="720"/>
        <w:jc w:val="both"/>
      </w:pPr>
      <w:proofErr w:type="gramStart"/>
      <w:r w:rsidRPr="00B60F10">
        <w:t>Наплату уговорене казне Министарство ће извршити, без претходног пристанка Извођача, умањењем рачуна наведеног у оконачној ситуацији.</w:t>
      </w:r>
      <w:proofErr w:type="gramEnd"/>
    </w:p>
    <w:p w:rsidR="00B60F10" w:rsidRPr="00B60F10" w:rsidRDefault="00B60F10" w:rsidP="00B60F10">
      <w:pPr>
        <w:ind w:right="26"/>
        <w:jc w:val="both"/>
      </w:pPr>
    </w:p>
    <w:p w:rsidR="00B60F10" w:rsidRPr="00B60F10" w:rsidRDefault="00B60F10" w:rsidP="00B60F10">
      <w:pPr>
        <w:ind w:right="26"/>
        <w:jc w:val="center"/>
      </w:pPr>
      <w:proofErr w:type="gramStart"/>
      <w:r w:rsidRPr="00B60F10">
        <w:t>Члан 8.</w:t>
      </w:r>
      <w:proofErr w:type="gramEnd"/>
    </w:p>
    <w:p w:rsidR="00B60F10" w:rsidRPr="00B60F10" w:rsidRDefault="00B60F10" w:rsidP="00B60F10">
      <w:pPr>
        <w:spacing w:after="200"/>
        <w:ind w:right="26"/>
        <w:jc w:val="both"/>
        <w:rPr>
          <w:lang w:val="sr-Cyrl-RS"/>
        </w:rPr>
      </w:pPr>
      <w:r w:rsidRPr="00B60F10">
        <w:t xml:space="preserve">           </w:t>
      </w:r>
      <w:proofErr w:type="gramStart"/>
      <w:r w:rsidRPr="00B60F10">
        <w:t>Стручни надзор над извођењем радова, ради обезбеђења њиховог уредног извођења, нарочито у погледу количина, квалитета радова, квалитета уграђених материјала и динамике извођења радова, одредиће Корисници посебним уговором за сваку појединачну локацију.</w:t>
      </w:r>
      <w:proofErr w:type="gramEnd"/>
      <w:r w:rsidRPr="00B60F10">
        <w:rPr>
          <w:lang w:val="sr-Cyrl-RS"/>
        </w:rPr>
        <w:t xml:space="preserve"> Корисник је у обавези да Решење о именовању стручног надзора достави Извођачу радова</w:t>
      </w:r>
      <w:r>
        <w:t xml:space="preserve"> </w:t>
      </w:r>
      <w:r>
        <w:rPr>
          <w:lang w:val="sr-Cyrl-RS"/>
        </w:rPr>
        <w:t>и Министарству.</w:t>
      </w:r>
    </w:p>
    <w:p w:rsidR="00B60F10" w:rsidRPr="00B60F10" w:rsidRDefault="00B60F10" w:rsidP="00C27CC5">
      <w:pPr>
        <w:ind w:right="26"/>
        <w:jc w:val="center"/>
      </w:pPr>
      <w:proofErr w:type="gramStart"/>
      <w:r w:rsidRPr="00B60F10">
        <w:t>Члан 9.</w:t>
      </w:r>
      <w:proofErr w:type="gramEnd"/>
    </w:p>
    <w:p w:rsidR="00B60F10" w:rsidRPr="00B60F10" w:rsidRDefault="00B60F10" w:rsidP="00C27CC5">
      <w:pPr>
        <w:ind w:right="26" w:firstLine="720"/>
        <w:jc w:val="both"/>
      </w:pPr>
      <w:r w:rsidRPr="00B60F10">
        <w:t>Извођач се обавезује да у оквиру цене за уговорене радове:</w:t>
      </w:r>
    </w:p>
    <w:p w:rsidR="00B60F10" w:rsidRPr="00B60F10" w:rsidRDefault="00B60F10" w:rsidP="00B60F10">
      <w:pPr>
        <w:ind w:right="26" w:firstLine="720"/>
        <w:jc w:val="both"/>
      </w:pPr>
      <w:r w:rsidRPr="00B60F10">
        <w:t>-обезбеди квалификоване, обучене и оспособљене раднике за извођење предметних радова,</w:t>
      </w:r>
    </w:p>
    <w:p w:rsidR="00B60F10" w:rsidRPr="00B60F10" w:rsidRDefault="00B60F10" w:rsidP="00B60F10">
      <w:pPr>
        <w:ind w:right="26" w:firstLine="720"/>
        <w:jc w:val="both"/>
      </w:pPr>
      <w:r w:rsidRPr="00B60F10">
        <w:t>-обезбеди алат, механизацију и опрему,</w:t>
      </w:r>
    </w:p>
    <w:p w:rsidR="00B60F10" w:rsidRPr="00B60F10" w:rsidRDefault="00B60F10" w:rsidP="00B60F10">
      <w:pPr>
        <w:ind w:right="26" w:firstLine="720"/>
        <w:jc w:val="both"/>
      </w:pPr>
      <w:r w:rsidRPr="00B60F10">
        <w:t xml:space="preserve">-да одреди </w:t>
      </w:r>
      <w:r w:rsidRPr="00B60F10">
        <w:rPr>
          <w:lang w:val="sr-Cyrl-RS"/>
        </w:rPr>
        <w:t>одговорног извођача радова</w:t>
      </w:r>
      <w:r w:rsidRPr="00B60F10">
        <w:t xml:space="preserve"> и о томе пис</w:t>
      </w:r>
      <w:r w:rsidR="002448FB">
        <w:rPr>
          <w:lang w:val="sr-Cyrl-RS"/>
        </w:rPr>
        <w:t>аним путем</w:t>
      </w:r>
      <w:r w:rsidRPr="00B60F10">
        <w:t xml:space="preserve"> обавести Министарство </w:t>
      </w:r>
    </w:p>
    <w:p w:rsidR="00B60F10" w:rsidRPr="00B60F10" w:rsidRDefault="00B60F10" w:rsidP="00B60F10">
      <w:pPr>
        <w:ind w:right="26" w:firstLine="720"/>
        <w:jc w:val="both"/>
      </w:pPr>
      <w:r w:rsidRPr="00B60F10">
        <w:t xml:space="preserve">-да на сваком појединачном градилишту води градилишну документацију, </w:t>
      </w:r>
    </w:p>
    <w:p w:rsidR="00B60F10" w:rsidRPr="00B60F10" w:rsidRDefault="00B60F10" w:rsidP="00B60F10">
      <w:pPr>
        <w:ind w:right="26" w:firstLine="720"/>
        <w:jc w:val="both"/>
      </w:pPr>
      <w:r w:rsidRPr="00B60F10">
        <w:t>-обезбеди и спроводи мере заштите на раду, противпожарне заштите и заштите своје опреме од крађе,</w:t>
      </w:r>
    </w:p>
    <w:p w:rsidR="00B60F10" w:rsidRPr="00B60F10" w:rsidRDefault="00B60F10" w:rsidP="00B60F10">
      <w:pPr>
        <w:ind w:right="26" w:firstLine="720"/>
        <w:jc w:val="both"/>
      </w:pPr>
      <w:r w:rsidRPr="00B60F10">
        <w:t xml:space="preserve"> -да пријави градилиште надлежном инспекцијском органу,</w:t>
      </w:r>
    </w:p>
    <w:p w:rsidR="00B60F10" w:rsidRPr="00B60F10" w:rsidRDefault="00B60F10" w:rsidP="00B60F10">
      <w:pPr>
        <w:ind w:right="26" w:firstLine="720"/>
        <w:jc w:val="both"/>
      </w:pPr>
      <w:r w:rsidRPr="00B60F10">
        <w:t>-да о свом трошку изврши осигурање имовине и радника које ангажује од уобичајених ризика пропасти и оштећења до примопредаје изведених радова,</w:t>
      </w:r>
    </w:p>
    <w:p w:rsidR="00B60F10" w:rsidRPr="00B60F10" w:rsidRDefault="00B60F10" w:rsidP="00B60F10">
      <w:pPr>
        <w:ind w:right="26" w:firstLine="720"/>
        <w:jc w:val="both"/>
      </w:pPr>
      <w:r w:rsidRPr="00B60F10">
        <w:lastRenderedPageBreak/>
        <w:t>-обезбеди атесте за материјал који уграђује,</w:t>
      </w:r>
    </w:p>
    <w:p w:rsidR="00B60F10" w:rsidRPr="00B60F10" w:rsidRDefault="00B60F10" w:rsidP="00B60F10">
      <w:pPr>
        <w:ind w:right="26" w:firstLine="720"/>
        <w:jc w:val="both"/>
      </w:pPr>
      <w:r w:rsidRPr="00B60F10">
        <w:t>-плати све таксе и остале обавезе, као и друге потребне трошкове за потпуно извршење уговорених обавеза</w:t>
      </w:r>
    </w:p>
    <w:p w:rsidR="00B60F10" w:rsidRPr="00B60F10" w:rsidRDefault="00B60F10" w:rsidP="00B60F10">
      <w:pPr>
        <w:ind w:right="26" w:firstLine="720"/>
        <w:jc w:val="both"/>
        <w:rPr>
          <w:lang w:val="sr-Cyrl-CS"/>
        </w:rPr>
      </w:pPr>
      <w:proofErr w:type="gramStart"/>
      <w:r w:rsidRPr="00B60F10">
        <w:t>-обезбеди прикључке за струју на градилишту за потпуно извршење уговорених обавеза.</w:t>
      </w:r>
      <w:proofErr w:type="gramEnd"/>
    </w:p>
    <w:p w:rsidR="00B60F10" w:rsidRPr="00B60F10" w:rsidRDefault="00B60F10" w:rsidP="00B60F10">
      <w:pPr>
        <w:ind w:right="26" w:firstLine="720"/>
        <w:jc w:val="both"/>
        <w:rPr>
          <w:lang w:val="sr-Cyrl-CS"/>
        </w:rPr>
      </w:pPr>
    </w:p>
    <w:p w:rsidR="00B60F10" w:rsidRPr="00B60F10" w:rsidRDefault="00B60F10" w:rsidP="00B60F10">
      <w:pPr>
        <w:ind w:right="26"/>
        <w:jc w:val="center"/>
      </w:pPr>
      <w:proofErr w:type="gramStart"/>
      <w:r w:rsidRPr="00B60F10">
        <w:t>Члан 10.</w:t>
      </w:r>
      <w:proofErr w:type="gramEnd"/>
    </w:p>
    <w:p w:rsidR="002D536A" w:rsidRPr="00C96550" w:rsidRDefault="00B60F10" w:rsidP="00535C5E">
      <w:pPr>
        <w:ind w:right="26"/>
        <w:jc w:val="both"/>
        <w:rPr>
          <w:bCs/>
          <w:color w:val="FF0000"/>
          <w:lang w:val="sr-Cyrl-CS"/>
        </w:rPr>
      </w:pPr>
      <w:r w:rsidRPr="00B60F10">
        <w:t xml:space="preserve">            Извођач се обавезује да у року од 1</w:t>
      </w:r>
      <w:r w:rsidRPr="00B60F10">
        <w:rPr>
          <w:lang w:val="sr-Cyrl-CS"/>
        </w:rPr>
        <w:t>0</w:t>
      </w:r>
      <w:r w:rsidRPr="00B60F10">
        <w:t xml:space="preserve"> дана од дана потписивања овог уговора</w:t>
      </w:r>
      <w:r w:rsidR="00C96550">
        <w:rPr>
          <w:lang w:val="sr-Cyrl-RS"/>
        </w:rPr>
        <w:t>,</w:t>
      </w:r>
      <w:r w:rsidRPr="00B60F10">
        <w:t xml:space="preserve"> </w:t>
      </w:r>
      <w:r w:rsidRPr="00B60F10">
        <w:rPr>
          <w:lang w:val="sr-Cyrl-CS"/>
        </w:rPr>
        <w:t>а најкасније</w:t>
      </w:r>
      <w:r w:rsidR="00C96550">
        <w:rPr>
          <w:lang w:val="sr-Cyrl-CS"/>
        </w:rPr>
        <w:t xml:space="preserve"> </w:t>
      </w:r>
      <w:r w:rsidR="00C96550" w:rsidRPr="00DF37B2">
        <w:rPr>
          <w:lang w:val="sr-Cyrl-CS"/>
        </w:rPr>
        <w:t xml:space="preserve">до </w:t>
      </w:r>
      <w:r w:rsidR="00C96550" w:rsidRPr="00DF37B2">
        <w:rPr>
          <w:bCs/>
          <w:lang w:val="sr-Cyrl-CS"/>
        </w:rPr>
        <w:t>дана испостављања авансне ситуације</w:t>
      </w:r>
      <w:r w:rsidRPr="00B60F10">
        <w:rPr>
          <w:lang w:val="sr-Cyrl-CS"/>
        </w:rPr>
        <w:t xml:space="preserve">, </w:t>
      </w:r>
      <w:r w:rsidRPr="00B60F10">
        <w:t xml:space="preserve">преда Министарству банкарску гаранцију за повраћај аванса, </w:t>
      </w:r>
      <w:r w:rsidRPr="00435AF9">
        <w:t xml:space="preserve">са роком важења најмање </w:t>
      </w:r>
      <w:r w:rsidRPr="00435AF9">
        <w:rPr>
          <w:lang w:val="sr-Cyrl-CS"/>
        </w:rPr>
        <w:t>до правдања аванса</w:t>
      </w:r>
      <w:r w:rsidRPr="00435AF9">
        <w:t>, која мора бити безусловна и платива на први позив, а у корист Министарства.</w:t>
      </w:r>
      <w:r w:rsidR="00C96550" w:rsidRPr="00435AF9">
        <w:rPr>
          <w:bCs/>
          <w:lang w:val="sr-Cyrl-CS"/>
        </w:rPr>
        <w:t xml:space="preserve"> </w:t>
      </w:r>
    </w:p>
    <w:p w:rsidR="00B60F10" w:rsidRPr="00B60F10" w:rsidRDefault="00B60F10" w:rsidP="00B60F10">
      <w:pPr>
        <w:spacing w:line="276" w:lineRule="auto"/>
        <w:ind w:right="26"/>
        <w:jc w:val="both"/>
        <w:rPr>
          <w:bCs/>
        </w:rPr>
      </w:pPr>
      <w:r w:rsidRPr="00B60F10">
        <w:t>НАПОМЕНА: уколико понудом није предвиђено авансно плаћање</w:t>
      </w:r>
      <w:r w:rsidR="00535C5E">
        <w:rPr>
          <w:lang w:val="sr-Cyrl-RS"/>
        </w:rPr>
        <w:t xml:space="preserve"> овај</w:t>
      </w:r>
      <w:r w:rsidRPr="00B60F10">
        <w:t xml:space="preserve"> став неће бити саставни део уговора.</w:t>
      </w:r>
    </w:p>
    <w:p w:rsidR="003102FD" w:rsidRPr="003102FD" w:rsidRDefault="00B60F10" w:rsidP="003102FD">
      <w:pPr>
        <w:spacing w:line="276" w:lineRule="auto"/>
        <w:ind w:right="26" w:firstLine="720"/>
        <w:jc w:val="both"/>
        <w:rPr>
          <w:bCs/>
          <w:lang w:val="sr-Cyrl-RS"/>
        </w:rPr>
      </w:pPr>
      <w:r w:rsidRPr="00B60F10">
        <w:rPr>
          <w:bCs/>
        </w:rPr>
        <w:t xml:space="preserve">Извођач се обавезује да </w:t>
      </w:r>
      <w:r w:rsidRPr="00B60F10">
        <w:t>у року од 1</w:t>
      </w:r>
      <w:r w:rsidRPr="00B60F10">
        <w:rPr>
          <w:lang w:val="sr-Cyrl-CS"/>
        </w:rPr>
        <w:t>0</w:t>
      </w:r>
      <w:r w:rsidRPr="00B60F10">
        <w:t xml:space="preserve"> дана од дана потписивања овог уговора</w:t>
      </w:r>
      <w:r w:rsidRPr="00B60F10">
        <w:rPr>
          <w:bCs/>
        </w:rPr>
        <w:t xml:space="preserve"> </w:t>
      </w:r>
      <w:r w:rsidRPr="00B60F10">
        <w:rPr>
          <w:bCs/>
          <w:lang w:val="sr-Cyrl-CS"/>
        </w:rPr>
        <w:t xml:space="preserve">а најкасније </w:t>
      </w:r>
      <w:r w:rsidR="00D0566B">
        <w:rPr>
          <w:bCs/>
          <w:lang w:val="sr-Cyrl-CS"/>
        </w:rPr>
        <w:t>приликом увођења у посао на првој локацији</w:t>
      </w:r>
      <w:r w:rsidRPr="00B60F10">
        <w:rPr>
          <w:bCs/>
          <w:lang w:val="sr-Cyrl-CS"/>
        </w:rPr>
        <w:t xml:space="preserve">, </w:t>
      </w:r>
      <w:r w:rsidRPr="00B60F10">
        <w:rPr>
          <w:bCs/>
        </w:rPr>
        <w:t xml:space="preserve">преда Министарству </w:t>
      </w:r>
      <w:proofErr w:type="gramStart"/>
      <w:r w:rsidRPr="00B60F10">
        <w:t>банкарску  гаранцију</w:t>
      </w:r>
      <w:proofErr w:type="gramEnd"/>
      <w:r w:rsidRPr="00B60F10">
        <w:t xml:space="preserve"> за добро извршење посла у износу од 10% од вредности уговора и са роком важења </w:t>
      </w:r>
      <w:r w:rsidR="003102FD" w:rsidRPr="00435AF9">
        <w:rPr>
          <w:lang w:val="sr-Cyrl-RS"/>
        </w:rPr>
        <w:t>најмање</w:t>
      </w:r>
      <w:r w:rsidR="003102FD" w:rsidRPr="003102FD">
        <w:rPr>
          <w:color w:val="FF0000"/>
          <w:lang w:val="sr-Cyrl-RS"/>
        </w:rPr>
        <w:t xml:space="preserve"> </w:t>
      </w:r>
      <w:r w:rsidRPr="00B60F10">
        <w:rPr>
          <w:lang w:val="sr-Cyrl-CS"/>
        </w:rPr>
        <w:t>5</w:t>
      </w:r>
      <w:r w:rsidRPr="00B60F10">
        <w:t xml:space="preserve"> дана дуже од потписи</w:t>
      </w:r>
      <w:r w:rsidR="003102FD">
        <w:t xml:space="preserve">вања </w:t>
      </w:r>
      <w:r w:rsidR="003102FD">
        <w:rPr>
          <w:lang w:val="sr-Cyrl-RS"/>
        </w:rPr>
        <w:t>З</w:t>
      </w:r>
      <w:r w:rsidRPr="00B60F10">
        <w:t>аписника о примопредаји радова</w:t>
      </w:r>
      <w:r w:rsidR="003102FD">
        <w:rPr>
          <w:lang w:val="sr-Cyrl-RS"/>
        </w:rPr>
        <w:t xml:space="preserve"> </w:t>
      </w:r>
      <w:r w:rsidR="003102FD" w:rsidRPr="00435AF9">
        <w:rPr>
          <w:lang w:val="sr-Cyrl-RS"/>
        </w:rPr>
        <w:t>последњег терена</w:t>
      </w:r>
      <w:r w:rsidRPr="00435AF9">
        <w:rPr>
          <w:bCs/>
        </w:rPr>
        <w:t>,</w:t>
      </w:r>
      <w:r w:rsidRPr="00B60F10">
        <w:rPr>
          <w:bCs/>
        </w:rPr>
        <w:t xml:space="preserve"> која мора бити безусловна и платива на први позив, а у корист Министарства. </w:t>
      </w:r>
    </w:p>
    <w:p w:rsidR="00B60F10" w:rsidRPr="00B60F10" w:rsidRDefault="00B60F10" w:rsidP="00B60F10">
      <w:pPr>
        <w:spacing w:line="276" w:lineRule="auto"/>
        <w:ind w:right="26" w:firstLine="720"/>
        <w:jc w:val="both"/>
        <w:rPr>
          <w:bCs/>
          <w:lang w:val="ru-RU"/>
        </w:rPr>
      </w:pPr>
      <w:r w:rsidRPr="00B60F10">
        <w:rPr>
          <w:lang w:val="ru-RU"/>
        </w:rPr>
        <w:t>У случају наступања услова за продужење рока завршетка радова, Извођач је у обавези да одмах по наступању услова продужи важење банкарске гаранције.</w:t>
      </w:r>
      <w:r w:rsidRPr="00B60F10">
        <w:rPr>
          <w:bCs/>
          <w:lang w:val="ru-RU"/>
        </w:rPr>
        <w:t xml:space="preserve"> </w:t>
      </w:r>
    </w:p>
    <w:p w:rsidR="00B60F10" w:rsidRPr="00B60F10" w:rsidRDefault="00B60F10" w:rsidP="00B60F10">
      <w:pPr>
        <w:spacing w:line="276" w:lineRule="auto"/>
        <w:ind w:right="26" w:firstLine="720"/>
        <w:jc w:val="both"/>
      </w:pPr>
      <w:r w:rsidRPr="00B60F10">
        <w:rPr>
          <w:lang w:val="ru-RU"/>
        </w:rPr>
        <w:t>У случају истека рока важења банкарских гаранција док је извођење радова који су предмет овог уговора у току, Извођач је дужан да одмах по истеку рока продужи рок важења банкарских гаранција.</w:t>
      </w:r>
    </w:p>
    <w:p w:rsidR="00B60F10" w:rsidRPr="00B60F10" w:rsidRDefault="00B60F10" w:rsidP="00B60F10">
      <w:pPr>
        <w:spacing w:line="276" w:lineRule="auto"/>
        <w:ind w:right="26" w:firstLine="720"/>
        <w:jc w:val="both"/>
      </w:pPr>
      <w:r w:rsidRPr="00B60F10">
        <w:rPr>
          <w:bCs/>
        </w:rPr>
        <w:t xml:space="preserve">Извођач се обавезује да приликом примопредаје радова, Министарству преда банкарску гаранцију за отклањање недостатака у гарантном року у износу од 5% од вредности уговора </w:t>
      </w:r>
      <w:r w:rsidRPr="00B60F10">
        <w:t xml:space="preserve">и са роком важења </w:t>
      </w:r>
      <w:r w:rsidRPr="00B60F10">
        <w:rPr>
          <w:lang w:val="sr-Cyrl-CS"/>
        </w:rPr>
        <w:t>5</w:t>
      </w:r>
      <w:r w:rsidRPr="00B60F10">
        <w:t xml:space="preserve"> дана дужим од уговореног гарантног рока, која мора бити безусловна и платива на први позив,</w:t>
      </w:r>
      <w:r w:rsidRPr="00B60F10">
        <w:rPr>
          <w:bCs/>
        </w:rPr>
        <w:t xml:space="preserve"> </w:t>
      </w:r>
      <w:r w:rsidRPr="00B60F10">
        <w:t xml:space="preserve">а у корист Министарства, што је услов за оверу окончане ситуације. </w:t>
      </w:r>
      <w:r w:rsidRPr="00B60F10">
        <w:rPr>
          <w:bCs/>
        </w:rPr>
        <w:t xml:space="preserve"> </w:t>
      </w:r>
    </w:p>
    <w:p w:rsidR="00B60F10" w:rsidRDefault="00B60F10" w:rsidP="00B60F10">
      <w:pPr>
        <w:spacing w:line="276" w:lineRule="auto"/>
        <w:ind w:right="26" w:firstLine="720"/>
        <w:jc w:val="both"/>
        <w:rPr>
          <w:bCs/>
          <w:lang w:val="sr-Cyrl-RS"/>
        </w:rPr>
      </w:pPr>
      <w:r w:rsidRPr="00B60F10">
        <w:rPr>
          <w:bCs/>
        </w:rPr>
        <w:t xml:space="preserve">Гаранцију за отклањање </w:t>
      </w:r>
      <w:r w:rsidR="002448FB">
        <w:rPr>
          <w:bCs/>
          <w:lang w:val="sr-Cyrl-RS"/>
        </w:rPr>
        <w:t xml:space="preserve">грешака односно </w:t>
      </w:r>
      <w:r w:rsidRPr="00B60F10">
        <w:rPr>
          <w:bCs/>
        </w:rPr>
        <w:t xml:space="preserve">недостатака у гарантном року Министарство може да наплати уколико Извођач не отпочне са отклањањем недостатака у року од 5 дана од дана пријема писаног захтева Министарства. У том случају Министарство може ангажовати другог извођача радова и недостатке отклонити </w:t>
      </w:r>
      <w:r w:rsidRPr="00B60F10">
        <w:rPr>
          <w:bCs/>
          <w:lang w:val="sr-Cyrl-CS"/>
        </w:rPr>
        <w:t xml:space="preserve">о трошку извођача радова, </w:t>
      </w:r>
      <w:r w:rsidRPr="00B60F10">
        <w:rPr>
          <w:bCs/>
        </w:rPr>
        <w:t>по тржишним ценама са пажњом доброг привредника.</w:t>
      </w:r>
    </w:p>
    <w:p w:rsidR="00D91ACD" w:rsidRPr="00D91ACD" w:rsidRDefault="00D91ACD" w:rsidP="00B60F10">
      <w:pPr>
        <w:spacing w:line="276" w:lineRule="auto"/>
        <w:ind w:right="26" w:firstLine="720"/>
        <w:jc w:val="both"/>
        <w:rPr>
          <w:bCs/>
          <w:lang w:val="sr-Cyrl-RS"/>
        </w:rPr>
      </w:pPr>
    </w:p>
    <w:p w:rsidR="00F844A5" w:rsidRPr="00D91ACD" w:rsidRDefault="00F844A5" w:rsidP="00F844A5">
      <w:pPr>
        <w:ind w:right="26"/>
        <w:jc w:val="center"/>
        <w:rPr>
          <w:bCs/>
        </w:rPr>
      </w:pPr>
      <w:proofErr w:type="gramStart"/>
      <w:r w:rsidRPr="00D91ACD">
        <w:rPr>
          <w:bCs/>
        </w:rPr>
        <w:t>Члан 1</w:t>
      </w:r>
      <w:r w:rsidR="00CE71F2">
        <w:rPr>
          <w:bCs/>
          <w:lang w:val="sr-Cyrl-CS"/>
        </w:rPr>
        <w:t>1</w:t>
      </w:r>
      <w:r w:rsidRPr="00D91ACD">
        <w:rPr>
          <w:bCs/>
        </w:rPr>
        <w:t>.</w:t>
      </w:r>
      <w:proofErr w:type="gramEnd"/>
    </w:p>
    <w:p w:rsidR="00F844A5" w:rsidRPr="00E65BA9" w:rsidRDefault="00F844A5" w:rsidP="00F844A5">
      <w:pPr>
        <w:ind w:right="26" w:firstLine="720"/>
        <w:jc w:val="both"/>
      </w:pPr>
      <w:proofErr w:type="gramStart"/>
      <w:r w:rsidRPr="00E65BA9">
        <w:t>Извођач је дужан да осигура радове који су предмет овог уговора од уобичајених ризика до њихове пуне вредности (осигурање објекта у изградњи</w:t>
      </w:r>
      <w:r>
        <w:rPr>
          <w:lang w:val="sr-Cyrl-CS"/>
        </w:rPr>
        <w:t xml:space="preserve"> и од одговорности за штету причињену трећим лицима и имовини трећих лица</w:t>
      </w:r>
      <w:r w:rsidRPr="00E65BA9">
        <w:t>), са важношћу за цео период извођења радова.</w:t>
      </w:r>
      <w:proofErr w:type="gramEnd"/>
    </w:p>
    <w:p w:rsidR="00F844A5" w:rsidRDefault="00F844A5" w:rsidP="00F844A5">
      <w:pPr>
        <w:ind w:right="26" w:firstLine="720"/>
        <w:jc w:val="both"/>
        <w:rPr>
          <w:b/>
          <w:bCs/>
          <w:lang w:val="sr-Cyrl-CS"/>
        </w:rPr>
      </w:pPr>
      <w:proofErr w:type="gramStart"/>
      <w:r w:rsidRPr="00E65BA9">
        <w:t xml:space="preserve">Извођач је обавезан да спроводи све потребне мере </w:t>
      </w:r>
      <w:r>
        <w:rPr>
          <w:lang w:val="sr-Cyrl-CS"/>
        </w:rPr>
        <w:t xml:space="preserve">безбедности и </w:t>
      </w:r>
      <w:r>
        <w:t>з</w:t>
      </w:r>
      <w:r>
        <w:rPr>
          <w:lang w:val="sr-Cyrl-CS"/>
        </w:rPr>
        <w:t>дравља</w:t>
      </w:r>
      <w:r w:rsidRPr="00E65BA9">
        <w:t xml:space="preserve"> на раду и </w:t>
      </w:r>
      <w:r>
        <w:rPr>
          <w:lang w:val="sr-Cyrl-CS"/>
        </w:rPr>
        <w:t>противпожарне заштите</w:t>
      </w:r>
      <w:r>
        <w:rPr>
          <w:b/>
          <w:bCs/>
          <w:lang w:val="sr-Cyrl-CS"/>
        </w:rPr>
        <w:t>.</w:t>
      </w:r>
      <w:proofErr w:type="gramEnd"/>
    </w:p>
    <w:p w:rsidR="00F844A5" w:rsidRDefault="00F844A5" w:rsidP="003102FD">
      <w:pPr>
        <w:spacing w:line="240" w:lineRule="atLeast"/>
        <w:ind w:firstLine="720"/>
        <w:jc w:val="both"/>
        <w:rPr>
          <w:lang w:val="sr-Cyrl-CS"/>
        </w:rPr>
      </w:pPr>
      <w:r w:rsidRPr="006876F8">
        <w:rPr>
          <w:lang w:val="sr-Cyrl-CS"/>
        </w:rPr>
        <w:t xml:space="preserve">Уколико Извођач  не поступи у складу са претходним ставовима признаје своју искључиву прекршајну и кривичну одговорност и једини сноси накнаду за све настале материјалне и нематеријалне штете, при чему овај </w:t>
      </w:r>
      <w:r w:rsidRPr="006876F8">
        <w:t>у</w:t>
      </w:r>
      <w:r w:rsidRPr="006876F8">
        <w:rPr>
          <w:lang w:val="sr-Cyrl-CS"/>
        </w:rPr>
        <w:t xml:space="preserve">говор признаје за извршну исправу без права приговора. </w:t>
      </w:r>
    </w:p>
    <w:p w:rsidR="00DF37B2" w:rsidRDefault="00DF37B2" w:rsidP="003102FD">
      <w:pPr>
        <w:spacing w:line="240" w:lineRule="atLeast"/>
        <w:ind w:firstLine="720"/>
        <w:jc w:val="both"/>
        <w:rPr>
          <w:lang w:val="sr-Cyrl-CS"/>
        </w:rPr>
      </w:pPr>
    </w:p>
    <w:p w:rsidR="00DF37B2" w:rsidRDefault="00DF37B2" w:rsidP="003102FD">
      <w:pPr>
        <w:spacing w:line="240" w:lineRule="atLeast"/>
        <w:ind w:firstLine="720"/>
        <w:jc w:val="both"/>
        <w:rPr>
          <w:b/>
          <w:bCs/>
          <w:lang w:val="sr-Cyrl-CS"/>
        </w:rPr>
      </w:pPr>
    </w:p>
    <w:p w:rsidR="00F844A5" w:rsidRDefault="00F844A5" w:rsidP="00F844A5">
      <w:pPr>
        <w:ind w:right="26" w:firstLine="720"/>
        <w:jc w:val="both"/>
        <w:rPr>
          <w:b/>
          <w:bCs/>
          <w:lang w:val="sr-Cyrl-CS"/>
        </w:rPr>
      </w:pPr>
    </w:p>
    <w:p w:rsidR="00B60F10" w:rsidRPr="00B60F10" w:rsidRDefault="00B60F10" w:rsidP="00B60F10">
      <w:pPr>
        <w:spacing w:after="200"/>
        <w:ind w:right="26"/>
        <w:jc w:val="center"/>
        <w:rPr>
          <w:lang w:val="sr-Cyrl-CS"/>
        </w:rPr>
      </w:pPr>
      <w:proofErr w:type="gramStart"/>
      <w:r w:rsidRPr="00B60F10">
        <w:lastRenderedPageBreak/>
        <w:t>Члан 1</w:t>
      </w:r>
      <w:r w:rsidR="00CE71F2">
        <w:rPr>
          <w:lang w:val="sr-Cyrl-RS"/>
        </w:rPr>
        <w:t>2</w:t>
      </w:r>
      <w:r w:rsidRPr="00B60F10">
        <w:t>.</w:t>
      </w:r>
      <w:proofErr w:type="gramEnd"/>
    </w:p>
    <w:p w:rsidR="00B60F10" w:rsidRPr="00B60F10" w:rsidRDefault="00B60F10" w:rsidP="00B60F10">
      <w:pPr>
        <w:ind w:right="26"/>
        <w:jc w:val="both"/>
        <w:rPr>
          <w:lang w:val="sr-Cyrl-RS"/>
        </w:rPr>
      </w:pPr>
      <w:r w:rsidRPr="00B60F10">
        <w:t xml:space="preserve">Обавезе </w:t>
      </w:r>
      <w:proofErr w:type="gramStart"/>
      <w:r w:rsidRPr="00B60F10">
        <w:t>Министарства  су</w:t>
      </w:r>
      <w:proofErr w:type="gramEnd"/>
      <w:r w:rsidRPr="00B60F10">
        <w:t>:</w:t>
      </w:r>
    </w:p>
    <w:p w:rsidR="00B60F10" w:rsidRPr="00B60F10" w:rsidRDefault="00B60F10" w:rsidP="003102FD">
      <w:pPr>
        <w:ind w:right="26" w:firstLine="720"/>
        <w:jc w:val="both"/>
        <w:rPr>
          <w:lang w:val="sr-Cyrl-RS"/>
        </w:rPr>
      </w:pPr>
      <w:r w:rsidRPr="00B60F10">
        <w:t xml:space="preserve">- </w:t>
      </w:r>
      <w:proofErr w:type="gramStart"/>
      <w:r w:rsidRPr="00B60F10">
        <w:t>да</w:t>
      </w:r>
      <w:proofErr w:type="gramEnd"/>
      <w:r w:rsidRPr="00B60F10">
        <w:t xml:space="preserve"> преко Корисника благовремено обезбеди Извођачу сву </w:t>
      </w:r>
      <w:r w:rsidR="003842CF">
        <w:rPr>
          <w:lang w:val="sr-Cyrl-RS"/>
        </w:rPr>
        <w:t>техничку</w:t>
      </w:r>
      <w:r w:rsidRPr="00B60F10">
        <w:t xml:space="preserve"> документацију </w:t>
      </w:r>
      <w:r w:rsidR="003842CF">
        <w:rPr>
          <w:lang w:val="sr-Cyrl-RS"/>
        </w:rPr>
        <w:t xml:space="preserve"> са одговарајућим одобрењем надлежног органа за извођење радова</w:t>
      </w:r>
      <w:r w:rsidRPr="00B60F10">
        <w:t>,</w:t>
      </w:r>
    </w:p>
    <w:p w:rsidR="00B60F10" w:rsidRDefault="00B60F10" w:rsidP="003102FD">
      <w:pPr>
        <w:ind w:right="26" w:firstLine="720"/>
        <w:jc w:val="both"/>
        <w:rPr>
          <w:lang w:val="sr-Cyrl-RS"/>
        </w:rPr>
      </w:pPr>
      <w:r w:rsidRPr="00B60F10">
        <w:t xml:space="preserve">- </w:t>
      </w:r>
      <w:proofErr w:type="gramStart"/>
      <w:r w:rsidRPr="00B60F10">
        <w:t>да</w:t>
      </w:r>
      <w:proofErr w:type="gramEnd"/>
      <w:r w:rsidRPr="00B60F10">
        <w:t xml:space="preserve"> преко Корисника одреди надзорне огране и </w:t>
      </w:r>
    </w:p>
    <w:p w:rsidR="00B60F10" w:rsidRDefault="00B60F10" w:rsidP="003102FD">
      <w:pPr>
        <w:ind w:right="26" w:firstLine="720"/>
        <w:jc w:val="both"/>
        <w:rPr>
          <w:lang w:val="sr-Cyrl-RS"/>
        </w:rPr>
      </w:pPr>
      <w:r w:rsidRPr="00B60F10">
        <w:t xml:space="preserve">- </w:t>
      </w:r>
      <w:proofErr w:type="gramStart"/>
      <w:r w:rsidRPr="00B60F10">
        <w:t>да</w:t>
      </w:r>
      <w:proofErr w:type="gramEnd"/>
      <w:r w:rsidRPr="00B60F10">
        <w:t xml:space="preserve"> редовно и у складу са одредбама овог уговора врши плаћање изведених радова.</w:t>
      </w:r>
    </w:p>
    <w:p w:rsidR="003102FD" w:rsidRPr="003102FD" w:rsidRDefault="003102FD" w:rsidP="003102FD">
      <w:pPr>
        <w:ind w:right="26" w:firstLine="720"/>
        <w:jc w:val="both"/>
        <w:rPr>
          <w:lang w:val="sr-Cyrl-RS"/>
        </w:rPr>
      </w:pPr>
    </w:p>
    <w:p w:rsidR="00B60F10" w:rsidRPr="00B60F10" w:rsidRDefault="00B60F10" w:rsidP="00CE71F2">
      <w:pPr>
        <w:ind w:right="26"/>
        <w:jc w:val="center"/>
      </w:pPr>
      <w:proofErr w:type="gramStart"/>
      <w:r w:rsidRPr="00B60F10">
        <w:t>Члан 1</w:t>
      </w:r>
      <w:r w:rsidR="00CE71F2">
        <w:rPr>
          <w:lang w:val="sr-Cyrl-RS"/>
        </w:rPr>
        <w:t>3</w:t>
      </w:r>
      <w:r w:rsidRPr="00B60F10">
        <w:t>.</w:t>
      </w:r>
      <w:proofErr w:type="gramEnd"/>
    </w:p>
    <w:p w:rsidR="00B60F10" w:rsidRPr="00B60F10" w:rsidRDefault="00B60F10" w:rsidP="00B60F10">
      <w:pPr>
        <w:ind w:right="26" w:firstLine="720"/>
        <w:jc w:val="both"/>
      </w:pPr>
      <w:r w:rsidRPr="00B60F10">
        <w:t xml:space="preserve">По завршетку радова на </w:t>
      </w:r>
      <w:r w:rsidRPr="00B60F10">
        <w:rPr>
          <w:lang w:val="sr-Cyrl-RS"/>
        </w:rPr>
        <w:t xml:space="preserve">реконструкцији и адаптацији малих спортских </w:t>
      </w:r>
      <w:r w:rsidRPr="00B60F10">
        <w:t xml:space="preserve">терена </w:t>
      </w:r>
      <w:proofErr w:type="gramStart"/>
      <w:r w:rsidRPr="00B60F10">
        <w:t>за  сваку</w:t>
      </w:r>
      <w:proofErr w:type="gramEnd"/>
      <w:r w:rsidRPr="00B60F10">
        <w:t xml:space="preserve"> појединачну локацију Извођач је дужан да обавести Министарство</w:t>
      </w:r>
      <w:r w:rsidR="002448FB">
        <w:rPr>
          <w:lang w:val="sr-Cyrl-RS"/>
        </w:rPr>
        <w:t xml:space="preserve"> и Корисника</w:t>
      </w:r>
      <w:r w:rsidRPr="00B60F10">
        <w:t xml:space="preserve"> да су уговорени радови завршени.</w:t>
      </w:r>
    </w:p>
    <w:p w:rsidR="00B60F10" w:rsidRPr="00B60F10" w:rsidRDefault="00B60F10" w:rsidP="00B60F10">
      <w:pPr>
        <w:ind w:right="26" w:firstLine="720"/>
        <w:jc w:val="both"/>
      </w:pPr>
      <w:proofErr w:type="gramStart"/>
      <w:r w:rsidRPr="00B60F10">
        <w:t>Корисник је у обавези да одмах по пријему обавештења о завршетку радова за сваку појединачну локацију обезбеди технички преглед изведених радова.</w:t>
      </w:r>
      <w:proofErr w:type="gramEnd"/>
      <w:r w:rsidRPr="00B60F10">
        <w:t xml:space="preserve"> </w:t>
      </w:r>
    </w:p>
    <w:p w:rsidR="00B60F10" w:rsidRPr="00B60F10" w:rsidRDefault="00B60F10" w:rsidP="00B60F10">
      <w:pPr>
        <w:ind w:right="26"/>
        <w:jc w:val="both"/>
      </w:pPr>
      <w:r w:rsidRPr="00B60F10">
        <w:t xml:space="preserve">            </w:t>
      </w:r>
      <w:proofErr w:type="gramStart"/>
      <w:r w:rsidRPr="00B60F10">
        <w:t>По прибављању позитивног мишљења о извршеном техничком прегледу, извршиће се примопредаја завршених радова.</w:t>
      </w:r>
      <w:proofErr w:type="gramEnd"/>
    </w:p>
    <w:p w:rsidR="00B60F10" w:rsidRPr="00413063" w:rsidRDefault="00B60F10" w:rsidP="00B60F10">
      <w:pPr>
        <w:ind w:right="26" w:firstLine="720"/>
        <w:jc w:val="both"/>
        <w:rPr>
          <w:b/>
          <w:color w:val="FF0000"/>
          <w:lang w:val="sr-Cyrl-RS"/>
        </w:rPr>
      </w:pPr>
      <w:r w:rsidRPr="00B60F10">
        <w:t xml:space="preserve">Корисник је у обавези да формира комисију </w:t>
      </w:r>
      <w:proofErr w:type="gramStart"/>
      <w:r w:rsidRPr="00B60F10">
        <w:t>за  примопредају</w:t>
      </w:r>
      <w:proofErr w:type="gramEnd"/>
      <w:r w:rsidRPr="00B60F10">
        <w:t xml:space="preserve"> изведених радова к</w:t>
      </w:r>
      <w:r w:rsidR="00413063">
        <w:t>оју чине представници Корисника</w:t>
      </w:r>
      <w:r w:rsidR="00413063">
        <w:rPr>
          <w:lang w:val="sr-Cyrl-RS"/>
        </w:rPr>
        <w:t xml:space="preserve"> и</w:t>
      </w:r>
      <w:r w:rsidRPr="00B60F10">
        <w:t xml:space="preserve"> Извођача</w:t>
      </w:r>
      <w:r w:rsidR="003102FD">
        <w:rPr>
          <w:lang w:val="sr-Cyrl-RS"/>
        </w:rPr>
        <w:t xml:space="preserve">, </w:t>
      </w:r>
      <w:r w:rsidR="003102FD" w:rsidRPr="007F1639">
        <w:rPr>
          <w:lang w:val="sr-Cyrl-RS"/>
        </w:rPr>
        <w:t>уз обавезно присуство стручног надзорта</w:t>
      </w:r>
      <w:r w:rsidR="00413063">
        <w:rPr>
          <w:lang w:val="sr-Cyrl-RS"/>
        </w:rPr>
        <w:t>.</w:t>
      </w:r>
    </w:p>
    <w:p w:rsidR="00B60F10" w:rsidRPr="00B60F10" w:rsidRDefault="00B60F10" w:rsidP="00B60F10">
      <w:pPr>
        <w:ind w:right="26"/>
        <w:jc w:val="both"/>
      </w:pPr>
      <w:r w:rsidRPr="00B60F10">
        <w:tab/>
        <w:t xml:space="preserve">Комисија сачињава </w:t>
      </w:r>
      <w:proofErr w:type="gramStart"/>
      <w:r w:rsidRPr="00B60F10">
        <w:t>записник  о</w:t>
      </w:r>
      <w:proofErr w:type="gramEnd"/>
      <w:r w:rsidRPr="00B60F10">
        <w:t xml:space="preserve"> примопредаји радова.</w:t>
      </w:r>
    </w:p>
    <w:p w:rsidR="00B60F10" w:rsidRPr="00B60F10" w:rsidRDefault="00B60F10" w:rsidP="00B60F10">
      <w:pPr>
        <w:ind w:right="26"/>
        <w:jc w:val="both"/>
      </w:pPr>
      <w:r w:rsidRPr="00B60F10">
        <w:tab/>
      </w:r>
      <w:proofErr w:type="gramStart"/>
      <w:r w:rsidRPr="00B60F10">
        <w:t>Извођач је дужан да приликом примопредаје радова преда Кориснику градилишну и атестну докумнетацију, записнике о испитивањима, гарнатне листове.</w:t>
      </w:r>
      <w:proofErr w:type="gramEnd"/>
    </w:p>
    <w:p w:rsidR="00B60F10" w:rsidRPr="00DF37B2" w:rsidRDefault="00413063" w:rsidP="00B60F10">
      <w:pPr>
        <w:ind w:right="26" w:firstLine="720"/>
        <w:jc w:val="both"/>
        <w:rPr>
          <w:lang w:val="sr-Cyrl-RS"/>
        </w:rPr>
      </w:pPr>
      <w:r w:rsidRPr="00DF37B2">
        <w:rPr>
          <w:lang w:val="sr-Cyrl-RS"/>
        </w:rPr>
        <w:t>Коначан обрачуна врш</w:t>
      </w:r>
      <w:r w:rsidR="008E5508">
        <w:rPr>
          <w:lang w:val="sr-Cyrl-RS"/>
        </w:rPr>
        <w:t xml:space="preserve">и се </w:t>
      </w:r>
      <w:r w:rsidR="008E5508" w:rsidRPr="00DF37B2">
        <w:rPr>
          <w:lang w:val="sr-Cyrl-RS"/>
        </w:rPr>
        <w:t>по извршеној примопредаји радова на свим уговореним и изведеним теренима</w:t>
      </w:r>
      <w:r w:rsidR="008E5508">
        <w:rPr>
          <w:lang w:val="sr-Cyrl-RS"/>
        </w:rPr>
        <w:t>. Коначан обрачун врше</w:t>
      </w:r>
      <w:r w:rsidRPr="00DF37B2">
        <w:rPr>
          <w:lang w:val="sr-Cyrl-RS"/>
        </w:rPr>
        <w:t xml:space="preserve"> представни</w:t>
      </w:r>
      <w:r w:rsidR="00DF37B2" w:rsidRPr="00DF37B2">
        <w:rPr>
          <w:lang w:val="sr-Cyrl-RS"/>
        </w:rPr>
        <w:t>к</w:t>
      </w:r>
      <w:r w:rsidRPr="00DF37B2">
        <w:rPr>
          <w:lang w:val="sr-Cyrl-RS"/>
        </w:rPr>
        <w:t xml:space="preserve"> Министарства и Извођач </w:t>
      </w:r>
      <w:r w:rsidR="00B34D73" w:rsidRPr="00DF37B2">
        <w:rPr>
          <w:lang w:val="sr-Cyrl-RS"/>
        </w:rPr>
        <w:t xml:space="preserve">а на основу </w:t>
      </w:r>
      <w:r w:rsidR="00453946" w:rsidRPr="00DF37B2">
        <w:rPr>
          <w:lang w:val="sr-Cyrl-RS"/>
        </w:rPr>
        <w:t xml:space="preserve">приложених </w:t>
      </w:r>
      <w:r w:rsidR="00B34D73" w:rsidRPr="00DF37B2">
        <w:rPr>
          <w:lang w:val="sr-Cyrl-RS"/>
        </w:rPr>
        <w:t>Записника о примопредаји радова.</w:t>
      </w:r>
    </w:p>
    <w:p w:rsidR="00413063" w:rsidRPr="00DF37B2" w:rsidRDefault="00413063" w:rsidP="00B60F10">
      <w:pPr>
        <w:ind w:right="26" w:firstLine="720"/>
        <w:jc w:val="both"/>
        <w:rPr>
          <w:lang w:val="sr-Cyrl-RS"/>
        </w:rPr>
      </w:pPr>
    </w:p>
    <w:p w:rsidR="00F844A5" w:rsidRPr="00F844A5" w:rsidRDefault="00F844A5" w:rsidP="00CE71F2">
      <w:pPr>
        <w:ind w:right="26"/>
        <w:jc w:val="center"/>
      </w:pPr>
      <w:proofErr w:type="gramStart"/>
      <w:r w:rsidRPr="00F844A5">
        <w:t>Члан 1</w:t>
      </w:r>
      <w:r w:rsidR="00CE71F2">
        <w:rPr>
          <w:lang w:val="sr-Cyrl-RS"/>
        </w:rPr>
        <w:t>4</w:t>
      </w:r>
      <w:r w:rsidRPr="00F844A5">
        <w:t>.</w:t>
      </w:r>
      <w:proofErr w:type="gramEnd"/>
    </w:p>
    <w:p w:rsidR="00F844A5" w:rsidRPr="00E65BA9" w:rsidRDefault="00F844A5" w:rsidP="00F844A5">
      <w:pPr>
        <w:ind w:right="26"/>
        <w:jc w:val="both"/>
      </w:pPr>
      <w:r w:rsidRPr="00E65BA9">
        <w:tab/>
      </w:r>
      <w:r w:rsidRPr="00E65BA9">
        <w:rPr>
          <w:bCs/>
        </w:rPr>
        <w:t>За укупан уграђени материјал</w:t>
      </w:r>
      <w:r w:rsidR="00B34D73">
        <w:rPr>
          <w:bCs/>
          <w:lang w:val="sr-Cyrl-RS"/>
        </w:rPr>
        <w:t xml:space="preserve"> </w:t>
      </w:r>
      <w:r w:rsidR="00B34D73" w:rsidRPr="00435AF9">
        <w:rPr>
          <w:bCs/>
          <w:lang w:val="sr-Cyrl-RS"/>
        </w:rPr>
        <w:t>и</w:t>
      </w:r>
      <w:r w:rsidRPr="00B34D73">
        <w:rPr>
          <w:bCs/>
          <w:color w:val="FF0000"/>
        </w:rPr>
        <w:t xml:space="preserve"> </w:t>
      </w:r>
      <w:r w:rsidRPr="00E65BA9">
        <w:rPr>
          <w:bCs/>
        </w:rPr>
        <w:t>опрему, у складу са пројектном документацијом, Извођач мора да има сертификате</w:t>
      </w:r>
      <w:r>
        <w:rPr>
          <w:bCs/>
          <w:lang w:val="sr-Cyrl-CS"/>
        </w:rPr>
        <w:t xml:space="preserve">, атесте и </w:t>
      </w:r>
      <w:proofErr w:type="gramStart"/>
      <w:r>
        <w:rPr>
          <w:bCs/>
          <w:lang w:val="sr-Cyrl-CS"/>
        </w:rPr>
        <w:t xml:space="preserve">доказе </w:t>
      </w:r>
      <w:r w:rsidRPr="00E65BA9">
        <w:rPr>
          <w:bCs/>
        </w:rPr>
        <w:t xml:space="preserve"> квалитета</w:t>
      </w:r>
      <w:proofErr w:type="gramEnd"/>
      <w:r w:rsidRPr="00E65BA9">
        <w:rPr>
          <w:bCs/>
        </w:rPr>
        <w:t xml:space="preserve">  који се захтевају по важећим прописима и за </w:t>
      </w:r>
      <w:r>
        <w:rPr>
          <w:bCs/>
          <w:lang w:val="sr-Cyrl-CS"/>
        </w:rPr>
        <w:t>ову врсту радова</w:t>
      </w:r>
      <w:r w:rsidRPr="00E65BA9">
        <w:rPr>
          <w:bCs/>
        </w:rPr>
        <w:t>.</w:t>
      </w:r>
    </w:p>
    <w:p w:rsidR="00F844A5" w:rsidRPr="00E65BA9" w:rsidRDefault="00F844A5" w:rsidP="00F844A5">
      <w:pPr>
        <w:ind w:right="26"/>
        <w:jc w:val="both"/>
        <w:rPr>
          <w:bCs/>
        </w:rPr>
      </w:pPr>
      <w:r w:rsidRPr="00E65BA9">
        <w:rPr>
          <w:bCs/>
        </w:rPr>
        <w:tab/>
      </w:r>
      <w:proofErr w:type="gramStart"/>
      <w:r w:rsidRPr="00E65BA9">
        <w:rPr>
          <w:bCs/>
        </w:rPr>
        <w:t>Уколико  Министарство</w:t>
      </w:r>
      <w:proofErr w:type="gramEnd"/>
      <w:r w:rsidRPr="00E65BA9">
        <w:rPr>
          <w:bCs/>
        </w:rPr>
        <w:t xml:space="preserve"> </w:t>
      </w:r>
      <w:r w:rsidR="002448FB">
        <w:rPr>
          <w:bCs/>
          <w:lang w:val="sr-Cyrl-RS"/>
        </w:rPr>
        <w:t xml:space="preserve">или Корисник </w:t>
      </w:r>
      <w:r w:rsidRPr="00E65BA9">
        <w:rPr>
          <w:bCs/>
        </w:rPr>
        <w:t>преко стручног надзора, утврди да уграђени материјал</w:t>
      </w:r>
      <w:r w:rsidR="00B34D73">
        <w:rPr>
          <w:bCs/>
          <w:lang w:val="sr-Cyrl-RS"/>
        </w:rPr>
        <w:t xml:space="preserve"> </w:t>
      </w:r>
      <w:r w:rsidR="00B34D73" w:rsidRPr="00435AF9">
        <w:rPr>
          <w:bCs/>
          <w:lang w:val="sr-Cyrl-RS"/>
        </w:rPr>
        <w:t>и</w:t>
      </w:r>
      <w:r w:rsidRPr="00E65BA9">
        <w:rPr>
          <w:bCs/>
        </w:rPr>
        <w:t xml:space="preserve"> опрема</w:t>
      </w:r>
      <w:r w:rsidR="00083470">
        <w:rPr>
          <w:bCs/>
          <w:lang w:val="sr-Cyrl-RS"/>
        </w:rPr>
        <w:t xml:space="preserve"> </w:t>
      </w:r>
      <w:r w:rsidR="00435AF9">
        <w:rPr>
          <w:bCs/>
          <w:lang w:val="sr-Cyrl-RS"/>
        </w:rPr>
        <w:t>н</w:t>
      </w:r>
      <w:r w:rsidRPr="00E65BA9">
        <w:rPr>
          <w:bCs/>
        </w:rPr>
        <w:t xml:space="preserve">е одговарају стандардима и техничким прописима,  одбија их и забрањује њихову употребу. У случају спора меродаван је налаз овлашћене </w:t>
      </w:r>
      <w:proofErr w:type="gramStart"/>
      <w:r w:rsidRPr="00E65BA9">
        <w:rPr>
          <w:bCs/>
        </w:rPr>
        <w:t>организације  за</w:t>
      </w:r>
      <w:proofErr w:type="gramEnd"/>
      <w:r w:rsidRPr="00E65BA9">
        <w:rPr>
          <w:bCs/>
        </w:rPr>
        <w:t xml:space="preserve"> контролу квалитета.</w:t>
      </w:r>
    </w:p>
    <w:p w:rsidR="00F844A5" w:rsidRPr="00E65BA9" w:rsidRDefault="00F844A5" w:rsidP="00F844A5">
      <w:pPr>
        <w:ind w:right="26"/>
        <w:jc w:val="both"/>
        <w:rPr>
          <w:bCs/>
        </w:rPr>
      </w:pPr>
      <w:r w:rsidRPr="00E65BA9">
        <w:rPr>
          <w:bCs/>
        </w:rPr>
        <w:tab/>
      </w:r>
      <w:proofErr w:type="gramStart"/>
      <w:r w:rsidRPr="00E65BA9">
        <w:rPr>
          <w:bCs/>
        </w:rPr>
        <w:t>Извођач је дужан да о свом трошку обави одговарајућа испитивања материјала који је уграђен у објекат.</w:t>
      </w:r>
      <w:proofErr w:type="gramEnd"/>
      <w:r w:rsidRPr="00E65BA9">
        <w:rPr>
          <w:bCs/>
        </w:rPr>
        <w:t xml:space="preserve"> </w:t>
      </w:r>
      <w:proofErr w:type="gramStart"/>
      <w:r w:rsidRPr="00E65BA9">
        <w:rPr>
          <w:bCs/>
        </w:rPr>
        <w:t xml:space="preserve">Поред тога, он је одговоран уколико употреби материјал који не одговара </w:t>
      </w:r>
      <w:r>
        <w:rPr>
          <w:bCs/>
          <w:lang w:val="sr-Cyrl-CS"/>
        </w:rPr>
        <w:t xml:space="preserve">уговореном </w:t>
      </w:r>
      <w:r w:rsidRPr="00E65BA9">
        <w:rPr>
          <w:bCs/>
        </w:rPr>
        <w:t>квалитету.</w:t>
      </w:r>
      <w:proofErr w:type="gramEnd"/>
    </w:p>
    <w:p w:rsidR="00F844A5" w:rsidRDefault="00F844A5" w:rsidP="00F844A5">
      <w:pPr>
        <w:ind w:right="26"/>
        <w:jc w:val="both"/>
        <w:rPr>
          <w:bCs/>
          <w:lang w:val="sr-Cyrl-RS"/>
        </w:rPr>
      </w:pPr>
      <w:r w:rsidRPr="00E65BA9">
        <w:rPr>
          <w:bCs/>
        </w:rPr>
        <w:tab/>
        <w:t xml:space="preserve">У случају да је због употребе неквалитетног материјала угрожена безбедност објекта, Министарство </w:t>
      </w:r>
      <w:r>
        <w:rPr>
          <w:bCs/>
          <w:lang w:val="sr-Cyrl-CS"/>
        </w:rPr>
        <w:t xml:space="preserve">или </w:t>
      </w:r>
      <w:r w:rsidR="002448FB">
        <w:rPr>
          <w:bCs/>
          <w:lang w:val="sr-Cyrl-CS"/>
        </w:rPr>
        <w:t>Корисник</w:t>
      </w:r>
      <w:r>
        <w:rPr>
          <w:bCs/>
          <w:lang w:val="sr-Cyrl-CS"/>
        </w:rPr>
        <w:t xml:space="preserve"> </w:t>
      </w:r>
      <w:r w:rsidRPr="00E65BA9">
        <w:rPr>
          <w:bCs/>
        </w:rPr>
        <w:t>има</w:t>
      </w:r>
      <w:r>
        <w:rPr>
          <w:bCs/>
          <w:lang w:val="sr-Cyrl-CS"/>
        </w:rPr>
        <w:t>ју</w:t>
      </w:r>
      <w:r w:rsidR="002448FB">
        <w:rPr>
          <w:bCs/>
        </w:rPr>
        <w:t xml:space="preserve"> право да траж</w:t>
      </w:r>
      <w:r w:rsidR="002448FB">
        <w:rPr>
          <w:bCs/>
          <w:lang w:val="sr-Cyrl-RS"/>
        </w:rPr>
        <w:t>е</w:t>
      </w:r>
      <w:r w:rsidRPr="00E65BA9">
        <w:rPr>
          <w:bCs/>
        </w:rPr>
        <w:t xml:space="preserve"> да </w:t>
      </w:r>
      <w:proofErr w:type="gramStart"/>
      <w:r w:rsidRPr="00E65BA9">
        <w:rPr>
          <w:bCs/>
        </w:rPr>
        <w:t>Извођач  поруши</w:t>
      </w:r>
      <w:proofErr w:type="gramEnd"/>
      <w:r w:rsidRPr="00E65BA9">
        <w:rPr>
          <w:bCs/>
        </w:rPr>
        <w:t xml:space="preserve">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w:t>
      </w:r>
      <w:proofErr w:type="gramStart"/>
      <w:r w:rsidRPr="00E65BA9">
        <w:rPr>
          <w:bCs/>
        </w:rPr>
        <w:t>,  Министарство</w:t>
      </w:r>
      <w:proofErr w:type="gramEnd"/>
      <w:r w:rsidRPr="00E65BA9">
        <w:rPr>
          <w:bCs/>
        </w:rPr>
        <w:t xml:space="preserve"> </w:t>
      </w:r>
      <w:r w:rsidR="002448FB">
        <w:rPr>
          <w:bCs/>
          <w:lang w:val="sr-Cyrl-CS"/>
        </w:rPr>
        <w:t>или Корисник</w:t>
      </w:r>
      <w:r>
        <w:rPr>
          <w:bCs/>
          <w:lang w:val="sr-Cyrl-CS"/>
        </w:rPr>
        <w:t xml:space="preserve"> </w:t>
      </w:r>
      <w:r w:rsidRPr="00E65BA9">
        <w:rPr>
          <w:bCs/>
        </w:rPr>
        <w:t>има</w:t>
      </w:r>
      <w:r>
        <w:rPr>
          <w:bCs/>
          <w:lang w:val="sr-Cyrl-CS"/>
        </w:rPr>
        <w:t>ју</w:t>
      </w:r>
      <w:r w:rsidRPr="00E65BA9">
        <w:rPr>
          <w:bCs/>
        </w:rPr>
        <w:t xml:space="preserve"> право да ангажује другог извођача радова искључиво на терет Извођача.</w:t>
      </w:r>
    </w:p>
    <w:p w:rsidR="00B34D73" w:rsidRPr="00B34D73" w:rsidRDefault="00B34D73" w:rsidP="00F844A5">
      <w:pPr>
        <w:ind w:right="26"/>
        <w:jc w:val="both"/>
        <w:rPr>
          <w:b/>
          <w:bCs/>
          <w:lang w:val="sr-Cyrl-RS"/>
        </w:rPr>
      </w:pPr>
    </w:p>
    <w:p w:rsidR="00F844A5" w:rsidRPr="00F844A5" w:rsidRDefault="00F844A5" w:rsidP="00CE71F2">
      <w:pPr>
        <w:ind w:right="26"/>
        <w:jc w:val="center"/>
        <w:rPr>
          <w:bCs/>
          <w:lang w:val="sr-Cyrl-CS"/>
        </w:rPr>
      </w:pPr>
      <w:proofErr w:type="gramStart"/>
      <w:r w:rsidRPr="00F844A5">
        <w:rPr>
          <w:bCs/>
        </w:rPr>
        <w:t>Члан 1</w:t>
      </w:r>
      <w:r w:rsidR="00CE71F2">
        <w:rPr>
          <w:bCs/>
          <w:lang w:val="sr-Cyrl-RS"/>
        </w:rPr>
        <w:t>5</w:t>
      </w:r>
      <w:r w:rsidRPr="00F844A5">
        <w:rPr>
          <w:bCs/>
        </w:rPr>
        <w:t>.</w:t>
      </w:r>
      <w:proofErr w:type="gramEnd"/>
    </w:p>
    <w:p w:rsidR="00F844A5" w:rsidRDefault="00F844A5" w:rsidP="00F844A5">
      <w:pPr>
        <w:ind w:right="26"/>
        <w:jc w:val="both"/>
        <w:rPr>
          <w:bCs/>
          <w:lang w:val="sr-Cyrl-CS"/>
        </w:rPr>
      </w:pPr>
      <w:r w:rsidRPr="00E65BA9">
        <w:rPr>
          <w:bCs/>
        </w:rPr>
        <w:tab/>
      </w:r>
      <w:proofErr w:type="gramStart"/>
      <w:r w:rsidRPr="00E65BA9">
        <w:rPr>
          <w:bCs/>
        </w:rPr>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Pr>
          <w:bCs/>
          <w:lang w:val="sr-Cyrl-CS"/>
        </w:rPr>
        <w:t>.</w:t>
      </w:r>
      <w:proofErr w:type="gramEnd"/>
    </w:p>
    <w:p w:rsidR="00F844A5" w:rsidRPr="00B92FD5" w:rsidRDefault="00F844A5" w:rsidP="00F844A5">
      <w:pPr>
        <w:ind w:right="26"/>
        <w:jc w:val="both"/>
        <w:rPr>
          <w:bCs/>
          <w:lang w:val="sr-Cyrl-CS"/>
        </w:rPr>
      </w:pPr>
      <w:r>
        <w:rPr>
          <w:bCs/>
          <w:lang w:val="sr-Cyrl-CS"/>
        </w:rPr>
        <w:t>Напомена: Уколико извођач радова нема подизвођаче овај став неће бити саставни део уговора.</w:t>
      </w:r>
    </w:p>
    <w:p w:rsidR="00F844A5" w:rsidRDefault="00F844A5" w:rsidP="00F844A5">
      <w:pPr>
        <w:ind w:right="26"/>
        <w:jc w:val="both"/>
        <w:rPr>
          <w:bCs/>
          <w:lang w:val="sr-Cyrl-CS"/>
        </w:rPr>
      </w:pPr>
      <w:r w:rsidRPr="00E65BA9">
        <w:rPr>
          <w:bCs/>
        </w:rPr>
        <w:tab/>
      </w:r>
      <w:proofErr w:type="gramStart"/>
      <w:r w:rsidRPr="00E65BA9">
        <w:rPr>
          <w:bCs/>
        </w:rPr>
        <w:t xml:space="preserve">Извођач у потпуности одговара Министарству и </w:t>
      </w:r>
      <w:r w:rsidR="002448FB">
        <w:rPr>
          <w:bCs/>
          <w:lang w:val="sr-Cyrl-RS"/>
        </w:rPr>
        <w:t xml:space="preserve">Кориснику </w:t>
      </w:r>
      <w:r w:rsidRPr="00E65BA9">
        <w:rPr>
          <w:bCs/>
        </w:rPr>
        <w:t>за извршење уговорених обавеза</w:t>
      </w:r>
      <w:r>
        <w:rPr>
          <w:bCs/>
          <w:lang w:val="sr-Cyrl-CS"/>
        </w:rPr>
        <w:t>.</w:t>
      </w:r>
      <w:proofErr w:type="gramEnd"/>
      <w:r>
        <w:rPr>
          <w:bCs/>
          <w:lang w:val="sr-Cyrl-CS"/>
        </w:rPr>
        <w:t xml:space="preserve"> </w:t>
      </w:r>
    </w:p>
    <w:p w:rsidR="00F844A5" w:rsidRDefault="00F844A5" w:rsidP="00F844A5">
      <w:pPr>
        <w:spacing w:line="240" w:lineRule="atLeast"/>
        <w:ind w:firstLine="720"/>
        <w:jc w:val="both"/>
        <w:rPr>
          <w:bCs/>
          <w:lang w:val="sr-Cyrl-CS"/>
        </w:rPr>
      </w:pPr>
      <w:r>
        <w:rPr>
          <w:bCs/>
          <w:lang w:val="sr-Cyrl-CS"/>
        </w:rPr>
        <w:lastRenderedPageBreak/>
        <w:t>Извођач</w:t>
      </w:r>
      <w:r w:rsidRPr="006876F8">
        <w:rPr>
          <w:bCs/>
          <w:lang w:val="sr-Cyrl-CS"/>
        </w:rPr>
        <w:t xml:space="preserve"> не може ангажовати као подизвођача лице које није навео у понуди, у супротном </w:t>
      </w:r>
      <w:r>
        <w:rPr>
          <w:bCs/>
          <w:lang w:val="sr-Cyrl-CS"/>
        </w:rPr>
        <w:t>Министарство</w:t>
      </w:r>
      <w:r w:rsidRPr="006876F8">
        <w:rPr>
          <w:bCs/>
          <w:lang w:val="sr-Cyrl-CS"/>
        </w:rPr>
        <w:t xml:space="preserve"> </w:t>
      </w:r>
      <w:r>
        <w:rPr>
          <w:bCs/>
          <w:lang w:val="sr-Cyrl-CS"/>
        </w:rPr>
        <w:t xml:space="preserve">може </w:t>
      </w:r>
      <w:r w:rsidRPr="006876F8">
        <w:rPr>
          <w:bCs/>
          <w:lang w:val="sr-Cyrl-CS"/>
        </w:rPr>
        <w:t xml:space="preserve">реализовати средство обезбеђења и раскинути уговор, осим ако би раскидом уговора </w:t>
      </w:r>
      <w:r w:rsidR="002448FB">
        <w:rPr>
          <w:bCs/>
          <w:lang w:val="sr-Cyrl-CS"/>
        </w:rPr>
        <w:t xml:space="preserve">Министарство </w:t>
      </w:r>
      <w:r w:rsidRPr="006876F8">
        <w:rPr>
          <w:bCs/>
          <w:lang w:val="sr-Cyrl-CS"/>
        </w:rPr>
        <w:t>претрпе</w:t>
      </w:r>
      <w:r>
        <w:rPr>
          <w:bCs/>
          <w:lang w:val="sr-Cyrl-CS"/>
        </w:rPr>
        <w:t>ли</w:t>
      </w:r>
      <w:r w:rsidRPr="006876F8">
        <w:rPr>
          <w:bCs/>
          <w:lang w:val="sr-Cyrl-CS"/>
        </w:rPr>
        <w:t xml:space="preserve"> </w:t>
      </w:r>
      <w:r w:rsidRPr="006876F8">
        <w:rPr>
          <w:bCs/>
        </w:rPr>
        <w:t xml:space="preserve">знатну </w:t>
      </w:r>
      <w:r w:rsidRPr="006876F8">
        <w:rPr>
          <w:bCs/>
          <w:lang w:val="sr-Cyrl-CS"/>
        </w:rPr>
        <w:t>штету.</w:t>
      </w:r>
      <w:r w:rsidRPr="006876F8">
        <w:rPr>
          <w:bCs/>
        </w:rPr>
        <w:t xml:space="preserve"> </w:t>
      </w:r>
    </w:p>
    <w:p w:rsidR="00F844A5" w:rsidRDefault="00D0566B" w:rsidP="00F844A5">
      <w:pPr>
        <w:spacing w:line="240" w:lineRule="atLeast"/>
        <w:ind w:firstLine="720"/>
        <w:jc w:val="both"/>
        <w:rPr>
          <w:bCs/>
          <w:lang w:val="sr-Cyrl-CS"/>
        </w:rPr>
      </w:pPr>
      <w:r>
        <w:rPr>
          <w:bCs/>
          <w:lang w:val="sr-Cyrl-RS"/>
        </w:rPr>
        <w:t>Извођа</w:t>
      </w:r>
      <w:r w:rsidR="00F844A5" w:rsidRPr="006876F8">
        <w:rPr>
          <w:bCs/>
        </w:rPr>
        <w:t>ч</w:t>
      </w:r>
      <w:r w:rsidR="00F844A5" w:rsidRPr="006876F8">
        <w:rPr>
          <w:bCs/>
          <w:lang w:val="sr-Cyrl-CS"/>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F844A5" w:rsidRDefault="00D0566B" w:rsidP="00F844A5">
      <w:pPr>
        <w:spacing w:line="240" w:lineRule="atLeast"/>
        <w:ind w:firstLine="720"/>
        <w:jc w:val="both"/>
        <w:rPr>
          <w:lang w:val="sr-Cyrl-CS"/>
        </w:rPr>
      </w:pPr>
      <w:r>
        <w:rPr>
          <w:lang w:val="sr-Cyrl-RS"/>
        </w:rPr>
        <w:t>Уколико Извођача чини г</w:t>
      </w:r>
      <w:r w:rsidR="00F844A5" w:rsidRPr="00D02DEB">
        <w:t>руп</w:t>
      </w:r>
      <w:r>
        <w:rPr>
          <w:lang w:val="sr-Cyrl-RS"/>
        </w:rPr>
        <w:t>а</w:t>
      </w:r>
      <w:r w:rsidR="00F844A5" w:rsidRPr="00D02DEB">
        <w:t xml:space="preserve"> понуђача</w:t>
      </w:r>
      <w:r>
        <w:rPr>
          <w:lang w:val="sr-Cyrl-RS"/>
        </w:rPr>
        <w:t xml:space="preserve">, сви чланови групе </w:t>
      </w:r>
      <w:r w:rsidR="00F844A5" w:rsidRPr="00D02DEB">
        <w:t xml:space="preserve">одговарају неограничено солидарно према </w:t>
      </w:r>
      <w:r w:rsidR="00F844A5">
        <w:rPr>
          <w:lang w:val="sr-Cyrl-CS"/>
        </w:rPr>
        <w:t>Мнистарству</w:t>
      </w:r>
      <w:r w:rsidR="00F844A5" w:rsidRPr="00D02DEB">
        <w:t>.</w:t>
      </w:r>
    </w:p>
    <w:p w:rsidR="00F844A5" w:rsidRDefault="00F844A5" w:rsidP="00F844A5">
      <w:pPr>
        <w:jc w:val="both"/>
        <w:rPr>
          <w:bCs/>
          <w:lang w:val="sr-Cyrl-CS"/>
        </w:rPr>
      </w:pPr>
      <w:r>
        <w:rPr>
          <w:lang w:val="sr-Cyrl-CS"/>
        </w:rPr>
        <w:t>Напомена: Уколико Извођач наступа самосталн</w:t>
      </w:r>
      <w:r w:rsidR="00D0566B">
        <w:rPr>
          <w:lang w:val="sr-Cyrl-CS"/>
        </w:rPr>
        <w:t>о</w:t>
      </w:r>
      <w:r w:rsidRPr="00F90B3D">
        <w:rPr>
          <w:lang w:val="sr-Cyrl-CS"/>
        </w:rPr>
        <w:t xml:space="preserve"> </w:t>
      </w:r>
      <w:r>
        <w:rPr>
          <w:lang w:val="sr-Cyrl-CS"/>
        </w:rPr>
        <w:t>овај став неће бити саставни део уговора.</w:t>
      </w:r>
      <w:r>
        <w:rPr>
          <w:bCs/>
          <w:lang w:val="sr-Cyrl-CS"/>
        </w:rPr>
        <w:tab/>
      </w:r>
    </w:p>
    <w:p w:rsidR="00F844A5" w:rsidRPr="00F844A5" w:rsidRDefault="00F844A5" w:rsidP="00B60F10">
      <w:pPr>
        <w:ind w:right="26" w:firstLine="720"/>
        <w:jc w:val="both"/>
        <w:rPr>
          <w:lang w:val="sr-Cyrl-RS"/>
        </w:rPr>
      </w:pPr>
    </w:p>
    <w:p w:rsidR="00F66F7A" w:rsidRPr="00F66F7A" w:rsidRDefault="00F66F7A" w:rsidP="00CE71F2">
      <w:pPr>
        <w:jc w:val="center"/>
        <w:rPr>
          <w:lang w:val="ru-RU"/>
        </w:rPr>
      </w:pPr>
      <w:r w:rsidRPr="00F66F7A">
        <w:rPr>
          <w:lang w:val="ru-RU"/>
        </w:rPr>
        <w:t>Члан 1</w:t>
      </w:r>
      <w:r w:rsidR="00CE71F2">
        <w:rPr>
          <w:lang w:val="ru-RU"/>
        </w:rPr>
        <w:t>6</w:t>
      </w:r>
      <w:r w:rsidRPr="00F66F7A">
        <w:rPr>
          <w:lang w:val="ru-RU"/>
        </w:rPr>
        <w:t>.</w:t>
      </w:r>
    </w:p>
    <w:p w:rsidR="00F66F7A" w:rsidRPr="000C3878" w:rsidRDefault="00F66F7A" w:rsidP="00F66F7A">
      <w:pPr>
        <w:ind w:firstLine="720"/>
        <w:jc w:val="both"/>
        <w:rPr>
          <w:lang w:val="ru-RU"/>
        </w:rPr>
      </w:pPr>
      <w:r w:rsidRPr="000C3878">
        <w:rPr>
          <w:lang w:val="ru-RU"/>
        </w:rPr>
        <w:t xml:space="preserve">Гарантни рок за изведене радове износи </w:t>
      </w:r>
      <w:r>
        <w:rPr>
          <w:lang w:val="ru-RU"/>
        </w:rPr>
        <w:t>__</w:t>
      </w:r>
      <w:r w:rsidRPr="000C3878">
        <w:rPr>
          <w:lang w:val="ru-RU"/>
        </w:rPr>
        <w:t xml:space="preserve"> (словима: </w:t>
      </w:r>
      <w:r>
        <w:rPr>
          <w:lang w:val="ru-RU"/>
        </w:rPr>
        <w:t>______</w:t>
      </w:r>
      <w:r w:rsidRPr="000C3878">
        <w:rPr>
          <w:lang w:val="ru-RU"/>
        </w:rPr>
        <w:t xml:space="preserve">) година, рачунајући од дана примопредаје радова. За уграђене материјале </w:t>
      </w:r>
      <w:r>
        <w:rPr>
          <w:lang w:val="ru-RU"/>
        </w:rPr>
        <w:t xml:space="preserve">и опрему </w:t>
      </w:r>
      <w:r w:rsidRPr="000C3878">
        <w:rPr>
          <w:lang w:val="ru-RU"/>
        </w:rPr>
        <w:t>важи гарантни рок у складу са условима произвођача.</w:t>
      </w:r>
    </w:p>
    <w:p w:rsidR="00D91ACD" w:rsidRDefault="00F66F7A" w:rsidP="00D91ACD">
      <w:pPr>
        <w:ind w:firstLine="720"/>
        <w:jc w:val="both"/>
        <w:rPr>
          <w:lang w:val="ru-RU"/>
        </w:rPr>
      </w:pPr>
      <w:r w:rsidRPr="000C3878">
        <w:rPr>
          <w:lang w:val="ru-RU"/>
        </w:rPr>
        <w:t xml:space="preserve">Извођач је обавезан да, на дан извршене примопредаје радова који су предмет овог уговора, записнички преда </w:t>
      </w:r>
      <w:r w:rsidR="00F844A5">
        <w:rPr>
          <w:lang w:val="ru-RU"/>
        </w:rPr>
        <w:t>Кориснику</w:t>
      </w:r>
      <w:r w:rsidRPr="000C3878">
        <w:rPr>
          <w:lang w:val="ru-RU"/>
        </w:rPr>
        <w:t xml:space="preserve"> све гарантне</w:t>
      </w:r>
      <w:r w:rsidR="00D91ACD">
        <w:rPr>
          <w:lang w:val="ru-RU"/>
        </w:rPr>
        <w:t xml:space="preserve"> листове за уграђене материјале </w:t>
      </w:r>
      <w:r w:rsidR="00D91ACD" w:rsidRPr="007F1639">
        <w:rPr>
          <w:lang w:val="ru-RU"/>
        </w:rPr>
        <w:t>и</w:t>
      </w:r>
      <w:r w:rsidRPr="007F1639">
        <w:rPr>
          <w:lang w:val="ru-RU"/>
        </w:rPr>
        <w:t xml:space="preserve"> </w:t>
      </w:r>
      <w:r w:rsidRPr="000C3878">
        <w:rPr>
          <w:lang w:val="ru-RU"/>
        </w:rPr>
        <w:t>опрему, као и упутства за руковање.</w:t>
      </w:r>
    </w:p>
    <w:p w:rsidR="00D91ACD" w:rsidRDefault="00D91ACD" w:rsidP="00D91ACD">
      <w:pPr>
        <w:ind w:firstLine="720"/>
        <w:jc w:val="both"/>
        <w:rPr>
          <w:lang w:val="ru-RU"/>
        </w:rPr>
      </w:pPr>
    </w:p>
    <w:p w:rsidR="00B60F10" w:rsidRPr="00B60F10" w:rsidRDefault="00B60F10" w:rsidP="00D91ACD">
      <w:pPr>
        <w:jc w:val="center"/>
      </w:pPr>
      <w:proofErr w:type="gramStart"/>
      <w:r w:rsidRPr="00B60F10">
        <w:t>Члан 1</w:t>
      </w:r>
      <w:r w:rsidR="00CE71F2">
        <w:rPr>
          <w:lang w:val="sr-Cyrl-RS"/>
        </w:rPr>
        <w:t>7</w:t>
      </w:r>
      <w:r w:rsidRPr="00B60F10">
        <w:t>.</w:t>
      </w:r>
      <w:proofErr w:type="gramEnd"/>
    </w:p>
    <w:p w:rsidR="00B60F10" w:rsidRPr="00B60F10" w:rsidRDefault="00B60F10" w:rsidP="00B60F10">
      <w:pPr>
        <w:ind w:right="26" w:firstLine="720"/>
        <w:jc w:val="both"/>
      </w:pPr>
      <w:proofErr w:type="gramStart"/>
      <w:r w:rsidRPr="00B60F10">
        <w:t xml:space="preserve">Извођач се обавезује да у гарантном року, на позив Министарства, о свом трошку отклони све </w:t>
      </w:r>
      <w:r w:rsidRPr="00B60F10">
        <w:rPr>
          <w:lang w:val="sr-Cyrl-RS"/>
        </w:rPr>
        <w:t>гршке</w:t>
      </w:r>
      <w:r w:rsidRPr="00B60F10">
        <w:t xml:space="preserve"> и недостатке настале његовом кривицом, а које се односе на квалитет изведених радова.</w:t>
      </w:r>
      <w:proofErr w:type="gramEnd"/>
    </w:p>
    <w:p w:rsidR="00B60F10" w:rsidRPr="00B60F10" w:rsidRDefault="00B60F10" w:rsidP="00B60F10">
      <w:pPr>
        <w:ind w:right="26" w:firstLine="720"/>
        <w:jc w:val="both"/>
      </w:pPr>
      <w:proofErr w:type="gramStart"/>
      <w:r w:rsidRPr="00B60F10">
        <w:t xml:space="preserve">Извођач се обавезује да у року од </w:t>
      </w:r>
      <w:r w:rsidRPr="00B60F10">
        <w:rPr>
          <w:lang w:val="sr-Cyrl-RS"/>
        </w:rPr>
        <w:t>5</w:t>
      </w:r>
      <w:r w:rsidRPr="00B60F10">
        <w:t xml:space="preserve"> дана од дана позива Министарства отпочне са отклањањем </w:t>
      </w:r>
      <w:r w:rsidRPr="002F32A6">
        <w:rPr>
          <w:lang w:val="sr-Cyrl-RS"/>
        </w:rPr>
        <w:t>грешака</w:t>
      </w:r>
      <w:r w:rsidRPr="00B60F10">
        <w:rPr>
          <w:color w:val="548DD4"/>
        </w:rPr>
        <w:t xml:space="preserve"> </w:t>
      </w:r>
      <w:r w:rsidR="00F66F7A" w:rsidRPr="00F66F7A">
        <w:rPr>
          <w:lang w:val="sr-Cyrl-RS"/>
        </w:rPr>
        <w:t>односно</w:t>
      </w:r>
      <w:r w:rsidRPr="00B60F10">
        <w:t xml:space="preserve"> </w:t>
      </w:r>
      <w:r w:rsidRPr="00B60F10">
        <w:rPr>
          <w:lang w:val="sr-Cyrl-RS"/>
        </w:rPr>
        <w:t xml:space="preserve">недостатака </w:t>
      </w:r>
      <w:r w:rsidR="00F66F7A">
        <w:rPr>
          <w:lang w:val="sr-Cyrl-RS"/>
        </w:rPr>
        <w:t xml:space="preserve">и </w:t>
      </w:r>
      <w:r w:rsidRPr="00B60F10">
        <w:t>заврши их у најкраћем могућем року који одреди Министарство.</w:t>
      </w:r>
      <w:proofErr w:type="gramEnd"/>
    </w:p>
    <w:p w:rsidR="00B60F10" w:rsidRDefault="00B60F10" w:rsidP="00B60F10">
      <w:pPr>
        <w:ind w:right="26" w:firstLine="720"/>
        <w:jc w:val="both"/>
        <w:rPr>
          <w:lang w:val="sr-Cyrl-CS"/>
        </w:rPr>
      </w:pPr>
      <w:proofErr w:type="gramStart"/>
      <w:r w:rsidRPr="00B60F10">
        <w:t xml:space="preserve">Уколико Извођач у предвиђеном року не отклони </w:t>
      </w:r>
      <w:r w:rsidRPr="00F66F7A">
        <w:rPr>
          <w:lang w:val="sr-Cyrl-RS"/>
        </w:rPr>
        <w:t xml:space="preserve">грешке </w:t>
      </w:r>
      <w:r w:rsidR="00F66F7A">
        <w:rPr>
          <w:lang w:val="sr-Cyrl-RS"/>
        </w:rPr>
        <w:t>односно</w:t>
      </w:r>
      <w:r w:rsidRPr="00F66F7A">
        <w:rPr>
          <w:lang w:val="sr-Cyrl-RS"/>
        </w:rPr>
        <w:t xml:space="preserve"> недостатке</w:t>
      </w:r>
      <w:r w:rsidRPr="00B60F10">
        <w:t xml:space="preserve">, Министарство има право да </w:t>
      </w:r>
      <w:r w:rsidR="00F66F7A">
        <w:rPr>
          <w:lang w:val="sr-Cyrl-RS"/>
        </w:rPr>
        <w:t xml:space="preserve">их </w:t>
      </w:r>
      <w:r w:rsidRPr="00B60F10">
        <w:t>отклон</w:t>
      </w:r>
      <w:r w:rsidRPr="00B60F10">
        <w:rPr>
          <w:lang w:val="sr-Cyrl-RS"/>
        </w:rPr>
        <w:t>и</w:t>
      </w:r>
      <w:r w:rsidRPr="00B60F10">
        <w:t xml:space="preserve"> ангажовањем трећег лица на терет Извођача радо</w:t>
      </w:r>
      <w:r w:rsidRPr="00B60F10">
        <w:rPr>
          <w:lang w:val="sr-Cyrl-CS"/>
        </w:rPr>
        <w:t>ва.</w:t>
      </w:r>
      <w:proofErr w:type="gramEnd"/>
    </w:p>
    <w:p w:rsidR="00D91ACD" w:rsidRPr="00B60F10" w:rsidRDefault="00D91ACD" w:rsidP="00B60F10">
      <w:pPr>
        <w:ind w:right="26" w:firstLine="720"/>
        <w:jc w:val="both"/>
        <w:rPr>
          <w:lang w:val="sr-Cyrl-CS"/>
        </w:rPr>
      </w:pPr>
    </w:p>
    <w:p w:rsidR="00B60F10" w:rsidRPr="00B60F10" w:rsidRDefault="00B60F10" w:rsidP="00B60F10">
      <w:pPr>
        <w:ind w:right="26"/>
        <w:jc w:val="center"/>
      </w:pPr>
      <w:proofErr w:type="gramStart"/>
      <w:r w:rsidRPr="00B60F10">
        <w:t>Члан 1</w:t>
      </w:r>
      <w:r w:rsidR="00CE71F2">
        <w:rPr>
          <w:lang w:val="sr-Cyrl-RS"/>
        </w:rPr>
        <w:t>8</w:t>
      </w:r>
      <w:r w:rsidRPr="00B60F10">
        <w:t>.</w:t>
      </w:r>
      <w:proofErr w:type="gramEnd"/>
    </w:p>
    <w:p w:rsidR="00D91ACD" w:rsidRPr="00D91ACD" w:rsidRDefault="00B60F10" w:rsidP="00B60F10">
      <w:pPr>
        <w:ind w:right="26"/>
        <w:jc w:val="both"/>
        <w:rPr>
          <w:lang w:val="sr-Cyrl-RS"/>
        </w:rPr>
      </w:pPr>
      <w:r w:rsidRPr="00B60F10">
        <w:tab/>
        <w:t xml:space="preserve">Министарство има право </w:t>
      </w:r>
      <w:proofErr w:type="gramStart"/>
      <w:r w:rsidRPr="00B60F10">
        <w:t>једностраног  раскида</w:t>
      </w:r>
      <w:proofErr w:type="gramEnd"/>
      <w:r w:rsidRPr="00B60F10">
        <w:t xml:space="preserve"> уговора и у следећим случајевима:</w:t>
      </w:r>
    </w:p>
    <w:p w:rsidR="002F32A6" w:rsidRDefault="002F32A6" w:rsidP="00D91ACD">
      <w:pPr>
        <w:ind w:right="26"/>
        <w:jc w:val="both"/>
        <w:rPr>
          <w:lang w:val="sr-Cyrl-RS"/>
        </w:rPr>
      </w:pPr>
      <w:r>
        <w:rPr>
          <w:lang w:val="sr-Cyrl-RS"/>
        </w:rPr>
        <w:t>-</w:t>
      </w:r>
      <w:r w:rsidR="00B60F10" w:rsidRPr="00B60F10">
        <w:t>Уколико Извођач касни са извођењем радова дуже од 15 календарских дана, као и ако не изводи радове у складу са пројектно техничком документацијом, или из неоправданих разлога прекине са извођењем радова;</w:t>
      </w:r>
    </w:p>
    <w:p w:rsidR="00B60F10" w:rsidRPr="00B60F10" w:rsidRDefault="002F32A6" w:rsidP="00D91ACD">
      <w:pPr>
        <w:ind w:right="26"/>
        <w:jc w:val="both"/>
      </w:pPr>
      <w:r>
        <w:rPr>
          <w:lang w:val="sr-Cyrl-RS"/>
        </w:rPr>
        <w:t>-</w:t>
      </w:r>
      <w:r w:rsidR="00B60F10" w:rsidRPr="00B60F10">
        <w:t xml:space="preserve"> Уколико изведене радови не одговарају прописима или стандардима за ту врсту радова и квалитету наведеном у понуди Извођача, а Извођач није поступио по примедбама стручног надзора и</w:t>
      </w:r>
    </w:p>
    <w:p w:rsidR="00B60F10" w:rsidRPr="00B60F10" w:rsidRDefault="002F32A6" w:rsidP="002F32A6">
      <w:pPr>
        <w:spacing w:after="200" w:line="276" w:lineRule="auto"/>
        <w:ind w:right="26"/>
        <w:jc w:val="both"/>
      </w:pPr>
      <w:r>
        <w:rPr>
          <w:lang w:val="sr-Cyrl-RS"/>
        </w:rPr>
        <w:t>-</w:t>
      </w:r>
      <w:r w:rsidR="00B60F10" w:rsidRPr="00B60F10">
        <w:t>У</w:t>
      </w:r>
      <w:r w:rsidR="00B60F10" w:rsidRPr="00B60F10">
        <w:rPr>
          <w:lang w:val="sr-Cyrl-CS"/>
        </w:rPr>
        <w:t>колико дође до</w:t>
      </w:r>
      <w:r w:rsidR="00B60F10" w:rsidRPr="00B60F10">
        <w:t xml:space="preserve"> недостатка средстава за његову реализацију.</w:t>
      </w:r>
    </w:p>
    <w:p w:rsidR="00B60F10" w:rsidRDefault="00B60F10" w:rsidP="00B60F10">
      <w:pPr>
        <w:ind w:right="26" w:firstLine="720"/>
        <w:jc w:val="both"/>
        <w:rPr>
          <w:lang w:val="sr-Cyrl-RS"/>
        </w:rPr>
      </w:pPr>
      <w:proofErr w:type="gramStart"/>
      <w:r w:rsidRPr="00B60F10">
        <w:t>Уговор се раскида у писаној форми која се доставља другој уговорној страни.</w:t>
      </w:r>
      <w:proofErr w:type="gramEnd"/>
      <w:r w:rsidRPr="00B60F10">
        <w:t xml:space="preserve"> </w:t>
      </w:r>
      <w:proofErr w:type="gramStart"/>
      <w:r w:rsidRPr="00B60F10">
        <w:t>У случају једностраног раскида уговора Извођач је дужан да изведене радове заштити од пропадања и да их записнички преда комисији коју образује Министарство.</w:t>
      </w:r>
      <w:proofErr w:type="gramEnd"/>
    </w:p>
    <w:p w:rsidR="00453946" w:rsidRPr="00453946" w:rsidRDefault="00453946" w:rsidP="00B60F10">
      <w:pPr>
        <w:ind w:right="26" w:firstLine="720"/>
        <w:jc w:val="both"/>
        <w:rPr>
          <w:lang w:val="sr-Cyrl-RS"/>
        </w:rPr>
      </w:pPr>
    </w:p>
    <w:p w:rsidR="00453946" w:rsidRPr="00435AF9" w:rsidRDefault="001735D2" w:rsidP="001735D2">
      <w:pPr>
        <w:ind w:right="26" w:firstLine="720"/>
        <w:rPr>
          <w:lang w:val="sr-Cyrl-RS"/>
        </w:rPr>
      </w:pPr>
      <w:r w:rsidRPr="00435AF9">
        <w:rPr>
          <w:lang w:val="sr-Cyrl-RS"/>
        </w:rPr>
        <w:t xml:space="preserve">                                                            </w:t>
      </w:r>
      <w:r w:rsidR="00453946" w:rsidRPr="00435AF9">
        <w:rPr>
          <w:lang w:val="sr-Cyrl-RS"/>
        </w:rPr>
        <w:t>Члан 19.</w:t>
      </w:r>
    </w:p>
    <w:p w:rsidR="00453946" w:rsidRPr="00435AF9" w:rsidRDefault="00453946" w:rsidP="00B60F10">
      <w:pPr>
        <w:ind w:right="26" w:firstLine="720"/>
        <w:jc w:val="both"/>
        <w:rPr>
          <w:lang w:val="sr-Cyrl-RS"/>
        </w:rPr>
      </w:pPr>
      <w:r w:rsidRPr="00435AF9">
        <w:rPr>
          <w:lang w:val="sr-Cyrl-RS"/>
        </w:rPr>
        <w:t>Саставни део овог уговора је понуда Извођача број:____ од ______2015. године.</w:t>
      </w:r>
    </w:p>
    <w:p w:rsidR="00453946" w:rsidRPr="00435AF9" w:rsidRDefault="00453946" w:rsidP="00B60F10">
      <w:pPr>
        <w:ind w:right="26" w:firstLine="720"/>
        <w:jc w:val="both"/>
        <w:rPr>
          <w:lang w:val="sr-Cyrl-RS"/>
        </w:rPr>
      </w:pPr>
    </w:p>
    <w:p w:rsidR="00453946" w:rsidRPr="00435AF9" w:rsidRDefault="001735D2" w:rsidP="001735D2">
      <w:pPr>
        <w:ind w:right="26" w:firstLine="720"/>
        <w:rPr>
          <w:lang w:val="sr-Cyrl-RS"/>
        </w:rPr>
      </w:pPr>
      <w:r w:rsidRPr="00435AF9">
        <w:rPr>
          <w:lang w:val="sr-Cyrl-RS"/>
        </w:rPr>
        <w:t xml:space="preserve">                                                            </w:t>
      </w:r>
      <w:r w:rsidR="00453946" w:rsidRPr="00435AF9">
        <w:rPr>
          <w:lang w:val="sr-Cyrl-RS"/>
        </w:rPr>
        <w:t>Члан 20.</w:t>
      </w:r>
    </w:p>
    <w:p w:rsidR="00453946" w:rsidRPr="00435AF9" w:rsidRDefault="001735D2" w:rsidP="001735D2">
      <w:pPr>
        <w:ind w:right="26" w:firstLine="720"/>
        <w:jc w:val="both"/>
        <w:rPr>
          <w:lang w:val="sr-Cyrl-RS"/>
        </w:rPr>
      </w:pPr>
      <w:r w:rsidRPr="00435AF9">
        <w:rPr>
          <w:lang w:val="sr-Cyrl-RS"/>
        </w:rPr>
        <w:t xml:space="preserve">За све што овим уговором није посебно утврђено, примењују се </w:t>
      </w:r>
      <w:r w:rsidR="00435AF9" w:rsidRPr="00435AF9">
        <w:rPr>
          <w:lang w:val="sr-Cyrl-RS"/>
        </w:rPr>
        <w:t>прописи који уређују област изградње.</w:t>
      </w:r>
    </w:p>
    <w:p w:rsidR="00B60F10" w:rsidRPr="00B60F10" w:rsidRDefault="00B60F10" w:rsidP="00B60F10">
      <w:pPr>
        <w:ind w:right="26"/>
        <w:jc w:val="center"/>
      </w:pPr>
    </w:p>
    <w:p w:rsidR="00B60F10" w:rsidRPr="00B60F10" w:rsidRDefault="00B60F10" w:rsidP="00B60F10">
      <w:pPr>
        <w:ind w:right="26"/>
        <w:jc w:val="center"/>
      </w:pPr>
      <w:proofErr w:type="gramStart"/>
      <w:r w:rsidRPr="00B60F10">
        <w:t xml:space="preserve">Члан </w:t>
      </w:r>
      <w:r w:rsidR="00435AF9">
        <w:rPr>
          <w:lang w:val="sr-Cyrl-RS"/>
        </w:rPr>
        <w:t>2</w:t>
      </w:r>
      <w:r w:rsidR="00CE71F2">
        <w:rPr>
          <w:lang w:val="sr-Cyrl-RS"/>
        </w:rPr>
        <w:t>1</w:t>
      </w:r>
      <w:r w:rsidRPr="00B60F10">
        <w:t>.</w:t>
      </w:r>
      <w:proofErr w:type="gramEnd"/>
    </w:p>
    <w:p w:rsidR="00B60F10" w:rsidRPr="00B60F10" w:rsidRDefault="00B60F10" w:rsidP="00B60F10">
      <w:pPr>
        <w:ind w:right="26" w:firstLine="720"/>
        <w:jc w:val="both"/>
      </w:pPr>
      <w:proofErr w:type="gramStart"/>
      <w:r w:rsidRPr="00B60F10">
        <w:lastRenderedPageBreak/>
        <w:t>Сви спорови који настану у вези са реализацијом одредби и обавеза из овог уговора решаваће се споразумом уговорних страна.</w:t>
      </w:r>
      <w:proofErr w:type="gramEnd"/>
    </w:p>
    <w:p w:rsidR="00F844A5" w:rsidRPr="00F844A5" w:rsidRDefault="00B60F10" w:rsidP="002D49F7">
      <w:pPr>
        <w:ind w:right="26" w:firstLine="720"/>
        <w:jc w:val="both"/>
        <w:rPr>
          <w:lang w:val="sr-Cyrl-RS"/>
        </w:rPr>
      </w:pPr>
      <w:proofErr w:type="gramStart"/>
      <w:r w:rsidRPr="00B60F10">
        <w:t>Ако се спор не реши на начин из става 1.</w:t>
      </w:r>
      <w:proofErr w:type="gramEnd"/>
      <w:r w:rsidRPr="00B60F10">
        <w:t xml:space="preserve"> </w:t>
      </w:r>
      <w:proofErr w:type="gramStart"/>
      <w:r w:rsidRPr="00B60F10">
        <w:t>овог</w:t>
      </w:r>
      <w:proofErr w:type="gramEnd"/>
      <w:r w:rsidRPr="00B60F10">
        <w:t xml:space="preserve"> члана, уговара се надлежност </w:t>
      </w:r>
      <w:r w:rsidR="00F844A5">
        <w:rPr>
          <w:lang w:val="sr-Cyrl-RS"/>
        </w:rPr>
        <w:t>Привредног</w:t>
      </w:r>
      <w:r w:rsidRPr="00B60F10">
        <w:t xml:space="preserve"> суда у Београду.</w:t>
      </w:r>
    </w:p>
    <w:p w:rsidR="00B60F10" w:rsidRPr="00B60F10" w:rsidRDefault="00B60F10" w:rsidP="00B60F10">
      <w:pPr>
        <w:ind w:right="26" w:firstLine="720"/>
      </w:pPr>
    </w:p>
    <w:p w:rsidR="00B60F10" w:rsidRPr="00B60F10" w:rsidRDefault="00B60F10" w:rsidP="00CE71F2">
      <w:pPr>
        <w:ind w:right="26"/>
        <w:jc w:val="center"/>
        <w:rPr>
          <w:lang w:val="sr-Cyrl-CS"/>
        </w:rPr>
      </w:pPr>
      <w:proofErr w:type="gramStart"/>
      <w:r w:rsidRPr="00B60F10">
        <w:t xml:space="preserve">Члан </w:t>
      </w:r>
      <w:r w:rsidR="00F844A5">
        <w:rPr>
          <w:lang w:val="sr-Cyrl-RS"/>
        </w:rPr>
        <w:t>2</w:t>
      </w:r>
      <w:r w:rsidR="00435AF9">
        <w:rPr>
          <w:lang w:val="sr-Cyrl-RS"/>
        </w:rPr>
        <w:t>2</w:t>
      </w:r>
      <w:r w:rsidRPr="00B60F10">
        <w:t>.</w:t>
      </w:r>
      <w:proofErr w:type="gramEnd"/>
    </w:p>
    <w:p w:rsidR="00B60F10" w:rsidRDefault="00B60F10" w:rsidP="00CE71F2">
      <w:pPr>
        <w:ind w:right="26"/>
        <w:jc w:val="both"/>
        <w:rPr>
          <w:lang w:val="sr-Cyrl-RS"/>
        </w:rPr>
      </w:pPr>
      <w:proofErr w:type="gramStart"/>
      <w:r w:rsidRPr="00B60F10">
        <w:t xml:space="preserve">Овај Уговор је сачињен у 4 </w:t>
      </w:r>
      <w:r w:rsidRPr="00B60F10">
        <w:rPr>
          <w:lang w:val="sr-Latn-CS"/>
        </w:rPr>
        <w:t>(</w:t>
      </w:r>
      <w:r w:rsidRPr="00B60F10">
        <w:t>четири</w:t>
      </w:r>
      <w:r w:rsidRPr="00B60F10">
        <w:rPr>
          <w:lang w:val="sr-Latn-CS"/>
        </w:rPr>
        <w:t>)</w:t>
      </w:r>
      <w:r w:rsidRPr="00B60F10">
        <w:t xml:space="preserve"> истоветна примерака по 2 (два) за сваку уговорну страну.</w:t>
      </w:r>
      <w:proofErr w:type="gramEnd"/>
    </w:p>
    <w:p w:rsidR="00D0566B" w:rsidRDefault="00D0566B" w:rsidP="00F66F7A">
      <w:pPr>
        <w:spacing w:after="200"/>
        <w:ind w:right="26"/>
        <w:jc w:val="center"/>
        <w:rPr>
          <w:lang w:val="sr-Cyrl-RS"/>
        </w:rPr>
      </w:pPr>
    </w:p>
    <w:p w:rsidR="00D0566B" w:rsidRDefault="00D0566B" w:rsidP="00F66F7A">
      <w:pPr>
        <w:spacing w:after="200"/>
        <w:ind w:right="26"/>
        <w:jc w:val="center"/>
        <w:rPr>
          <w:lang w:val="sr-Cyrl-RS"/>
        </w:rPr>
      </w:pPr>
    </w:p>
    <w:p w:rsidR="00D0566B" w:rsidRPr="00D0566B" w:rsidRDefault="00D0566B" w:rsidP="00F66F7A">
      <w:pPr>
        <w:spacing w:after="200"/>
        <w:ind w:right="26"/>
        <w:jc w:val="center"/>
        <w:rPr>
          <w:lang w:val="sr-Cyrl-RS"/>
        </w:rPr>
      </w:pPr>
    </w:p>
    <w:p w:rsidR="00B60F10" w:rsidRPr="00B60F10" w:rsidRDefault="00B60F10" w:rsidP="00B60F10">
      <w:pPr>
        <w:spacing w:after="200"/>
        <w:ind w:right="26"/>
      </w:pPr>
      <w:r w:rsidRPr="00B60F10">
        <w:t xml:space="preserve">             ИЗВОЂАЧ                      </w:t>
      </w:r>
      <w:r w:rsidRPr="00B60F10">
        <w:tab/>
        <w:t xml:space="preserve">                                </w:t>
      </w:r>
      <w:r w:rsidR="00D0566B">
        <w:rPr>
          <w:lang w:val="sr-Cyrl-RS"/>
        </w:rPr>
        <w:t xml:space="preserve">   </w:t>
      </w:r>
      <w:r w:rsidR="008735B8">
        <w:t xml:space="preserve">        </w:t>
      </w:r>
      <w:r w:rsidRPr="00B60F10">
        <w:t>МИНИСТАРСТВО</w:t>
      </w:r>
    </w:p>
    <w:p w:rsidR="00F844A5" w:rsidRDefault="00B60F10" w:rsidP="00B60F10">
      <w:pPr>
        <w:spacing w:after="200"/>
        <w:ind w:right="26"/>
        <w:rPr>
          <w:lang w:val="sr-Cyrl-RS"/>
        </w:rPr>
      </w:pPr>
      <w:r w:rsidRPr="00B60F10">
        <w:t xml:space="preserve"> ________________________                           </w:t>
      </w:r>
      <w:r w:rsidR="00D0566B">
        <w:rPr>
          <w:lang w:val="sr-Cyrl-RS"/>
        </w:rPr>
        <w:t xml:space="preserve"> </w:t>
      </w:r>
      <w:r w:rsidR="008735B8">
        <w:t xml:space="preserve">  </w:t>
      </w:r>
      <w:r w:rsidR="00D0566B">
        <w:rPr>
          <w:lang w:val="sr-Cyrl-RS"/>
        </w:rPr>
        <w:t xml:space="preserve">    </w:t>
      </w:r>
      <w:r w:rsidR="008735B8">
        <w:t xml:space="preserve">   </w:t>
      </w:r>
      <w:r w:rsidR="00D0566B">
        <w:rPr>
          <w:lang w:val="sr-Cyrl-RS"/>
        </w:rPr>
        <w:t xml:space="preserve">  </w:t>
      </w:r>
      <w:r w:rsidR="008735B8">
        <w:t xml:space="preserve">  </w:t>
      </w:r>
      <w:r w:rsidR="00D0566B">
        <w:rPr>
          <w:lang w:val="sr-Cyrl-RS"/>
        </w:rPr>
        <w:t xml:space="preserve"> </w:t>
      </w:r>
      <w:r w:rsidRPr="00B60F10">
        <w:t xml:space="preserve"> ______________________________   </w:t>
      </w: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7F1639" w:rsidRDefault="007F1639" w:rsidP="00B60F10">
      <w:pPr>
        <w:spacing w:after="200"/>
        <w:ind w:right="26"/>
        <w:rPr>
          <w:lang w:val="sr-Cyrl-RS"/>
        </w:rPr>
      </w:pPr>
    </w:p>
    <w:p w:rsidR="00F844A5" w:rsidRDefault="00F844A5" w:rsidP="00B60F10">
      <w:pPr>
        <w:spacing w:after="200"/>
        <w:ind w:right="26"/>
        <w:rPr>
          <w:lang w:val="sr-Cyrl-RS"/>
        </w:rPr>
      </w:pPr>
    </w:p>
    <w:p w:rsidR="00F844A5" w:rsidRDefault="00F844A5" w:rsidP="00B60F10">
      <w:pPr>
        <w:spacing w:after="200"/>
        <w:ind w:right="26"/>
        <w:rPr>
          <w:lang w:val="sr-Cyrl-RS"/>
        </w:rPr>
      </w:pPr>
    </w:p>
    <w:p w:rsidR="000D1BCA" w:rsidRDefault="000D1BCA" w:rsidP="00B60F10">
      <w:pPr>
        <w:spacing w:after="200"/>
        <w:ind w:right="26"/>
        <w:rPr>
          <w:lang w:val="sr-Cyrl-RS"/>
        </w:rPr>
      </w:pPr>
    </w:p>
    <w:p w:rsidR="000D1BCA" w:rsidRDefault="000D1BCA" w:rsidP="00B60F10">
      <w:pPr>
        <w:spacing w:after="200"/>
        <w:ind w:right="26"/>
        <w:rPr>
          <w:lang w:val="sr-Cyrl-RS"/>
        </w:rPr>
      </w:pPr>
    </w:p>
    <w:p w:rsidR="000D1BCA" w:rsidRDefault="000D1BCA" w:rsidP="00B60F10">
      <w:pPr>
        <w:spacing w:after="200"/>
        <w:ind w:right="26"/>
        <w:rPr>
          <w:lang w:val="sr-Cyrl-RS"/>
        </w:rPr>
      </w:pPr>
    </w:p>
    <w:p w:rsidR="000D1BCA" w:rsidRDefault="000D1BCA" w:rsidP="00B60F10">
      <w:pPr>
        <w:spacing w:after="200"/>
        <w:ind w:right="26"/>
        <w:rPr>
          <w:lang w:val="sr-Cyrl-RS"/>
        </w:rPr>
      </w:pPr>
    </w:p>
    <w:p w:rsidR="002D49F7" w:rsidRDefault="002D49F7" w:rsidP="002D49F7">
      <w:pPr>
        <w:spacing w:after="200"/>
        <w:ind w:right="26"/>
        <w:rPr>
          <w:b/>
          <w:lang w:val="sr-Cyrl-RS"/>
        </w:rPr>
      </w:pPr>
    </w:p>
    <w:p w:rsidR="002D49F7" w:rsidRDefault="002D49F7" w:rsidP="002D49F7">
      <w:pPr>
        <w:spacing w:after="200"/>
        <w:ind w:right="26"/>
        <w:jc w:val="center"/>
        <w:rPr>
          <w:b/>
          <w:lang w:val="sr-Cyrl-RS"/>
        </w:rPr>
      </w:pPr>
    </w:p>
    <w:p w:rsidR="009E2A2B" w:rsidRDefault="006665B6" w:rsidP="002D49F7">
      <w:pPr>
        <w:spacing w:after="200"/>
        <w:ind w:right="26"/>
        <w:jc w:val="center"/>
        <w:rPr>
          <w:b/>
          <w:lang w:val="sr-Cyrl-RS"/>
        </w:rPr>
      </w:pPr>
      <w:r>
        <w:rPr>
          <w:b/>
          <w:lang w:val="sr-Latn-RS"/>
        </w:rPr>
        <w:lastRenderedPageBreak/>
        <w:t xml:space="preserve">VII </w:t>
      </w:r>
      <w:r w:rsidR="002D49F7" w:rsidRPr="002D49F7">
        <w:rPr>
          <w:b/>
          <w:lang w:val="sr-Cyrl-RS"/>
        </w:rPr>
        <w:t>СПИСАК ГРАДОВА/ОПШТИНА У КОЈИМА ЋЕ БИТИ ИЗВЕДЕНИ РАДОВИ НА РЕКОНСТРУКЦИЈИ И АДАПТАЦИЈИ МАЛИХ СПОРТСКИХ ТЕРЕНА</w:t>
      </w:r>
    </w:p>
    <w:p w:rsidR="002D49F7" w:rsidRDefault="002D49F7" w:rsidP="002D49F7">
      <w:pPr>
        <w:spacing w:after="200"/>
        <w:ind w:right="26"/>
        <w:jc w:val="center"/>
        <w:rPr>
          <w:b/>
          <w:lang w:val="sr-Cyrl-RS"/>
        </w:rPr>
      </w:pPr>
    </w:p>
    <w:p w:rsidR="002D49F7" w:rsidRPr="002D49F7" w:rsidRDefault="002D49F7" w:rsidP="002D49F7">
      <w:pPr>
        <w:spacing w:after="200"/>
        <w:ind w:right="26"/>
        <w:jc w:val="center"/>
        <w:rPr>
          <w:b/>
          <w:lang w:val="sr-Cyrl-RS"/>
        </w:rPr>
      </w:pPr>
    </w:p>
    <w:p w:rsidR="009E2A2B" w:rsidRDefault="009E2A2B" w:rsidP="00B60F10">
      <w:pPr>
        <w:spacing w:after="200"/>
        <w:ind w:right="26"/>
        <w:rPr>
          <w:lang w:val="sr-Cyrl-RS"/>
        </w:rPr>
      </w:pPr>
    </w:p>
    <w:p w:rsidR="009E2A2B" w:rsidRDefault="002D49F7" w:rsidP="002D49F7">
      <w:pPr>
        <w:pStyle w:val="ListParagraph"/>
        <w:numPr>
          <w:ilvl w:val="0"/>
          <w:numId w:val="22"/>
        </w:numPr>
        <w:spacing w:after="200"/>
        <w:ind w:right="26"/>
        <w:rPr>
          <w:lang w:val="sr-Cyrl-RS"/>
        </w:rPr>
      </w:pPr>
      <w:r>
        <w:rPr>
          <w:lang w:val="sr-Cyrl-RS"/>
        </w:rPr>
        <w:t>Крупањ</w:t>
      </w:r>
    </w:p>
    <w:p w:rsidR="002D49F7" w:rsidRDefault="002D49F7" w:rsidP="002D49F7">
      <w:pPr>
        <w:pStyle w:val="ListParagraph"/>
        <w:numPr>
          <w:ilvl w:val="0"/>
          <w:numId w:val="22"/>
        </w:numPr>
        <w:spacing w:after="200"/>
        <w:ind w:right="26"/>
        <w:rPr>
          <w:lang w:val="sr-Cyrl-RS"/>
        </w:rPr>
      </w:pPr>
      <w:r>
        <w:rPr>
          <w:lang w:val="sr-Cyrl-RS"/>
        </w:rPr>
        <w:t>Љубовија</w:t>
      </w:r>
    </w:p>
    <w:p w:rsidR="002D49F7" w:rsidRDefault="002D49F7" w:rsidP="002D49F7">
      <w:pPr>
        <w:pStyle w:val="ListParagraph"/>
        <w:numPr>
          <w:ilvl w:val="0"/>
          <w:numId w:val="22"/>
        </w:numPr>
        <w:spacing w:after="200"/>
        <w:ind w:right="26"/>
        <w:rPr>
          <w:lang w:val="sr-Cyrl-RS"/>
        </w:rPr>
      </w:pPr>
      <w:r>
        <w:rPr>
          <w:lang w:val="sr-Cyrl-RS"/>
        </w:rPr>
        <w:t>Тутин</w:t>
      </w:r>
    </w:p>
    <w:p w:rsidR="002D49F7" w:rsidRDefault="002D49F7" w:rsidP="002D49F7">
      <w:pPr>
        <w:pStyle w:val="ListParagraph"/>
        <w:numPr>
          <w:ilvl w:val="0"/>
          <w:numId w:val="22"/>
        </w:numPr>
        <w:spacing w:after="200"/>
        <w:ind w:right="26"/>
        <w:rPr>
          <w:lang w:val="sr-Cyrl-RS"/>
        </w:rPr>
      </w:pPr>
      <w:r>
        <w:rPr>
          <w:lang w:val="sr-Cyrl-RS"/>
        </w:rPr>
        <w:t>Ариље</w:t>
      </w:r>
    </w:p>
    <w:p w:rsidR="002D49F7" w:rsidRDefault="002D49F7" w:rsidP="002D49F7">
      <w:pPr>
        <w:pStyle w:val="ListParagraph"/>
        <w:numPr>
          <w:ilvl w:val="0"/>
          <w:numId w:val="22"/>
        </w:numPr>
        <w:spacing w:after="200"/>
        <w:ind w:right="26"/>
        <w:rPr>
          <w:lang w:val="sr-Cyrl-RS"/>
        </w:rPr>
      </w:pPr>
      <w:r>
        <w:rPr>
          <w:lang w:val="sr-Cyrl-RS"/>
        </w:rPr>
        <w:t>Кучево</w:t>
      </w:r>
    </w:p>
    <w:p w:rsidR="002D49F7" w:rsidRDefault="002D49F7" w:rsidP="002D49F7">
      <w:pPr>
        <w:pStyle w:val="ListParagraph"/>
        <w:numPr>
          <w:ilvl w:val="0"/>
          <w:numId w:val="22"/>
        </w:numPr>
        <w:spacing w:after="200"/>
        <w:ind w:right="26"/>
        <w:rPr>
          <w:lang w:val="sr-Cyrl-RS"/>
        </w:rPr>
      </w:pPr>
      <w:r>
        <w:rPr>
          <w:lang w:val="sr-Cyrl-RS"/>
        </w:rPr>
        <w:t>Неготин</w:t>
      </w:r>
    </w:p>
    <w:p w:rsidR="002D49F7" w:rsidRDefault="002D49F7" w:rsidP="002D49F7">
      <w:pPr>
        <w:pStyle w:val="ListParagraph"/>
        <w:numPr>
          <w:ilvl w:val="0"/>
          <w:numId w:val="22"/>
        </w:numPr>
        <w:spacing w:after="200"/>
        <w:ind w:right="26"/>
        <w:rPr>
          <w:lang w:val="sr-Cyrl-RS"/>
        </w:rPr>
      </w:pPr>
      <w:r>
        <w:rPr>
          <w:lang w:val="sr-Cyrl-RS"/>
        </w:rPr>
        <w:t>Тител</w:t>
      </w:r>
    </w:p>
    <w:p w:rsidR="002D49F7" w:rsidRPr="002D49F7" w:rsidRDefault="002D49F7" w:rsidP="002D49F7">
      <w:pPr>
        <w:pStyle w:val="ListParagraph"/>
        <w:numPr>
          <w:ilvl w:val="0"/>
          <w:numId w:val="22"/>
        </w:numPr>
        <w:spacing w:after="200"/>
        <w:ind w:right="26"/>
        <w:rPr>
          <w:lang w:val="sr-Cyrl-RS"/>
        </w:rPr>
      </w:pPr>
      <w:r>
        <w:rPr>
          <w:lang w:val="sr-Cyrl-RS"/>
        </w:rPr>
        <w:t>Велика Плана</w:t>
      </w: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7F1639" w:rsidRDefault="007F1639" w:rsidP="00B60F10">
      <w:pPr>
        <w:spacing w:after="200"/>
        <w:ind w:right="26"/>
        <w:rPr>
          <w:lang w:val="sr-Cyrl-RS"/>
        </w:rPr>
      </w:pPr>
    </w:p>
    <w:p w:rsidR="009E2A2B" w:rsidRDefault="009E2A2B" w:rsidP="00B60F10">
      <w:pPr>
        <w:spacing w:after="200"/>
        <w:ind w:right="26"/>
        <w:rPr>
          <w:lang w:val="sr-Cyrl-RS"/>
        </w:rPr>
      </w:pPr>
    </w:p>
    <w:p w:rsidR="009E2A2B" w:rsidRDefault="009E2A2B" w:rsidP="00B60F10">
      <w:pPr>
        <w:spacing w:after="200"/>
        <w:ind w:right="26"/>
        <w:rPr>
          <w:lang w:val="sr-Cyrl-RS"/>
        </w:rPr>
      </w:pPr>
    </w:p>
    <w:p w:rsidR="00B60F10" w:rsidRPr="00D91ACD" w:rsidRDefault="00B60F10" w:rsidP="00B60F10">
      <w:pPr>
        <w:spacing w:after="200"/>
        <w:ind w:right="26"/>
        <w:rPr>
          <w:lang w:val="sr-Cyrl-RS"/>
        </w:rPr>
      </w:pPr>
    </w:p>
    <w:p w:rsidR="00030BF9" w:rsidRDefault="00030BF9" w:rsidP="00030BF9">
      <w:pPr>
        <w:jc w:val="center"/>
        <w:rPr>
          <w:b/>
          <w:sz w:val="28"/>
          <w:szCs w:val="28"/>
          <w:lang w:val="sr-Cyrl-CS"/>
        </w:rPr>
      </w:pPr>
    </w:p>
    <w:p w:rsidR="00030BF9" w:rsidRDefault="00030BF9" w:rsidP="00030BF9">
      <w:pPr>
        <w:shd w:val="clear" w:color="auto" w:fill="C6D9F1"/>
        <w:spacing w:line="276" w:lineRule="auto"/>
        <w:jc w:val="center"/>
        <w:rPr>
          <w:b/>
          <w:bCs/>
          <w:iCs/>
        </w:rPr>
      </w:pPr>
      <w:proofErr w:type="gramStart"/>
      <w:r>
        <w:rPr>
          <w:b/>
          <w:sz w:val="28"/>
          <w:szCs w:val="28"/>
        </w:rPr>
        <w:lastRenderedPageBreak/>
        <w:t>V</w:t>
      </w:r>
      <w:r w:rsidR="006665B6">
        <w:rPr>
          <w:b/>
          <w:sz w:val="28"/>
          <w:szCs w:val="28"/>
        </w:rPr>
        <w:t>II</w:t>
      </w:r>
      <w:r>
        <w:rPr>
          <w:b/>
          <w:sz w:val="28"/>
          <w:szCs w:val="28"/>
        </w:rPr>
        <w:t>I</w:t>
      </w:r>
      <w:r>
        <w:rPr>
          <w:b/>
          <w:bCs/>
          <w:iCs/>
        </w:rPr>
        <w:t xml:space="preserve">  ОБРАЗАЦ</w:t>
      </w:r>
      <w:proofErr w:type="gramEnd"/>
      <w:r>
        <w:rPr>
          <w:b/>
          <w:bCs/>
          <w:iCs/>
        </w:rPr>
        <w:t xml:space="preserve">  </w:t>
      </w:r>
      <w:r>
        <w:rPr>
          <w:b/>
          <w:bCs/>
          <w:iCs/>
          <w:lang w:val="sr-Cyrl-CS"/>
        </w:rPr>
        <w:t xml:space="preserve">СТРУКТУРЕ ЦЕНЕ </w:t>
      </w:r>
    </w:p>
    <w:p w:rsidR="00030BF9" w:rsidRDefault="00030BF9" w:rsidP="00030BF9">
      <w:pPr>
        <w:spacing w:line="276" w:lineRule="auto"/>
        <w:rPr>
          <w:b/>
          <w:bCs/>
          <w:i/>
          <w:iCs/>
        </w:rPr>
      </w:pPr>
    </w:p>
    <w:tbl>
      <w:tblPr>
        <w:tblW w:w="9645" w:type="dxa"/>
        <w:tblInd w:w="-270" w:type="dxa"/>
        <w:tblLayout w:type="fixed"/>
        <w:tblLook w:val="04A0" w:firstRow="1" w:lastRow="0" w:firstColumn="1" w:lastColumn="0" w:noHBand="0" w:noVBand="1"/>
      </w:tblPr>
      <w:tblGrid>
        <w:gridCol w:w="558"/>
        <w:gridCol w:w="5128"/>
        <w:gridCol w:w="3959"/>
      </w:tblGrid>
      <w:tr w:rsidR="00622EEF" w:rsidTr="00622EEF">
        <w:trPr>
          <w:trHeight w:val="502"/>
        </w:trPr>
        <w:tc>
          <w:tcPr>
            <w:tcW w:w="558" w:type="dxa"/>
            <w:tcBorders>
              <w:top w:val="single" w:sz="4" w:space="0" w:color="auto"/>
              <w:left w:val="single" w:sz="4" w:space="0" w:color="auto"/>
              <w:bottom w:val="single" w:sz="4" w:space="0" w:color="auto"/>
              <w:right w:val="single" w:sz="4" w:space="0" w:color="auto"/>
            </w:tcBorders>
            <w:noWrap/>
            <w:hideMark/>
          </w:tcPr>
          <w:p w:rsidR="00622EEF" w:rsidRDefault="00622EEF">
            <w:pPr>
              <w:tabs>
                <w:tab w:val="left" w:pos="317"/>
              </w:tabs>
              <w:spacing w:after="200" w:line="276" w:lineRule="auto"/>
              <w:ind w:hanging="567"/>
              <w:rPr>
                <w:b/>
                <w:sz w:val="22"/>
                <w:szCs w:val="22"/>
              </w:rPr>
            </w:pPr>
            <w:r>
              <w:rPr>
                <w:b/>
                <w:sz w:val="22"/>
                <w:szCs w:val="22"/>
              </w:rPr>
              <w:t>1.</w:t>
            </w:r>
            <w:r w:rsidR="009F7269" w:rsidRPr="00622EEF">
              <w:t xml:space="preserve"> I</w:t>
            </w:r>
          </w:p>
        </w:tc>
        <w:tc>
          <w:tcPr>
            <w:tcW w:w="5128" w:type="dxa"/>
            <w:tcBorders>
              <w:top w:val="single" w:sz="4" w:space="0" w:color="auto"/>
              <w:left w:val="single" w:sz="4" w:space="0" w:color="auto"/>
              <w:bottom w:val="single" w:sz="4" w:space="0" w:color="auto"/>
              <w:right w:val="single" w:sz="4" w:space="0" w:color="auto"/>
            </w:tcBorders>
            <w:vAlign w:val="bottom"/>
            <w:hideMark/>
          </w:tcPr>
          <w:p w:rsidR="00622EEF" w:rsidRPr="00622EEF" w:rsidRDefault="00622EEF" w:rsidP="00622EEF">
            <w:pPr>
              <w:rPr>
                <w:lang w:val="sr-Cyrl-CS"/>
              </w:rPr>
            </w:pPr>
            <w:r w:rsidRPr="00622EEF">
              <w:t xml:space="preserve">I </w:t>
            </w:r>
            <w:r w:rsidRPr="00622EEF">
              <w:rPr>
                <w:lang w:val="sr-Cyrl-CS"/>
              </w:rPr>
              <w:t>Предходни радови</w:t>
            </w:r>
          </w:p>
        </w:tc>
        <w:tc>
          <w:tcPr>
            <w:tcW w:w="3959" w:type="dxa"/>
            <w:tcBorders>
              <w:top w:val="single" w:sz="8" w:space="0" w:color="auto"/>
              <w:left w:val="single" w:sz="4" w:space="0" w:color="auto"/>
              <w:bottom w:val="single" w:sz="8" w:space="0" w:color="auto"/>
              <w:right w:val="single" w:sz="8" w:space="0" w:color="auto"/>
            </w:tcBorders>
            <w:vAlign w:val="bottom"/>
            <w:hideMark/>
          </w:tcPr>
          <w:p w:rsidR="00622EEF" w:rsidRDefault="00622EEF">
            <w:pPr>
              <w:rPr>
                <w:sz w:val="20"/>
                <w:szCs w:val="20"/>
              </w:rPr>
            </w:pPr>
          </w:p>
        </w:tc>
      </w:tr>
      <w:tr w:rsidR="00622EEF" w:rsidTr="00622EEF">
        <w:trPr>
          <w:trHeight w:val="381"/>
        </w:trPr>
        <w:tc>
          <w:tcPr>
            <w:tcW w:w="558" w:type="dxa"/>
            <w:tcBorders>
              <w:top w:val="single" w:sz="4" w:space="0" w:color="auto"/>
              <w:left w:val="single" w:sz="4" w:space="0" w:color="auto"/>
              <w:bottom w:val="single" w:sz="4" w:space="0" w:color="auto"/>
              <w:right w:val="single" w:sz="4" w:space="0" w:color="auto"/>
            </w:tcBorders>
            <w:noWrap/>
            <w:hideMark/>
          </w:tcPr>
          <w:p w:rsidR="00622EEF" w:rsidRDefault="00622EEF">
            <w:pPr>
              <w:spacing w:after="200" w:line="276" w:lineRule="auto"/>
              <w:ind w:hanging="567"/>
              <w:rPr>
                <w:b/>
                <w:sz w:val="22"/>
                <w:szCs w:val="22"/>
              </w:rPr>
            </w:pPr>
            <w:r>
              <w:rPr>
                <w:b/>
                <w:sz w:val="22"/>
                <w:szCs w:val="22"/>
              </w:rPr>
              <w:t>2.</w:t>
            </w:r>
          </w:p>
        </w:tc>
        <w:tc>
          <w:tcPr>
            <w:tcW w:w="5128" w:type="dxa"/>
            <w:tcBorders>
              <w:top w:val="single" w:sz="4" w:space="0" w:color="auto"/>
              <w:left w:val="single" w:sz="4" w:space="0" w:color="auto"/>
              <w:bottom w:val="single" w:sz="4" w:space="0" w:color="auto"/>
              <w:right w:val="single" w:sz="4" w:space="0" w:color="auto"/>
            </w:tcBorders>
            <w:vAlign w:val="bottom"/>
            <w:hideMark/>
          </w:tcPr>
          <w:p w:rsidR="00622EEF" w:rsidRPr="00622EEF" w:rsidRDefault="00622EEF">
            <w:pPr>
              <w:rPr>
                <w:sz w:val="20"/>
                <w:szCs w:val="20"/>
              </w:rPr>
            </w:pPr>
            <w:r w:rsidRPr="00622EEF">
              <w:t xml:space="preserve">II </w:t>
            </w:r>
            <w:r w:rsidRPr="00622EEF">
              <w:rPr>
                <w:lang w:val="sr-Cyrl-CS"/>
              </w:rPr>
              <w:t>Асфалтерски радови</w:t>
            </w:r>
          </w:p>
        </w:tc>
        <w:tc>
          <w:tcPr>
            <w:tcW w:w="3959" w:type="dxa"/>
            <w:tcBorders>
              <w:top w:val="single" w:sz="8" w:space="0" w:color="auto"/>
              <w:left w:val="single" w:sz="4" w:space="0" w:color="auto"/>
              <w:bottom w:val="single" w:sz="8" w:space="0" w:color="auto"/>
              <w:right w:val="single" w:sz="8" w:space="0" w:color="auto"/>
            </w:tcBorders>
            <w:vAlign w:val="bottom"/>
            <w:hideMark/>
          </w:tcPr>
          <w:p w:rsidR="00622EEF" w:rsidRDefault="00622EEF">
            <w:pPr>
              <w:rPr>
                <w:sz w:val="20"/>
                <w:szCs w:val="20"/>
              </w:rPr>
            </w:pPr>
          </w:p>
        </w:tc>
      </w:tr>
      <w:tr w:rsidR="00622EEF" w:rsidTr="00622EEF">
        <w:trPr>
          <w:trHeight w:val="381"/>
        </w:trPr>
        <w:tc>
          <w:tcPr>
            <w:tcW w:w="558" w:type="dxa"/>
            <w:tcBorders>
              <w:top w:val="single" w:sz="4" w:space="0" w:color="auto"/>
              <w:left w:val="single" w:sz="4" w:space="0" w:color="auto"/>
              <w:bottom w:val="single" w:sz="4" w:space="0" w:color="auto"/>
              <w:right w:val="single" w:sz="4" w:space="0" w:color="auto"/>
            </w:tcBorders>
            <w:noWrap/>
            <w:hideMark/>
          </w:tcPr>
          <w:p w:rsidR="00622EEF" w:rsidRDefault="00622EEF">
            <w:pPr>
              <w:tabs>
                <w:tab w:val="left" w:pos="317"/>
              </w:tabs>
              <w:spacing w:after="200" w:line="276" w:lineRule="auto"/>
              <w:ind w:hanging="567"/>
              <w:rPr>
                <w:b/>
                <w:sz w:val="22"/>
                <w:szCs w:val="22"/>
              </w:rPr>
            </w:pPr>
            <w:r>
              <w:rPr>
                <w:b/>
                <w:sz w:val="22"/>
                <w:szCs w:val="22"/>
              </w:rPr>
              <w:t>3.</w:t>
            </w:r>
          </w:p>
        </w:tc>
        <w:tc>
          <w:tcPr>
            <w:tcW w:w="5128" w:type="dxa"/>
            <w:tcBorders>
              <w:top w:val="single" w:sz="4" w:space="0" w:color="auto"/>
              <w:left w:val="single" w:sz="4" w:space="0" w:color="auto"/>
              <w:bottom w:val="single" w:sz="4" w:space="0" w:color="auto"/>
              <w:right w:val="single" w:sz="4" w:space="0" w:color="auto"/>
            </w:tcBorders>
            <w:vAlign w:val="bottom"/>
            <w:hideMark/>
          </w:tcPr>
          <w:p w:rsidR="00622EEF" w:rsidRPr="00622EEF" w:rsidRDefault="00622EEF" w:rsidP="00622EEF">
            <w:pPr>
              <w:rPr>
                <w:lang w:val="sr-Cyrl-CS"/>
              </w:rPr>
            </w:pPr>
            <w:r w:rsidRPr="00622EEF">
              <w:t xml:space="preserve">III </w:t>
            </w:r>
            <w:r w:rsidRPr="00622EEF">
              <w:rPr>
                <w:lang w:val="sr-Cyrl-CS"/>
              </w:rPr>
              <w:t>Опрема за мале спортске терене</w:t>
            </w:r>
          </w:p>
        </w:tc>
        <w:tc>
          <w:tcPr>
            <w:tcW w:w="3959" w:type="dxa"/>
            <w:tcBorders>
              <w:top w:val="single" w:sz="8" w:space="0" w:color="auto"/>
              <w:left w:val="single" w:sz="4" w:space="0" w:color="auto"/>
              <w:bottom w:val="single" w:sz="8" w:space="0" w:color="auto"/>
              <w:right w:val="single" w:sz="8" w:space="0" w:color="auto"/>
            </w:tcBorders>
            <w:vAlign w:val="bottom"/>
            <w:hideMark/>
          </w:tcPr>
          <w:p w:rsidR="00622EEF" w:rsidRDefault="00622EEF">
            <w:pPr>
              <w:rPr>
                <w:sz w:val="20"/>
                <w:szCs w:val="20"/>
              </w:rPr>
            </w:pPr>
          </w:p>
        </w:tc>
      </w:tr>
      <w:tr w:rsidR="00622EEF" w:rsidTr="00622EEF">
        <w:trPr>
          <w:trHeight w:val="381"/>
        </w:trPr>
        <w:tc>
          <w:tcPr>
            <w:tcW w:w="558" w:type="dxa"/>
            <w:tcBorders>
              <w:top w:val="single" w:sz="4" w:space="0" w:color="auto"/>
              <w:left w:val="single" w:sz="4" w:space="0" w:color="auto"/>
              <w:bottom w:val="single" w:sz="4" w:space="0" w:color="auto"/>
              <w:right w:val="single" w:sz="4" w:space="0" w:color="auto"/>
            </w:tcBorders>
            <w:noWrap/>
            <w:hideMark/>
          </w:tcPr>
          <w:p w:rsidR="00622EEF" w:rsidRDefault="00622EEF">
            <w:pPr>
              <w:spacing w:after="200" w:line="276" w:lineRule="auto"/>
              <w:ind w:hanging="567"/>
              <w:rPr>
                <w:b/>
                <w:sz w:val="22"/>
                <w:szCs w:val="22"/>
              </w:rPr>
            </w:pPr>
            <w:r>
              <w:rPr>
                <w:b/>
                <w:sz w:val="22"/>
                <w:szCs w:val="22"/>
              </w:rPr>
              <w:t>4.</w:t>
            </w:r>
          </w:p>
        </w:tc>
        <w:tc>
          <w:tcPr>
            <w:tcW w:w="5128" w:type="dxa"/>
            <w:tcBorders>
              <w:top w:val="single" w:sz="4" w:space="0" w:color="auto"/>
              <w:left w:val="single" w:sz="4" w:space="0" w:color="auto"/>
              <w:bottom w:val="single" w:sz="4" w:space="0" w:color="auto"/>
              <w:right w:val="single" w:sz="4" w:space="0" w:color="auto"/>
            </w:tcBorders>
            <w:vAlign w:val="bottom"/>
            <w:hideMark/>
          </w:tcPr>
          <w:p w:rsidR="00622EEF" w:rsidRPr="00622EEF" w:rsidRDefault="00622EEF" w:rsidP="00622EEF">
            <w:pPr>
              <w:tabs>
                <w:tab w:val="left" w:pos="222"/>
              </w:tabs>
              <w:rPr>
                <w:lang w:val="sr-Cyrl-CS"/>
              </w:rPr>
            </w:pPr>
            <w:r w:rsidRPr="00622EEF">
              <w:t xml:space="preserve">IV </w:t>
            </w:r>
            <w:r w:rsidRPr="00622EEF">
              <w:rPr>
                <w:lang w:val="sr-Cyrl-CS"/>
              </w:rPr>
              <w:t>Обележавање малих спортских терена</w:t>
            </w:r>
          </w:p>
        </w:tc>
        <w:tc>
          <w:tcPr>
            <w:tcW w:w="3959" w:type="dxa"/>
            <w:tcBorders>
              <w:top w:val="single" w:sz="8" w:space="0" w:color="auto"/>
              <w:left w:val="single" w:sz="4" w:space="0" w:color="auto"/>
              <w:bottom w:val="single" w:sz="8" w:space="0" w:color="auto"/>
              <w:right w:val="single" w:sz="8" w:space="0" w:color="auto"/>
            </w:tcBorders>
            <w:vAlign w:val="bottom"/>
            <w:hideMark/>
          </w:tcPr>
          <w:p w:rsidR="00622EEF" w:rsidRDefault="00622EEF">
            <w:pPr>
              <w:rPr>
                <w:sz w:val="20"/>
                <w:szCs w:val="20"/>
              </w:rPr>
            </w:pPr>
          </w:p>
        </w:tc>
      </w:tr>
      <w:tr w:rsidR="00622EEF" w:rsidTr="00622EEF">
        <w:trPr>
          <w:trHeight w:val="430"/>
        </w:trPr>
        <w:tc>
          <w:tcPr>
            <w:tcW w:w="558" w:type="dxa"/>
            <w:tcBorders>
              <w:top w:val="single" w:sz="4" w:space="0" w:color="auto"/>
              <w:left w:val="single" w:sz="8" w:space="0" w:color="auto"/>
              <w:bottom w:val="single" w:sz="8" w:space="0" w:color="auto"/>
              <w:right w:val="nil"/>
            </w:tcBorders>
            <w:noWrap/>
            <w:hideMark/>
          </w:tcPr>
          <w:p w:rsidR="00622EEF" w:rsidRDefault="00622EEF">
            <w:pPr>
              <w:spacing w:after="200" w:line="276" w:lineRule="auto"/>
              <w:rPr>
                <w:sz w:val="22"/>
                <w:szCs w:val="22"/>
              </w:rPr>
            </w:pPr>
            <w:r>
              <w:rPr>
                <w:sz w:val="22"/>
                <w:szCs w:val="22"/>
              </w:rPr>
              <w:t> </w:t>
            </w:r>
          </w:p>
        </w:tc>
        <w:tc>
          <w:tcPr>
            <w:tcW w:w="5128" w:type="dxa"/>
            <w:tcBorders>
              <w:top w:val="single" w:sz="4" w:space="0" w:color="auto"/>
              <w:left w:val="nil"/>
              <w:bottom w:val="single" w:sz="8" w:space="0" w:color="auto"/>
              <w:right w:val="nil"/>
            </w:tcBorders>
            <w:vAlign w:val="bottom"/>
            <w:hideMark/>
          </w:tcPr>
          <w:p w:rsidR="00622EEF" w:rsidRDefault="00622EEF">
            <w:pPr>
              <w:spacing w:after="200" w:line="276" w:lineRule="auto"/>
              <w:rPr>
                <w:sz w:val="22"/>
                <w:szCs w:val="22"/>
              </w:rPr>
            </w:pPr>
            <w:r>
              <w:rPr>
                <w:sz w:val="22"/>
                <w:szCs w:val="22"/>
              </w:rPr>
              <w:t xml:space="preserve">УКУПНО </w:t>
            </w:r>
            <w:r>
              <w:rPr>
                <w:b/>
                <w:sz w:val="22"/>
                <w:szCs w:val="22"/>
              </w:rPr>
              <w:t xml:space="preserve">БЕЗ </w:t>
            </w:r>
            <w:r>
              <w:rPr>
                <w:sz w:val="22"/>
                <w:szCs w:val="22"/>
              </w:rPr>
              <w:t>ПДВ-а</w:t>
            </w:r>
          </w:p>
        </w:tc>
        <w:tc>
          <w:tcPr>
            <w:tcW w:w="3959" w:type="dxa"/>
            <w:tcBorders>
              <w:top w:val="nil"/>
              <w:left w:val="single" w:sz="8" w:space="0" w:color="auto"/>
              <w:bottom w:val="single" w:sz="8" w:space="0" w:color="auto"/>
              <w:right w:val="single" w:sz="8" w:space="0" w:color="auto"/>
            </w:tcBorders>
            <w:noWrap/>
            <w:vAlign w:val="bottom"/>
            <w:hideMark/>
          </w:tcPr>
          <w:p w:rsidR="00622EEF" w:rsidRDefault="00622EEF">
            <w:pPr>
              <w:spacing w:after="200" w:line="276" w:lineRule="auto"/>
              <w:rPr>
                <w:sz w:val="22"/>
                <w:szCs w:val="22"/>
              </w:rPr>
            </w:pPr>
            <w:r>
              <w:rPr>
                <w:sz w:val="22"/>
                <w:szCs w:val="22"/>
              </w:rPr>
              <w:t> </w:t>
            </w:r>
          </w:p>
        </w:tc>
      </w:tr>
      <w:tr w:rsidR="00622EEF" w:rsidTr="00622EEF">
        <w:trPr>
          <w:trHeight w:val="439"/>
        </w:trPr>
        <w:tc>
          <w:tcPr>
            <w:tcW w:w="558" w:type="dxa"/>
            <w:tcBorders>
              <w:top w:val="nil"/>
              <w:left w:val="single" w:sz="8" w:space="0" w:color="auto"/>
              <w:bottom w:val="single" w:sz="8" w:space="0" w:color="auto"/>
              <w:right w:val="nil"/>
            </w:tcBorders>
            <w:noWrap/>
            <w:vAlign w:val="bottom"/>
            <w:hideMark/>
          </w:tcPr>
          <w:p w:rsidR="00622EEF" w:rsidRDefault="00622EEF">
            <w:pPr>
              <w:rPr>
                <w:sz w:val="20"/>
                <w:szCs w:val="20"/>
              </w:rPr>
            </w:pPr>
          </w:p>
        </w:tc>
        <w:tc>
          <w:tcPr>
            <w:tcW w:w="5128" w:type="dxa"/>
            <w:tcBorders>
              <w:top w:val="single" w:sz="8" w:space="0" w:color="auto"/>
              <w:left w:val="nil"/>
              <w:bottom w:val="single" w:sz="8" w:space="0" w:color="auto"/>
              <w:right w:val="nil"/>
            </w:tcBorders>
            <w:vAlign w:val="bottom"/>
            <w:hideMark/>
          </w:tcPr>
          <w:p w:rsidR="00622EEF" w:rsidRDefault="00622EEF">
            <w:pPr>
              <w:spacing w:after="200" w:line="276" w:lineRule="auto"/>
              <w:rPr>
                <w:sz w:val="22"/>
                <w:szCs w:val="22"/>
              </w:rPr>
            </w:pPr>
            <w:r>
              <w:rPr>
                <w:sz w:val="22"/>
                <w:szCs w:val="22"/>
              </w:rPr>
              <w:t xml:space="preserve">ПДВ </w:t>
            </w:r>
            <w:r>
              <w:rPr>
                <w:sz w:val="22"/>
                <w:szCs w:val="22"/>
                <w:lang w:val="sr-Cyrl-CS"/>
              </w:rPr>
              <w:t>20</w:t>
            </w:r>
            <w:r>
              <w:rPr>
                <w:sz w:val="22"/>
                <w:szCs w:val="22"/>
              </w:rPr>
              <w:t>%</w:t>
            </w:r>
          </w:p>
        </w:tc>
        <w:tc>
          <w:tcPr>
            <w:tcW w:w="3959" w:type="dxa"/>
            <w:tcBorders>
              <w:top w:val="nil"/>
              <w:left w:val="single" w:sz="8" w:space="0" w:color="auto"/>
              <w:bottom w:val="single" w:sz="8" w:space="0" w:color="auto"/>
              <w:right w:val="single" w:sz="8" w:space="0" w:color="auto"/>
            </w:tcBorders>
            <w:noWrap/>
            <w:vAlign w:val="bottom"/>
            <w:hideMark/>
          </w:tcPr>
          <w:p w:rsidR="00622EEF" w:rsidRDefault="00622EEF">
            <w:pPr>
              <w:rPr>
                <w:sz w:val="20"/>
                <w:szCs w:val="20"/>
              </w:rPr>
            </w:pPr>
          </w:p>
        </w:tc>
      </w:tr>
      <w:tr w:rsidR="00622EEF" w:rsidTr="00622EEF">
        <w:trPr>
          <w:trHeight w:val="520"/>
        </w:trPr>
        <w:tc>
          <w:tcPr>
            <w:tcW w:w="558" w:type="dxa"/>
            <w:tcBorders>
              <w:top w:val="nil"/>
              <w:left w:val="single" w:sz="8" w:space="0" w:color="auto"/>
              <w:bottom w:val="single" w:sz="8" w:space="0" w:color="auto"/>
              <w:right w:val="nil"/>
            </w:tcBorders>
            <w:noWrap/>
            <w:vAlign w:val="bottom"/>
            <w:hideMark/>
          </w:tcPr>
          <w:p w:rsidR="00622EEF" w:rsidRDefault="00622EEF">
            <w:pPr>
              <w:spacing w:after="200" w:line="276" w:lineRule="auto"/>
              <w:rPr>
                <w:sz w:val="22"/>
                <w:szCs w:val="22"/>
              </w:rPr>
            </w:pPr>
            <w:r>
              <w:rPr>
                <w:sz w:val="22"/>
                <w:szCs w:val="22"/>
              </w:rPr>
              <w:t> </w:t>
            </w:r>
          </w:p>
        </w:tc>
        <w:tc>
          <w:tcPr>
            <w:tcW w:w="5128" w:type="dxa"/>
            <w:tcBorders>
              <w:top w:val="single" w:sz="8" w:space="0" w:color="auto"/>
              <w:left w:val="nil"/>
              <w:bottom w:val="single" w:sz="8" w:space="0" w:color="auto"/>
              <w:right w:val="nil"/>
            </w:tcBorders>
            <w:vAlign w:val="bottom"/>
            <w:hideMark/>
          </w:tcPr>
          <w:p w:rsidR="00622EEF" w:rsidRDefault="00622EEF">
            <w:pPr>
              <w:spacing w:after="200" w:line="276" w:lineRule="auto"/>
              <w:rPr>
                <w:b/>
                <w:sz w:val="22"/>
                <w:szCs w:val="22"/>
              </w:rPr>
            </w:pPr>
            <w:r>
              <w:rPr>
                <w:b/>
                <w:sz w:val="22"/>
                <w:szCs w:val="22"/>
              </w:rPr>
              <w:t>УКУПНО СА ПДВ-ом</w:t>
            </w:r>
          </w:p>
        </w:tc>
        <w:tc>
          <w:tcPr>
            <w:tcW w:w="3959" w:type="dxa"/>
            <w:tcBorders>
              <w:top w:val="nil"/>
              <w:left w:val="single" w:sz="8" w:space="0" w:color="auto"/>
              <w:bottom w:val="single" w:sz="8" w:space="0" w:color="auto"/>
              <w:right w:val="single" w:sz="8" w:space="0" w:color="auto"/>
            </w:tcBorders>
            <w:noWrap/>
            <w:vAlign w:val="bottom"/>
            <w:hideMark/>
          </w:tcPr>
          <w:p w:rsidR="00622EEF" w:rsidRDefault="00622EEF">
            <w:pPr>
              <w:spacing w:after="200" w:line="276" w:lineRule="auto"/>
              <w:rPr>
                <w:sz w:val="22"/>
                <w:szCs w:val="22"/>
              </w:rPr>
            </w:pPr>
            <w:r>
              <w:rPr>
                <w:sz w:val="22"/>
                <w:szCs w:val="22"/>
              </w:rPr>
              <w:t> </w:t>
            </w:r>
          </w:p>
        </w:tc>
      </w:tr>
    </w:tbl>
    <w:p w:rsidR="00030BF9" w:rsidRDefault="00030BF9" w:rsidP="00030BF9">
      <w:pPr>
        <w:spacing w:after="200" w:line="276" w:lineRule="auto"/>
        <w:rPr>
          <w:sz w:val="22"/>
          <w:szCs w:val="22"/>
        </w:rPr>
      </w:pPr>
    </w:p>
    <w:p w:rsidR="00030BF9" w:rsidRDefault="00030BF9" w:rsidP="00030BF9">
      <w:pPr>
        <w:spacing w:after="200" w:line="276" w:lineRule="auto"/>
        <w:rPr>
          <w:sz w:val="22"/>
          <w:szCs w:val="22"/>
        </w:rPr>
      </w:pPr>
    </w:p>
    <w:tbl>
      <w:tblPr>
        <w:tblW w:w="9630" w:type="dxa"/>
        <w:tblInd w:w="-252" w:type="dxa"/>
        <w:tblLayout w:type="fixed"/>
        <w:tblLook w:val="04A0" w:firstRow="1" w:lastRow="0" w:firstColumn="1" w:lastColumn="0" w:noHBand="0" w:noVBand="1"/>
      </w:tblPr>
      <w:tblGrid>
        <w:gridCol w:w="540"/>
        <w:gridCol w:w="5129"/>
        <w:gridCol w:w="3961"/>
      </w:tblGrid>
      <w:tr w:rsidR="00030BF9" w:rsidTr="00030BF9">
        <w:trPr>
          <w:trHeight w:val="300"/>
        </w:trPr>
        <w:tc>
          <w:tcPr>
            <w:tcW w:w="540" w:type="dxa"/>
            <w:tcBorders>
              <w:top w:val="single" w:sz="4" w:space="0" w:color="auto"/>
              <w:left w:val="single" w:sz="4" w:space="0" w:color="auto"/>
              <w:bottom w:val="single" w:sz="4" w:space="0" w:color="auto"/>
              <w:right w:val="single" w:sz="4" w:space="0" w:color="auto"/>
            </w:tcBorders>
            <w:noWrap/>
            <w:hideMark/>
          </w:tcPr>
          <w:p w:rsidR="00030BF9" w:rsidRDefault="00030BF9">
            <w:pPr>
              <w:tabs>
                <w:tab w:val="left" w:pos="317"/>
              </w:tabs>
              <w:spacing w:after="200" w:line="276" w:lineRule="auto"/>
              <w:ind w:hanging="567"/>
              <w:rPr>
                <w:sz w:val="22"/>
                <w:szCs w:val="22"/>
              </w:rPr>
            </w:pPr>
            <w:r>
              <w:rPr>
                <w:sz w:val="22"/>
                <w:szCs w:val="22"/>
              </w:rPr>
              <w:t>1.</w:t>
            </w:r>
          </w:p>
        </w:tc>
        <w:tc>
          <w:tcPr>
            <w:tcW w:w="5130" w:type="dxa"/>
            <w:tcBorders>
              <w:top w:val="single" w:sz="4" w:space="0" w:color="auto"/>
              <w:left w:val="single" w:sz="4" w:space="0" w:color="auto"/>
              <w:bottom w:val="single" w:sz="4" w:space="0" w:color="auto"/>
              <w:right w:val="single" w:sz="4" w:space="0" w:color="auto"/>
            </w:tcBorders>
            <w:vAlign w:val="bottom"/>
            <w:hideMark/>
          </w:tcPr>
          <w:p w:rsidR="00030BF9" w:rsidRDefault="00030BF9">
            <w:pPr>
              <w:spacing w:after="200" w:line="276" w:lineRule="auto"/>
              <w:rPr>
                <w:sz w:val="22"/>
                <w:szCs w:val="22"/>
              </w:rPr>
            </w:pPr>
            <w:r>
              <w:rPr>
                <w:sz w:val="22"/>
                <w:szCs w:val="22"/>
              </w:rPr>
              <w:t xml:space="preserve">УКУПНО </w:t>
            </w:r>
            <w:r>
              <w:rPr>
                <w:b/>
                <w:sz w:val="22"/>
                <w:szCs w:val="22"/>
              </w:rPr>
              <w:t>ТРОШКОВИ РАДА</w:t>
            </w:r>
          </w:p>
        </w:tc>
        <w:tc>
          <w:tcPr>
            <w:tcW w:w="3962" w:type="dxa"/>
            <w:tcBorders>
              <w:top w:val="single" w:sz="8" w:space="0" w:color="auto"/>
              <w:left w:val="single" w:sz="4" w:space="0" w:color="auto"/>
              <w:bottom w:val="single" w:sz="8" w:space="0" w:color="auto"/>
              <w:right w:val="single" w:sz="8" w:space="0" w:color="auto"/>
            </w:tcBorders>
            <w:vAlign w:val="bottom"/>
            <w:hideMark/>
          </w:tcPr>
          <w:p w:rsidR="00030BF9" w:rsidRDefault="00030BF9">
            <w:pPr>
              <w:spacing w:after="200" w:line="276" w:lineRule="auto"/>
              <w:jc w:val="center"/>
              <w:rPr>
                <w:sz w:val="22"/>
                <w:szCs w:val="22"/>
                <w:lang w:val="sr-Cyrl-CS"/>
              </w:rPr>
            </w:pPr>
            <w:r>
              <w:rPr>
                <w:sz w:val="22"/>
                <w:szCs w:val="22"/>
                <w:lang w:val="sr-Cyrl-CS"/>
              </w:rPr>
              <w:t>%</w:t>
            </w:r>
          </w:p>
        </w:tc>
      </w:tr>
      <w:tr w:rsidR="00030BF9" w:rsidTr="00030BF9">
        <w:trPr>
          <w:trHeight w:val="300"/>
        </w:trPr>
        <w:tc>
          <w:tcPr>
            <w:tcW w:w="540" w:type="dxa"/>
            <w:tcBorders>
              <w:top w:val="single" w:sz="4" w:space="0" w:color="auto"/>
              <w:left w:val="single" w:sz="4" w:space="0" w:color="auto"/>
              <w:bottom w:val="single" w:sz="4" w:space="0" w:color="auto"/>
              <w:right w:val="single" w:sz="4" w:space="0" w:color="auto"/>
            </w:tcBorders>
            <w:noWrap/>
            <w:hideMark/>
          </w:tcPr>
          <w:p w:rsidR="00030BF9" w:rsidRDefault="00030BF9">
            <w:pPr>
              <w:spacing w:after="200" w:line="276" w:lineRule="auto"/>
              <w:ind w:hanging="567"/>
              <w:rPr>
                <w:sz w:val="22"/>
                <w:szCs w:val="22"/>
              </w:rPr>
            </w:pPr>
            <w:r>
              <w:rPr>
                <w:sz w:val="22"/>
                <w:szCs w:val="22"/>
              </w:rPr>
              <w:t>2.</w:t>
            </w:r>
          </w:p>
        </w:tc>
        <w:tc>
          <w:tcPr>
            <w:tcW w:w="5130" w:type="dxa"/>
            <w:tcBorders>
              <w:top w:val="single" w:sz="4" w:space="0" w:color="auto"/>
              <w:left w:val="single" w:sz="4" w:space="0" w:color="auto"/>
              <w:bottom w:val="single" w:sz="4" w:space="0" w:color="auto"/>
              <w:right w:val="single" w:sz="4" w:space="0" w:color="auto"/>
            </w:tcBorders>
            <w:vAlign w:val="bottom"/>
            <w:hideMark/>
          </w:tcPr>
          <w:p w:rsidR="00030BF9" w:rsidRDefault="00030BF9">
            <w:pPr>
              <w:spacing w:after="200" w:line="276" w:lineRule="auto"/>
              <w:ind w:right="252"/>
              <w:rPr>
                <w:sz w:val="22"/>
                <w:szCs w:val="22"/>
              </w:rPr>
            </w:pPr>
            <w:r>
              <w:rPr>
                <w:sz w:val="22"/>
                <w:szCs w:val="22"/>
              </w:rPr>
              <w:t xml:space="preserve">УКУПНО </w:t>
            </w:r>
            <w:r>
              <w:rPr>
                <w:b/>
                <w:sz w:val="22"/>
                <w:szCs w:val="22"/>
              </w:rPr>
              <w:t>ТРОШКОВИ МАТЕРИЈАЛА</w:t>
            </w:r>
          </w:p>
        </w:tc>
        <w:tc>
          <w:tcPr>
            <w:tcW w:w="3962" w:type="dxa"/>
            <w:tcBorders>
              <w:top w:val="nil"/>
              <w:left w:val="single" w:sz="4" w:space="0" w:color="auto"/>
              <w:bottom w:val="single" w:sz="8" w:space="0" w:color="auto"/>
              <w:right w:val="single" w:sz="8" w:space="0" w:color="auto"/>
            </w:tcBorders>
            <w:vAlign w:val="bottom"/>
            <w:hideMark/>
          </w:tcPr>
          <w:p w:rsidR="00030BF9" w:rsidRDefault="00030BF9">
            <w:pPr>
              <w:spacing w:after="200" w:line="276" w:lineRule="auto"/>
              <w:jc w:val="center"/>
              <w:rPr>
                <w:sz w:val="22"/>
                <w:szCs w:val="22"/>
                <w:lang w:val="sr-Cyrl-CS"/>
              </w:rPr>
            </w:pPr>
            <w:r>
              <w:rPr>
                <w:sz w:val="22"/>
                <w:szCs w:val="22"/>
                <w:lang w:val="sr-Cyrl-CS"/>
              </w:rPr>
              <w:t>%</w:t>
            </w:r>
          </w:p>
        </w:tc>
      </w:tr>
    </w:tbl>
    <w:p w:rsidR="00030BF9" w:rsidRDefault="00030BF9" w:rsidP="00030BF9">
      <w:pPr>
        <w:spacing w:after="200" w:line="276" w:lineRule="auto"/>
        <w:rPr>
          <w:sz w:val="22"/>
          <w:szCs w:val="22"/>
        </w:rPr>
      </w:pPr>
    </w:p>
    <w:p w:rsidR="00030BF9" w:rsidRDefault="00030BF9" w:rsidP="00030BF9">
      <w:pPr>
        <w:spacing w:after="200" w:line="276" w:lineRule="auto"/>
        <w:ind w:left="-360" w:right="90"/>
        <w:rPr>
          <w:b/>
          <w:sz w:val="22"/>
          <w:szCs w:val="22"/>
          <w:lang w:val="sr-Cyrl-CS"/>
        </w:rPr>
      </w:pPr>
      <w:r>
        <w:rPr>
          <w:b/>
          <w:sz w:val="22"/>
          <w:szCs w:val="22"/>
        </w:rPr>
        <w:t>Напомена:</w:t>
      </w:r>
      <w:r>
        <w:rPr>
          <w:sz w:val="22"/>
          <w:szCs w:val="22"/>
        </w:rPr>
        <w:t xml:space="preserve"> </w:t>
      </w:r>
      <w:r>
        <w:rPr>
          <w:b/>
          <w:sz w:val="22"/>
          <w:szCs w:val="22"/>
        </w:rPr>
        <w:t>Понуђач је у обавези да у обрасцу прикаже структуру цене</w:t>
      </w:r>
      <w:r>
        <w:rPr>
          <w:b/>
          <w:sz w:val="22"/>
          <w:szCs w:val="22"/>
          <w:lang w:val="sr-Cyrl-CS"/>
        </w:rPr>
        <w:t>.</w:t>
      </w:r>
    </w:p>
    <w:p w:rsidR="00030BF9" w:rsidRDefault="00030BF9" w:rsidP="00030BF9">
      <w:pPr>
        <w:spacing w:after="200" w:line="276" w:lineRule="auto"/>
        <w:ind w:left="-360" w:right="90"/>
        <w:rPr>
          <w:b/>
          <w:sz w:val="22"/>
          <w:szCs w:val="22"/>
        </w:rPr>
      </w:pPr>
    </w:p>
    <w:p w:rsidR="00030BF9" w:rsidRDefault="00030BF9" w:rsidP="00030BF9">
      <w:pPr>
        <w:spacing w:after="200" w:line="240" w:lineRule="atLeast"/>
        <w:ind w:right="6"/>
        <w:jc w:val="center"/>
        <w:rPr>
          <w:b/>
          <w:sz w:val="22"/>
          <w:szCs w:val="22"/>
        </w:rPr>
      </w:pPr>
    </w:p>
    <w:tbl>
      <w:tblPr>
        <w:tblW w:w="5373" w:type="pct"/>
        <w:tblLook w:val="04A0" w:firstRow="1" w:lastRow="0" w:firstColumn="1" w:lastColumn="0" w:noHBand="0" w:noVBand="1"/>
      </w:tblPr>
      <w:tblGrid>
        <w:gridCol w:w="4641"/>
        <w:gridCol w:w="2034"/>
        <w:gridCol w:w="3896"/>
      </w:tblGrid>
      <w:tr w:rsidR="00030BF9" w:rsidTr="00030BF9">
        <w:trPr>
          <w:trHeight w:val="288"/>
        </w:trPr>
        <w:tc>
          <w:tcPr>
            <w:tcW w:w="2195" w:type="pct"/>
            <w:vAlign w:val="center"/>
            <w:hideMark/>
          </w:tcPr>
          <w:p w:rsidR="00D11D0A" w:rsidRDefault="00D11D0A">
            <w:pPr>
              <w:suppressLineNumbers/>
              <w:tabs>
                <w:tab w:val="center" w:pos="4513"/>
                <w:tab w:val="right" w:pos="9026"/>
              </w:tabs>
              <w:suppressAutoHyphens/>
              <w:spacing w:line="100" w:lineRule="atLeast"/>
              <w:rPr>
                <w:rFonts w:eastAsia="Arial Unicode MS"/>
                <w:bCs/>
                <w:color w:val="000000"/>
                <w:kern w:val="2"/>
                <w:lang w:val="sr-Cyrl-RS" w:eastAsia="ar-SA"/>
              </w:rPr>
            </w:pPr>
            <w:r>
              <w:rPr>
                <w:rFonts w:eastAsia="Arial Unicode MS"/>
                <w:bCs/>
                <w:color w:val="000000"/>
                <w:kern w:val="2"/>
                <w:lang w:val="sr-Cyrl-RS" w:eastAsia="ar-SA"/>
              </w:rPr>
              <w:t xml:space="preserve">        </w:t>
            </w:r>
            <w:r w:rsidR="00030BF9">
              <w:rPr>
                <w:rFonts w:eastAsia="Arial Unicode MS"/>
                <w:bCs/>
                <w:color w:val="000000"/>
                <w:kern w:val="2"/>
                <w:lang w:eastAsia="ar-SA"/>
              </w:rPr>
              <w:t xml:space="preserve">Датум </w:t>
            </w:r>
          </w:p>
          <w:p w:rsidR="00D11D0A" w:rsidRDefault="00D11D0A">
            <w:pPr>
              <w:suppressLineNumbers/>
              <w:tabs>
                <w:tab w:val="center" w:pos="4513"/>
                <w:tab w:val="right" w:pos="9026"/>
              </w:tabs>
              <w:suppressAutoHyphens/>
              <w:spacing w:line="100" w:lineRule="atLeast"/>
              <w:rPr>
                <w:rFonts w:eastAsia="Arial Unicode MS"/>
                <w:bCs/>
                <w:color w:val="000000"/>
                <w:kern w:val="2"/>
                <w:lang w:val="sr-Cyrl-RS" w:eastAsia="ar-SA"/>
              </w:rPr>
            </w:pPr>
            <w:r>
              <w:rPr>
                <w:rFonts w:eastAsia="Arial Unicode MS"/>
                <w:bCs/>
                <w:color w:val="000000"/>
                <w:kern w:val="2"/>
                <w:lang w:val="sr-Cyrl-RS" w:eastAsia="ar-SA"/>
              </w:rPr>
              <w:t>______</w:t>
            </w:r>
            <w:r w:rsidR="00030BF9">
              <w:rPr>
                <w:rFonts w:eastAsia="Arial Unicode MS"/>
                <w:bCs/>
                <w:color w:val="000000"/>
                <w:kern w:val="2"/>
                <w:lang w:eastAsia="ar-SA"/>
              </w:rPr>
              <w:t>__________</w:t>
            </w:r>
          </w:p>
          <w:p w:rsidR="00030BF9" w:rsidRPr="00D11D0A" w:rsidRDefault="00030BF9">
            <w:pPr>
              <w:suppressLineNumbers/>
              <w:tabs>
                <w:tab w:val="center" w:pos="4513"/>
                <w:tab w:val="right" w:pos="9026"/>
              </w:tabs>
              <w:suppressAutoHyphens/>
              <w:spacing w:line="100" w:lineRule="atLeast"/>
              <w:rPr>
                <w:rFonts w:eastAsia="Arial Unicode MS"/>
                <w:bCs/>
                <w:color w:val="000000"/>
                <w:kern w:val="2"/>
                <w:lang w:val="sr-Cyrl-RS" w:eastAsia="ar-SA"/>
              </w:rPr>
            </w:pPr>
            <w:r>
              <w:rPr>
                <w:rFonts w:eastAsia="Arial Unicode MS"/>
                <w:bCs/>
                <w:color w:val="000000"/>
                <w:kern w:val="2"/>
                <w:lang w:eastAsia="ar-SA"/>
              </w:rPr>
              <w:t xml:space="preserve"> </w:t>
            </w:r>
          </w:p>
        </w:tc>
        <w:tc>
          <w:tcPr>
            <w:tcW w:w="962" w:type="pct"/>
            <w:vAlign w:val="center"/>
          </w:tcPr>
          <w:p w:rsidR="00030BF9" w:rsidRDefault="00030BF9">
            <w:pPr>
              <w:suppressLineNumbers/>
              <w:tabs>
                <w:tab w:val="center" w:pos="4513"/>
                <w:tab w:val="right" w:pos="9026"/>
              </w:tabs>
              <w:suppressAutoHyphens/>
              <w:spacing w:line="100" w:lineRule="atLeast"/>
              <w:jc w:val="center"/>
              <w:rPr>
                <w:rFonts w:eastAsia="Arial Unicode MS"/>
                <w:bCs/>
                <w:color w:val="000000"/>
                <w:kern w:val="2"/>
                <w:lang w:eastAsia="ar-SA"/>
              </w:rPr>
            </w:pPr>
          </w:p>
        </w:tc>
        <w:tc>
          <w:tcPr>
            <w:tcW w:w="1843" w:type="pct"/>
            <w:vAlign w:val="center"/>
          </w:tcPr>
          <w:tbl>
            <w:tblPr>
              <w:tblW w:w="0" w:type="auto"/>
              <w:tblLook w:val="04A0" w:firstRow="1" w:lastRow="0" w:firstColumn="1" w:lastColumn="0" w:noHBand="0" w:noVBand="1"/>
            </w:tblPr>
            <w:tblGrid>
              <w:gridCol w:w="3680"/>
            </w:tblGrid>
            <w:tr w:rsidR="00124168" w:rsidTr="00ED29A0">
              <w:trPr>
                <w:cantSplit/>
                <w:trHeight w:hRule="exact" w:val="340"/>
              </w:trPr>
              <w:tc>
                <w:tcPr>
                  <w:tcW w:w="4349" w:type="dxa"/>
                  <w:vAlign w:val="center"/>
                  <w:hideMark/>
                </w:tcPr>
                <w:p w:rsidR="00124168" w:rsidRDefault="00124168" w:rsidP="00ED29A0">
                  <w:pPr>
                    <w:pStyle w:val="BodyText21"/>
                    <w:jc w:val="center"/>
                    <w:rPr>
                      <w:rFonts w:ascii="Times New Roman" w:hAnsi="Times New Roman"/>
                      <w:sz w:val="24"/>
                    </w:rPr>
                  </w:pPr>
                  <w:r>
                    <w:rPr>
                      <w:rFonts w:ascii="Times New Roman" w:hAnsi="Times New Roman"/>
                      <w:b/>
                      <w:bCs/>
                      <w:sz w:val="24"/>
                    </w:rPr>
                    <w:t>ЗА ПОНУЂАЧА</w:t>
                  </w:r>
                </w:p>
              </w:tc>
            </w:tr>
            <w:tr w:rsidR="00124168" w:rsidTr="00ED29A0">
              <w:trPr>
                <w:trHeight w:hRule="exact" w:val="340"/>
              </w:trPr>
              <w:tc>
                <w:tcPr>
                  <w:tcW w:w="4349" w:type="dxa"/>
                  <w:tcBorders>
                    <w:top w:val="nil"/>
                    <w:left w:val="nil"/>
                    <w:bottom w:val="single" w:sz="2" w:space="0" w:color="auto"/>
                    <w:right w:val="nil"/>
                  </w:tcBorders>
                </w:tcPr>
                <w:p w:rsidR="00124168" w:rsidRDefault="00124168" w:rsidP="00ED29A0">
                  <w:pPr>
                    <w:pStyle w:val="BodyText21"/>
                    <w:jc w:val="center"/>
                    <w:rPr>
                      <w:rFonts w:ascii="Times New Roman" w:hAnsi="Times New Roman"/>
                      <w:sz w:val="24"/>
                    </w:rPr>
                  </w:pPr>
                </w:p>
              </w:tc>
            </w:tr>
            <w:tr w:rsidR="00124168" w:rsidTr="00ED29A0">
              <w:trPr>
                <w:trHeight w:hRule="exact" w:val="340"/>
              </w:trPr>
              <w:tc>
                <w:tcPr>
                  <w:tcW w:w="4349" w:type="dxa"/>
                  <w:tcBorders>
                    <w:top w:val="single" w:sz="2" w:space="0" w:color="auto"/>
                    <w:left w:val="nil"/>
                    <w:bottom w:val="nil"/>
                    <w:right w:val="nil"/>
                  </w:tcBorders>
                  <w:vAlign w:val="center"/>
                  <w:hideMark/>
                </w:tcPr>
                <w:p w:rsidR="00124168" w:rsidRDefault="00124168" w:rsidP="00ED29A0">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124168" w:rsidTr="00ED29A0">
              <w:trPr>
                <w:trHeight w:hRule="exact" w:val="340"/>
              </w:trPr>
              <w:tc>
                <w:tcPr>
                  <w:tcW w:w="4349" w:type="dxa"/>
                  <w:tcBorders>
                    <w:top w:val="nil"/>
                    <w:left w:val="nil"/>
                    <w:bottom w:val="single" w:sz="2" w:space="0" w:color="auto"/>
                    <w:right w:val="nil"/>
                  </w:tcBorders>
                </w:tcPr>
                <w:p w:rsidR="00124168" w:rsidRDefault="00124168" w:rsidP="00ED29A0">
                  <w:pPr>
                    <w:pStyle w:val="BodyText21"/>
                    <w:jc w:val="center"/>
                    <w:rPr>
                      <w:rFonts w:ascii="Times New Roman" w:hAnsi="Times New Roman"/>
                      <w:sz w:val="24"/>
                      <w:lang w:val="ru-RU"/>
                    </w:rPr>
                  </w:pPr>
                </w:p>
                <w:p w:rsidR="00124168" w:rsidRDefault="00124168" w:rsidP="00ED29A0">
                  <w:pPr>
                    <w:pStyle w:val="BodyText21"/>
                    <w:jc w:val="center"/>
                    <w:rPr>
                      <w:rFonts w:ascii="Times New Roman" w:hAnsi="Times New Roman"/>
                      <w:sz w:val="24"/>
                      <w:lang w:val="ru-RU"/>
                    </w:rPr>
                  </w:pPr>
                </w:p>
              </w:tc>
            </w:tr>
            <w:tr w:rsidR="00124168" w:rsidTr="00ED29A0">
              <w:trPr>
                <w:trHeight w:hRule="exact" w:val="340"/>
              </w:trPr>
              <w:tc>
                <w:tcPr>
                  <w:tcW w:w="4349" w:type="dxa"/>
                  <w:tcBorders>
                    <w:top w:val="single" w:sz="2" w:space="0" w:color="auto"/>
                    <w:left w:val="nil"/>
                    <w:bottom w:val="nil"/>
                    <w:right w:val="nil"/>
                  </w:tcBorders>
                  <w:hideMark/>
                </w:tcPr>
                <w:p w:rsidR="00124168" w:rsidRDefault="00124168" w:rsidP="00ED29A0">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pPr>
              <w:suppressLineNumbers/>
              <w:tabs>
                <w:tab w:val="center" w:pos="4513"/>
                <w:tab w:val="right" w:pos="9026"/>
              </w:tabs>
              <w:suppressAutoHyphens/>
              <w:spacing w:line="100" w:lineRule="atLeast"/>
              <w:rPr>
                <w:rFonts w:eastAsia="Arial Unicode MS"/>
                <w:bCs/>
                <w:color w:val="000000"/>
                <w:kern w:val="2"/>
                <w:lang w:eastAsia="ar-SA"/>
              </w:rPr>
            </w:pPr>
          </w:p>
        </w:tc>
      </w:tr>
    </w:tbl>
    <w:p w:rsidR="00030BF9" w:rsidRDefault="00030BF9" w:rsidP="00030BF9">
      <w:pPr>
        <w:spacing w:after="200" w:line="240" w:lineRule="atLeast"/>
        <w:ind w:right="6"/>
        <w:jc w:val="center"/>
        <w:rPr>
          <w:sz w:val="22"/>
          <w:szCs w:val="22"/>
        </w:rPr>
      </w:pPr>
      <w:r>
        <w:rPr>
          <w:sz w:val="22"/>
          <w:szCs w:val="22"/>
        </w:rPr>
        <w:t>МП</w:t>
      </w:r>
    </w:p>
    <w:p w:rsidR="00030BF9" w:rsidRDefault="00030BF9" w:rsidP="00030BF9">
      <w:pPr>
        <w:spacing w:after="200" w:line="240" w:lineRule="atLeast"/>
        <w:ind w:right="6"/>
        <w:jc w:val="center"/>
        <w:rPr>
          <w:sz w:val="22"/>
          <w:szCs w:val="22"/>
          <w:lang w:val="sr-Cyrl-CS"/>
        </w:rPr>
      </w:pPr>
    </w:p>
    <w:p w:rsidR="00030BF9" w:rsidRDefault="00030BF9" w:rsidP="00030BF9">
      <w:pPr>
        <w:spacing w:after="200" w:line="240" w:lineRule="atLeast"/>
        <w:ind w:right="6"/>
        <w:jc w:val="center"/>
        <w:rPr>
          <w:sz w:val="22"/>
          <w:szCs w:val="22"/>
          <w:lang w:val="sr-Cyrl-CS"/>
        </w:rPr>
      </w:pPr>
    </w:p>
    <w:p w:rsidR="00030BF9" w:rsidRDefault="00030BF9" w:rsidP="00030BF9">
      <w:pPr>
        <w:jc w:val="center"/>
        <w:rPr>
          <w:b/>
          <w:sz w:val="28"/>
          <w:szCs w:val="28"/>
          <w:lang w:val="sr-Cyrl-CS"/>
        </w:rPr>
      </w:pPr>
    </w:p>
    <w:p w:rsidR="00030BF9" w:rsidRDefault="00030BF9" w:rsidP="00030BF9">
      <w:pPr>
        <w:jc w:val="center"/>
        <w:rPr>
          <w:b/>
          <w:sz w:val="28"/>
          <w:szCs w:val="28"/>
          <w:lang w:val="sr-Cyrl-CS"/>
        </w:rPr>
      </w:pPr>
    </w:p>
    <w:p w:rsidR="00030BF9" w:rsidRDefault="00030BF9" w:rsidP="00030BF9">
      <w:pPr>
        <w:jc w:val="center"/>
        <w:rPr>
          <w:b/>
          <w:sz w:val="28"/>
          <w:szCs w:val="28"/>
        </w:rPr>
      </w:pPr>
    </w:p>
    <w:p w:rsidR="00622EEF" w:rsidRDefault="00622EEF" w:rsidP="00030BF9">
      <w:pPr>
        <w:jc w:val="center"/>
        <w:rPr>
          <w:b/>
          <w:sz w:val="28"/>
          <w:szCs w:val="28"/>
        </w:rPr>
      </w:pPr>
    </w:p>
    <w:p w:rsidR="00622EEF" w:rsidRPr="00622EEF" w:rsidRDefault="00622EEF" w:rsidP="00030BF9">
      <w:pPr>
        <w:jc w:val="center"/>
        <w:rPr>
          <w:b/>
          <w:sz w:val="28"/>
          <w:szCs w:val="28"/>
        </w:rPr>
      </w:pPr>
    </w:p>
    <w:p w:rsidR="00D71B50" w:rsidRDefault="00D71B50" w:rsidP="00030BF9">
      <w:pPr>
        <w:jc w:val="center"/>
        <w:rPr>
          <w:b/>
          <w:sz w:val="28"/>
          <w:szCs w:val="28"/>
          <w:lang w:val="sr-Cyrl-CS"/>
        </w:rPr>
      </w:pPr>
    </w:p>
    <w:p w:rsidR="002D49F7" w:rsidRDefault="002D49F7" w:rsidP="00030BF9">
      <w:pPr>
        <w:jc w:val="center"/>
        <w:rPr>
          <w:b/>
          <w:sz w:val="28"/>
          <w:szCs w:val="28"/>
          <w:lang w:val="sr-Cyrl-CS"/>
        </w:rPr>
      </w:pPr>
    </w:p>
    <w:p w:rsidR="00F66F7A" w:rsidRDefault="00F66F7A" w:rsidP="00030BF9">
      <w:pPr>
        <w:jc w:val="center"/>
        <w:rPr>
          <w:b/>
          <w:sz w:val="28"/>
          <w:szCs w:val="28"/>
          <w:lang w:val="sr-Cyrl-CS"/>
        </w:rPr>
      </w:pPr>
    </w:p>
    <w:p w:rsidR="00030BF9" w:rsidRDefault="00030BF9" w:rsidP="00D91ACD">
      <w:pPr>
        <w:rPr>
          <w:b/>
          <w:sz w:val="28"/>
          <w:szCs w:val="28"/>
          <w:lang w:val="sr-Cyrl-CS"/>
        </w:rPr>
      </w:pPr>
    </w:p>
    <w:p w:rsidR="00030BF9" w:rsidRDefault="00603B76" w:rsidP="00030BF9">
      <w:pPr>
        <w:jc w:val="center"/>
        <w:rPr>
          <w:b/>
          <w:sz w:val="28"/>
          <w:szCs w:val="28"/>
          <w:u w:val="single"/>
          <w:lang w:val="ru-RU"/>
        </w:rPr>
      </w:pPr>
      <w:r>
        <w:rPr>
          <w:b/>
          <w:sz w:val="28"/>
          <w:szCs w:val="28"/>
          <w:u w:val="single"/>
          <w:lang w:val="sr-Latn-RS"/>
        </w:rPr>
        <w:lastRenderedPageBreak/>
        <w:t>I</w:t>
      </w:r>
      <w:r w:rsidR="006665B6">
        <w:rPr>
          <w:b/>
          <w:sz w:val="28"/>
          <w:szCs w:val="28"/>
          <w:u w:val="single"/>
          <w:lang w:val="sr-Latn-RS"/>
        </w:rPr>
        <w:t>X</w:t>
      </w:r>
      <w:r w:rsidR="00030BF9">
        <w:rPr>
          <w:b/>
          <w:sz w:val="28"/>
          <w:szCs w:val="28"/>
          <w:u w:val="single"/>
          <w:lang w:val="ru-RU"/>
        </w:rPr>
        <w:t xml:space="preserve"> ИЗЈАВА О КЉУЧНОМ ТЕХНИЧКОМ ОСОБЉУ</w:t>
      </w:r>
    </w:p>
    <w:p w:rsidR="00030BF9" w:rsidRDefault="00030BF9" w:rsidP="00030BF9">
      <w:pPr>
        <w:jc w:val="center"/>
        <w:rPr>
          <w:b/>
          <w:sz w:val="28"/>
          <w:szCs w:val="28"/>
          <w:u w:val="single"/>
          <w:lang w:val="ru-RU"/>
        </w:rPr>
      </w:pPr>
      <w:r>
        <w:rPr>
          <w:b/>
          <w:sz w:val="28"/>
          <w:szCs w:val="28"/>
          <w:u w:val="single"/>
          <w:lang w:val="ru-RU"/>
        </w:rPr>
        <w:t>ЗА ОДГОВОРНЕ ИЗВОЂАЧЕ РАДОВА</w:t>
      </w:r>
    </w:p>
    <w:p w:rsidR="00225E28" w:rsidRDefault="00225E28" w:rsidP="00030BF9">
      <w:pPr>
        <w:jc w:val="center"/>
        <w:rPr>
          <w:b/>
          <w:sz w:val="28"/>
          <w:szCs w:val="28"/>
          <w:u w:val="single"/>
          <w:lang w:val="ru-RU"/>
        </w:rPr>
      </w:pPr>
    </w:p>
    <w:p w:rsidR="00030BF9" w:rsidRDefault="00030BF9" w:rsidP="00030BF9">
      <w:pPr>
        <w:jc w:val="both"/>
        <w:rPr>
          <w:lang w:val="ru-RU"/>
        </w:rPr>
      </w:pPr>
      <w:r>
        <w:rPr>
          <w:lang w:val="ru-RU"/>
        </w:rPr>
        <w:t>________________________________________________________________________________</w:t>
      </w:r>
    </w:p>
    <w:p w:rsidR="00030BF9" w:rsidRDefault="00030BF9" w:rsidP="00030BF9">
      <w:pPr>
        <w:jc w:val="center"/>
        <w:rPr>
          <w:sz w:val="16"/>
          <w:szCs w:val="16"/>
          <w:lang w:val="ru-RU"/>
        </w:rPr>
      </w:pPr>
      <w:r>
        <w:rPr>
          <w:sz w:val="16"/>
          <w:szCs w:val="16"/>
          <w:lang w:val="ru-RU"/>
        </w:rPr>
        <w:t>(назив понуђача)</w:t>
      </w:r>
    </w:p>
    <w:p w:rsidR="00030BF9" w:rsidRDefault="00030BF9" w:rsidP="00030BF9">
      <w:pPr>
        <w:jc w:val="center"/>
        <w:rPr>
          <w:sz w:val="16"/>
          <w:szCs w:val="16"/>
          <w:lang w:val="ru-RU"/>
        </w:rPr>
      </w:pPr>
    </w:p>
    <w:p w:rsidR="00030BF9" w:rsidRDefault="00030BF9" w:rsidP="00030BF9">
      <w:pPr>
        <w:jc w:val="center"/>
        <w:rPr>
          <w:b/>
          <w:sz w:val="28"/>
          <w:szCs w:val="28"/>
          <w:lang w:val="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Р.бр.</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Име и презиме лица</w:t>
            </w:r>
          </w:p>
        </w:tc>
        <w:tc>
          <w:tcPr>
            <w:tcW w:w="2460" w:type="dxa"/>
            <w:gridSpan w:val="2"/>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Број лиценце</w:t>
            </w: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p w:rsidR="00030BF9" w:rsidRDefault="00030BF9">
            <w:pPr>
              <w:jc w:val="center"/>
              <w:rPr>
                <w:lang w:val="ru-RU"/>
              </w:rPr>
            </w:pPr>
            <w:r>
              <w:rPr>
                <w:lang w:val="ru-RU"/>
              </w:rPr>
              <w:t>Понуђач/члан групе/</w:t>
            </w:r>
          </w:p>
          <w:p w:rsidR="00030BF9" w:rsidRDefault="00030BF9">
            <w:pPr>
              <w:jc w:val="center"/>
              <w:rPr>
                <w:lang w:val="ru-RU"/>
              </w:rPr>
            </w:pPr>
            <w:r>
              <w:rPr>
                <w:lang w:val="ru-RU"/>
              </w:rPr>
              <w:t>подизвођач</w:t>
            </w:r>
          </w:p>
          <w:p w:rsidR="00030BF9" w:rsidRDefault="00030BF9">
            <w:pPr>
              <w:jc w:val="center"/>
              <w:rPr>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gridBefore w:val="1"/>
          <w:wBefore w:w="23" w:type="dxa"/>
          <w:trHeight w:val="454"/>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460" w:type="dxa"/>
            <w:gridSpan w:val="2"/>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highlight w:val="magenta"/>
                <w:lang w:val="ru-RU"/>
              </w:rPr>
            </w:pPr>
          </w:p>
        </w:tc>
      </w:tr>
      <w:tr w:rsidR="00030BF9" w:rsidTr="00030BF9">
        <w:trPr>
          <w:trHeight w:hRule="exact" w:val="284"/>
        </w:trPr>
        <w:tc>
          <w:tcPr>
            <w:tcW w:w="1931" w:type="dxa"/>
            <w:gridSpan w:val="3"/>
            <w:tcBorders>
              <w:top w:val="nil"/>
              <w:left w:val="nil"/>
              <w:bottom w:val="nil"/>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lang w:val="sr-Cyrl-CS"/>
              </w:rPr>
            </w:pPr>
          </w:p>
          <w:p w:rsidR="00030BF9" w:rsidRDefault="00030BF9">
            <w:pPr>
              <w:pStyle w:val="BodyText21"/>
              <w:rPr>
                <w:rFonts w:ascii="Times New Roman" w:hAnsi="Times New Roman"/>
                <w:sz w:val="24"/>
                <w:highlight w:val="magenta"/>
              </w:rPr>
            </w:pPr>
            <w:r>
              <w:rPr>
                <w:rFonts w:ascii="Times New Roman" w:hAnsi="Times New Roman"/>
                <w:sz w:val="24"/>
                <w:highlight w:val="magenta"/>
              </w:rPr>
              <w:t xml:space="preserve">У </w:t>
            </w:r>
            <w:r>
              <w:rPr>
                <w:rFonts w:ascii="Times New Roman" w:hAnsi="Times New Roman"/>
                <w:sz w:val="24"/>
                <w:highlight w:val="magenta"/>
                <w:lang w:val="sr-Cyrl-CS"/>
              </w:rPr>
              <w:t>_____________,</w:t>
            </w:r>
          </w:p>
        </w:tc>
        <w:tc>
          <w:tcPr>
            <w:tcW w:w="3571" w:type="dxa"/>
            <w:gridSpan w:val="2"/>
            <w:tcBorders>
              <w:top w:val="nil"/>
              <w:left w:val="nil"/>
              <w:bottom w:val="nil"/>
              <w:right w:val="nil"/>
            </w:tcBorders>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highlight w:val="magenta"/>
              </w:rPr>
            </w:pPr>
          </w:p>
        </w:tc>
        <w:tc>
          <w:tcPr>
            <w:tcW w:w="4353" w:type="dxa"/>
            <w:gridSpan w:val="2"/>
            <w:tcBorders>
              <w:top w:val="nil"/>
              <w:left w:val="nil"/>
              <w:bottom w:val="nil"/>
              <w:right w:val="nil"/>
            </w:tcBorders>
          </w:tcPr>
          <w:p w:rsidR="00030BF9" w:rsidRDefault="00030BF9">
            <w:pPr>
              <w:pStyle w:val="BodyText21"/>
              <w:jc w:val="center"/>
              <w:rPr>
                <w:rFonts w:ascii="Times New Roman" w:hAnsi="Times New Roman"/>
                <w:b/>
                <w:bCs/>
                <w:sz w:val="24"/>
                <w:highlight w:val="magenta"/>
              </w:rPr>
            </w:pPr>
          </w:p>
        </w:tc>
      </w:tr>
    </w:tbl>
    <w:p w:rsidR="000D1BCA" w:rsidRDefault="00030BF9" w:rsidP="00030BF9">
      <w:pPr>
        <w:jc w:val="both"/>
        <w:rPr>
          <w:lang w:val="sr-Cyrl-CS"/>
        </w:rPr>
      </w:pPr>
      <w:r>
        <w:rPr>
          <w:lang w:val="sr-Cyrl-CS"/>
        </w:rPr>
        <w:t xml:space="preserve">Напомена: у табели унети податке </w:t>
      </w:r>
      <w:r w:rsidR="007F1639">
        <w:rPr>
          <w:lang w:val="sr-Cyrl-CS"/>
        </w:rPr>
        <w:t xml:space="preserve">и </w:t>
      </w:r>
      <w:r>
        <w:rPr>
          <w:lang w:val="sr-Cyrl-CS"/>
        </w:rPr>
        <w:t xml:space="preserve">за остале запослене дипломиране инжењере </w:t>
      </w:r>
      <w:r w:rsidR="007F1639">
        <w:rPr>
          <w:lang w:val="sr-Cyrl-CS"/>
        </w:rPr>
        <w:t>са</w:t>
      </w:r>
      <w:r>
        <w:rPr>
          <w:lang w:val="sr-Cyrl-CS"/>
        </w:rPr>
        <w:t xml:space="preserve"> важећом лиценцом ИКС у моменту давања понуде</w:t>
      </w:r>
      <w:r w:rsidR="000D1BCA">
        <w:rPr>
          <w:lang w:val="sr-Cyrl-CS"/>
        </w:rPr>
        <w:t>.</w:t>
      </w:r>
    </w:p>
    <w:p w:rsidR="000D1BCA" w:rsidRDefault="000D1BCA" w:rsidP="00030BF9">
      <w:pPr>
        <w:jc w:val="both"/>
        <w:rPr>
          <w:lang w:val="sr-Cyrl-CS"/>
        </w:rPr>
      </w:pPr>
    </w:p>
    <w:p w:rsidR="000D1BCA" w:rsidRDefault="000D1BCA" w:rsidP="00030BF9">
      <w:pPr>
        <w:jc w:val="both"/>
        <w:rPr>
          <w:lang w:val="sr-Cyrl-CS"/>
        </w:rPr>
      </w:pPr>
    </w:p>
    <w:p w:rsidR="00030BF9" w:rsidRDefault="007F1639" w:rsidP="00030BF9">
      <w:pPr>
        <w:jc w:val="both"/>
        <w:rPr>
          <w:b/>
          <w:sz w:val="28"/>
          <w:szCs w:val="28"/>
          <w:lang w:val="sr-Cyrl-CS"/>
        </w:rPr>
      </w:pPr>
      <w:r>
        <w:rPr>
          <w:lang w:val="sr-Cyrl-CS"/>
        </w:rPr>
        <w:t xml:space="preserve"> </w:t>
      </w:r>
    </w:p>
    <w:p w:rsidR="00030BF9" w:rsidRDefault="00030BF9" w:rsidP="00030BF9">
      <w:pPr>
        <w:rPr>
          <w:b/>
          <w:sz w:val="28"/>
          <w:szCs w:val="28"/>
          <w:lang w:val="sr-Cyrl-CS"/>
        </w:rPr>
      </w:pPr>
    </w:p>
    <w:tbl>
      <w:tblPr>
        <w:tblW w:w="0" w:type="auto"/>
        <w:tblInd w:w="-23" w:type="dxa"/>
        <w:tblLook w:val="04A0" w:firstRow="1" w:lastRow="0" w:firstColumn="1" w:lastColumn="0" w:noHBand="0" w:noVBand="1"/>
      </w:tblPr>
      <w:tblGrid>
        <w:gridCol w:w="1920"/>
        <w:gridCol w:w="3539"/>
        <w:gridCol w:w="4321"/>
      </w:tblGrid>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vAlign w:val="center"/>
            <w:hideMark/>
          </w:tcPr>
          <w:p w:rsidR="00030BF9" w:rsidRDefault="00030BF9">
            <w:pPr>
              <w:pStyle w:val="BodyText21"/>
              <w:jc w:val="center"/>
              <w:rPr>
                <w:rFonts w:ascii="Times New Roman" w:hAnsi="Times New Roman"/>
                <w:sz w:val="24"/>
              </w:rPr>
            </w:pPr>
            <w:r>
              <w:rPr>
                <w:rFonts w:ascii="Times New Roman" w:hAnsi="Times New Roman"/>
                <w:b/>
                <w:bCs/>
                <w:sz w:val="24"/>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rPr>
                <w:rFonts w:ascii="Times New Roman" w:hAnsi="Times New Roman"/>
                <w:sz w:val="24"/>
              </w:rPr>
            </w:pPr>
            <w:r>
              <w:rPr>
                <w:rFonts w:ascii="Times New Roman" w:hAnsi="Times New Roman"/>
                <w:sz w:val="24"/>
              </w:rPr>
              <w:t>(датум)</w:t>
            </w:r>
          </w:p>
        </w:tc>
        <w:tc>
          <w:tcPr>
            <w:tcW w:w="3571" w:type="dxa"/>
            <w:tcMar>
              <w:top w:w="0" w:type="dxa"/>
              <w:left w:w="28" w:type="dxa"/>
              <w:bottom w:w="0" w:type="dxa"/>
              <w:right w:w="28" w:type="dxa"/>
            </w:tcMar>
          </w:tcPr>
          <w:p w:rsidR="00030BF9" w:rsidRDefault="00030BF9">
            <w:pPr>
              <w:pStyle w:val="BodyText21"/>
              <w:rPr>
                <w:rFonts w:ascii="Times New Roman" w:hAnsi="Times New Roman"/>
                <w:sz w:val="24"/>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rPr>
          <w:b/>
          <w:sz w:val="28"/>
          <w:szCs w:val="28"/>
          <w:lang w:val="sr-Cyrl-CS"/>
        </w:rPr>
        <w:sectPr w:rsidR="00030BF9" w:rsidSect="005D4489">
          <w:footerReference w:type="default" r:id="rId11"/>
          <w:pgSz w:w="11907" w:h="16840"/>
          <w:pgMar w:top="1134" w:right="868" w:bottom="851" w:left="1418" w:header="709" w:footer="709" w:gutter="0"/>
          <w:cols w:space="720"/>
          <w:docGrid w:linePitch="326"/>
        </w:sectPr>
      </w:pPr>
    </w:p>
    <w:p w:rsidR="00030BF9" w:rsidRPr="00D91ACD" w:rsidRDefault="00030BF9" w:rsidP="00D91ACD">
      <w:pPr>
        <w:rPr>
          <w:b/>
          <w:bCs/>
          <w:iCs/>
          <w:sz w:val="28"/>
          <w:szCs w:val="28"/>
          <w:lang w:val="sr-Cyrl-RS"/>
        </w:rPr>
      </w:pPr>
    </w:p>
    <w:p w:rsidR="00030BF9" w:rsidRDefault="006665B6" w:rsidP="00030BF9">
      <w:pPr>
        <w:jc w:val="center"/>
        <w:rPr>
          <w:b/>
          <w:bCs/>
          <w:iCs/>
          <w:sz w:val="28"/>
          <w:szCs w:val="28"/>
          <w:u w:val="single"/>
          <w:lang w:val="sr-Cyrl-CS"/>
        </w:rPr>
      </w:pPr>
      <w:r>
        <w:rPr>
          <w:b/>
          <w:sz w:val="28"/>
          <w:szCs w:val="28"/>
          <w:u w:val="single"/>
        </w:rPr>
        <w:t>X</w:t>
      </w:r>
      <w:r w:rsidR="00030BF9">
        <w:rPr>
          <w:b/>
          <w:sz w:val="28"/>
          <w:szCs w:val="28"/>
          <w:u w:val="single"/>
        </w:rPr>
        <w:t xml:space="preserve"> </w:t>
      </w:r>
      <w:r w:rsidR="00030BF9">
        <w:rPr>
          <w:b/>
          <w:bCs/>
          <w:iCs/>
          <w:sz w:val="28"/>
          <w:szCs w:val="28"/>
          <w:u w:val="single"/>
          <w:lang w:val="sr-Cyrl-CS"/>
        </w:rPr>
        <w:t>ОБРАЗАЦ ТРОШКОВА ПРИПРЕМЕ ПОНУДЕ</w:t>
      </w:r>
    </w:p>
    <w:p w:rsidR="00030BF9" w:rsidRDefault="00030BF9" w:rsidP="00030BF9">
      <w:pPr>
        <w:jc w:val="center"/>
        <w:rPr>
          <w:b/>
          <w:bCs/>
          <w:iCs/>
          <w:sz w:val="28"/>
          <w:szCs w:val="28"/>
          <w:lang w:val="sr-Cyrl-CS"/>
        </w:rPr>
      </w:pPr>
    </w:p>
    <w:p w:rsidR="00030BF9" w:rsidRDefault="00030BF9" w:rsidP="00030BF9">
      <w:pPr>
        <w:jc w:val="center"/>
        <w:rPr>
          <w:b/>
          <w:bCs/>
          <w:iCs/>
          <w:sz w:val="28"/>
          <w:szCs w:val="28"/>
          <w:lang w:val="sr-Cyrl-CS"/>
        </w:rPr>
      </w:pPr>
    </w:p>
    <w:p w:rsidR="00030BF9" w:rsidRDefault="00030BF9" w:rsidP="00030BF9">
      <w:pPr>
        <w:spacing w:after="120"/>
        <w:jc w:val="both"/>
        <w:rPr>
          <w:lang w:val="sr-Cyrl-CS"/>
        </w:rPr>
      </w:pPr>
      <w:r>
        <w:rPr>
          <w:lang w:val="ru-RU"/>
        </w:rPr>
        <w:t xml:space="preserve">У складу са чланом 88. </w:t>
      </w:r>
      <w:r>
        <w:rPr>
          <w:lang w:val="sr-Cyrl-CS"/>
        </w:rPr>
        <w:t>став 1.</w:t>
      </w:r>
      <w:r>
        <w:rPr>
          <w:lang w:val="ru-RU"/>
        </w:rPr>
        <w:t xml:space="preserve"> Закона, понуђач</w:t>
      </w:r>
      <w:r>
        <w:rPr>
          <w:lang w:val="sr-Cyrl-RS"/>
        </w:rPr>
        <w:t xml:space="preserve"> ____________________</w:t>
      </w:r>
      <w:r>
        <w:rPr>
          <w:lang w:val="sr-Cyrl-CS"/>
        </w:rPr>
        <w:t>____________</w:t>
      </w:r>
      <w:r>
        <w:rPr>
          <w:lang w:val="sr-Cyrl-RS"/>
        </w:rPr>
        <w:t xml:space="preserve"> </w:t>
      </w:r>
      <w:r>
        <w:rPr>
          <w:lang w:val="ru-RU"/>
        </w:rPr>
        <w:t>[</w:t>
      </w:r>
      <w:r>
        <w:rPr>
          <w:iCs/>
          <w:lang w:val="ru-RU"/>
        </w:rPr>
        <w:t xml:space="preserve">навести </w:t>
      </w:r>
      <w:r>
        <w:rPr>
          <w:iCs/>
          <w:lang w:val="sr-Cyrl-CS"/>
        </w:rPr>
        <w:t>назив понуђача</w:t>
      </w:r>
      <w:r>
        <w:rPr>
          <w:iCs/>
          <w:lang w:val="ru-RU"/>
        </w:rPr>
        <w:t>],</w:t>
      </w:r>
      <w:r>
        <w:rPr>
          <w:i/>
          <w:iCs/>
          <w:lang w:val="ru-RU"/>
        </w:rPr>
        <w:t xml:space="preserve"> </w:t>
      </w:r>
      <w:r>
        <w:rPr>
          <w:lang w:val="ru-RU"/>
        </w:rPr>
        <w:t>достав</w:t>
      </w:r>
      <w:r>
        <w:rPr>
          <w:lang w:val="sr-Cyrl-CS"/>
        </w:rPr>
        <w:t xml:space="preserve">ља </w:t>
      </w:r>
      <w:r>
        <w:rPr>
          <w:lang w:val="ru-RU"/>
        </w:rPr>
        <w:t xml:space="preserve">укупан износ и структуру трошкова припремања понуде, </w:t>
      </w:r>
      <w:r>
        <w:rPr>
          <w:lang w:val="sr-Cyrl-CS"/>
        </w:rPr>
        <w:t xml:space="preserve">како следи у </w:t>
      </w:r>
      <w:r>
        <w:rPr>
          <w:lang w:val="ru-RU"/>
        </w:rPr>
        <w:t>табели:</w:t>
      </w:r>
    </w:p>
    <w:p w:rsidR="00030BF9" w:rsidRDefault="00030BF9" w:rsidP="00030BF9">
      <w:pPr>
        <w:spacing w:after="120"/>
        <w:jc w:val="both"/>
        <w:rPr>
          <w:b/>
          <w:i/>
          <w:lang w:val="sr-Cyrl-CS"/>
        </w:rPr>
      </w:pPr>
    </w:p>
    <w:tbl>
      <w:tblPr>
        <w:tblW w:w="0" w:type="auto"/>
        <w:tblInd w:w="153" w:type="dxa"/>
        <w:tblLayout w:type="fixed"/>
        <w:tblLook w:val="04A0" w:firstRow="1" w:lastRow="0" w:firstColumn="1" w:lastColumn="0" w:noHBand="0" w:noVBand="1"/>
      </w:tblPr>
      <w:tblGrid>
        <w:gridCol w:w="5565"/>
        <w:gridCol w:w="3300"/>
      </w:tblGrid>
      <w:tr w:rsidR="00030BF9" w:rsidTr="00030BF9">
        <w:tc>
          <w:tcPr>
            <w:tcW w:w="5565" w:type="dxa"/>
            <w:tcBorders>
              <w:top w:val="single" w:sz="4" w:space="0" w:color="000000"/>
              <w:left w:val="single" w:sz="4" w:space="0" w:color="000000"/>
              <w:bottom w:val="single" w:sz="4" w:space="0" w:color="000000"/>
              <w:right w:val="nil"/>
            </w:tcBorders>
            <w:hideMark/>
          </w:tcPr>
          <w:p w:rsidR="00030BF9" w:rsidRDefault="00030BF9">
            <w:pPr>
              <w:jc w:val="center"/>
              <w:rPr>
                <w:b/>
              </w:rPr>
            </w:pPr>
            <w:r>
              <w:rPr>
                <w:b/>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030BF9" w:rsidRDefault="00030BF9">
            <w:pPr>
              <w:jc w:val="center"/>
            </w:pPr>
            <w:r>
              <w:rPr>
                <w:b/>
              </w:rPr>
              <w:t>ИЗНОС ТРОШКА У РСД</w:t>
            </w: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right"/>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jc w:val="right"/>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pP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pPr>
          </w:p>
        </w:tc>
      </w:tr>
      <w:tr w:rsidR="00030BF9" w:rsidTr="00030BF9">
        <w:tc>
          <w:tcPr>
            <w:tcW w:w="5565" w:type="dxa"/>
            <w:tcBorders>
              <w:top w:val="single" w:sz="4" w:space="0" w:color="000000"/>
              <w:left w:val="single" w:sz="4" w:space="0" w:color="000000"/>
              <w:bottom w:val="single" w:sz="4" w:space="0" w:color="000000"/>
              <w:right w:val="nil"/>
            </w:tcBorders>
          </w:tcPr>
          <w:p w:rsidR="00030BF9" w:rsidRDefault="00030BF9">
            <w:pPr>
              <w:snapToGrid w:val="0"/>
              <w:jc w:val="both"/>
              <w:rPr>
                <w:lang w:val="ru-RU"/>
              </w:rPr>
            </w:pPr>
          </w:p>
          <w:p w:rsidR="00030BF9" w:rsidRDefault="00030BF9">
            <w:pPr>
              <w:rPr>
                <w:lang w:val="ru-RU"/>
              </w:rPr>
            </w:pPr>
            <w:r>
              <w:rPr>
                <w:b/>
                <w:lang w:val="ru-RU"/>
              </w:rPr>
              <w:t>УКУПАН ИЗНОС ТРОШКОВА</w:t>
            </w:r>
            <w:r>
              <w:rPr>
                <w:b/>
                <w:lang w:val="sr-Cyrl-CS"/>
              </w:rPr>
              <w:t xml:space="preserve"> </w:t>
            </w:r>
            <w:r>
              <w:rPr>
                <w:b/>
                <w:lang w:val="ru-RU"/>
              </w:rPr>
              <w:t>ПРИП</w:t>
            </w:r>
            <w:r>
              <w:rPr>
                <w:b/>
                <w:lang w:val="sr-Cyrl-RS"/>
              </w:rPr>
              <w:t>Р</w:t>
            </w:r>
            <w:r>
              <w:rPr>
                <w:b/>
                <w:lang w:val="ru-RU"/>
              </w:rPr>
              <w:t>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030BF9" w:rsidRDefault="00030BF9">
            <w:pPr>
              <w:snapToGrid w:val="0"/>
              <w:rPr>
                <w:lang w:val="ru-RU"/>
              </w:rPr>
            </w:pPr>
          </w:p>
        </w:tc>
      </w:tr>
    </w:tbl>
    <w:p w:rsidR="00030BF9" w:rsidRDefault="00030BF9" w:rsidP="00030BF9">
      <w:pPr>
        <w:jc w:val="both"/>
        <w:rPr>
          <w:lang w:val="ru-RU"/>
        </w:rPr>
      </w:pPr>
    </w:p>
    <w:p w:rsidR="00030BF9" w:rsidRDefault="00030BF9" w:rsidP="00030BF9">
      <w:pPr>
        <w:jc w:val="both"/>
        <w:rPr>
          <w:lang w:val="ru-RU"/>
        </w:rPr>
      </w:pPr>
      <w:r>
        <w:rPr>
          <w:lang w:val="ru-RU"/>
        </w:rPr>
        <w:t>Трошкове припреме и подношења понуде сноси искључиво понуђач и не може тражити од наручиоца накнаду трошкова.</w:t>
      </w:r>
    </w:p>
    <w:p w:rsidR="00030BF9" w:rsidRDefault="00030BF9" w:rsidP="00030BF9">
      <w:pPr>
        <w:jc w:val="both"/>
        <w:rPr>
          <w:lang w:val="sr-Cyrl-CS"/>
        </w:rPr>
      </w:pPr>
      <w:r>
        <w:rPr>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30BF9" w:rsidRDefault="00030BF9" w:rsidP="00030BF9">
      <w:pPr>
        <w:spacing w:after="120"/>
        <w:ind w:firstLine="426"/>
        <w:jc w:val="both"/>
        <w:rPr>
          <w:b/>
          <w:bCs/>
          <w:i/>
          <w:lang w:val="ru-RU"/>
        </w:rPr>
      </w:pPr>
    </w:p>
    <w:p w:rsidR="00030BF9" w:rsidRDefault="00030BF9" w:rsidP="00030BF9">
      <w:pPr>
        <w:spacing w:after="120"/>
        <w:jc w:val="both"/>
        <w:rPr>
          <w:bCs/>
          <w:color w:val="FF0000"/>
          <w:lang w:val="sr-Cyrl-CS"/>
        </w:rPr>
      </w:pPr>
      <w:r>
        <w:rPr>
          <w:b/>
          <w:bCs/>
          <w:lang w:val="ru-RU"/>
        </w:rPr>
        <w:t xml:space="preserve">Напомена: </w:t>
      </w:r>
      <w:r>
        <w:rPr>
          <w:bCs/>
          <w:lang w:val="ru-RU"/>
        </w:rPr>
        <w:t>достављање овог обрасца није обавезно</w:t>
      </w:r>
      <w:r>
        <w:rPr>
          <w:bCs/>
          <w:lang w:val="sr-Cyrl-RS"/>
        </w:rPr>
        <w:t>.</w:t>
      </w:r>
    </w:p>
    <w:p w:rsidR="00030BF9" w:rsidRDefault="00030BF9" w:rsidP="00030BF9">
      <w:pPr>
        <w:spacing w:after="120"/>
        <w:jc w:val="both"/>
        <w:rPr>
          <w:bCs/>
          <w:lang w:val="sr-Cyrl-RS"/>
        </w:rPr>
      </w:pPr>
    </w:p>
    <w:p w:rsidR="00030BF9" w:rsidRDefault="00030BF9" w:rsidP="00030BF9">
      <w:pPr>
        <w:spacing w:after="120"/>
        <w:ind w:firstLine="425"/>
        <w:jc w:val="both"/>
        <w:rPr>
          <w:bCs/>
          <w:lang w:val="ru-RU"/>
        </w:rPr>
      </w:pPr>
    </w:p>
    <w:tbl>
      <w:tblPr>
        <w:tblW w:w="0" w:type="auto"/>
        <w:tblLayout w:type="fixed"/>
        <w:tblLook w:val="04A0" w:firstRow="1" w:lastRow="0" w:firstColumn="1" w:lastColumn="0" w:noHBand="0" w:noVBand="1"/>
      </w:tblPr>
      <w:tblGrid>
        <w:gridCol w:w="3080"/>
        <w:gridCol w:w="3068"/>
        <w:gridCol w:w="3094"/>
      </w:tblGrid>
      <w:tr w:rsidR="00030BF9" w:rsidRPr="00124168" w:rsidTr="00030BF9">
        <w:tc>
          <w:tcPr>
            <w:tcW w:w="3080" w:type="dxa"/>
            <w:vAlign w:val="center"/>
            <w:hideMark/>
          </w:tcPr>
          <w:p w:rsidR="00030BF9" w:rsidRPr="00124168" w:rsidRDefault="00030BF9">
            <w:pPr>
              <w:pStyle w:val="BodyText21"/>
              <w:spacing w:line="100" w:lineRule="atLeast"/>
              <w:jc w:val="center"/>
              <w:rPr>
                <w:rFonts w:ascii="Times New Roman" w:hAnsi="Times New Roman"/>
                <w:sz w:val="24"/>
                <w:szCs w:val="24"/>
              </w:rPr>
            </w:pPr>
            <w:r w:rsidRPr="00124168">
              <w:rPr>
                <w:rFonts w:ascii="Times New Roman" w:hAnsi="Times New Roman"/>
                <w:sz w:val="24"/>
                <w:szCs w:val="24"/>
              </w:rPr>
              <w:t>Датум:</w:t>
            </w:r>
          </w:p>
        </w:tc>
        <w:tc>
          <w:tcPr>
            <w:tcW w:w="3068" w:type="dxa"/>
            <w:vAlign w:val="center"/>
            <w:hideMark/>
          </w:tcPr>
          <w:p w:rsidR="00030BF9" w:rsidRPr="00124168" w:rsidRDefault="00030BF9">
            <w:pPr>
              <w:pStyle w:val="BodyText21"/>
              <w:spacing w:line="100" w:lineRule="atLeast"/>
              <w:jc w:val="center"/>
              <w:rPr>
                <w:rFonts w:ascii="Times New Roman" w:hAnsi="Times New Roman"/>
                <w:sz w:val="24"/>
                <w:szCs w:val="24"/>
              </w:rPr>
            </w:pPr>
            <w:r w:rsidRPr="00124168">
              <w:rPr>
                <w:rFonts w:ascii="Times New Roman" w:hAnsi="Times New Roman"/>
                <w:sz w:val="24"/>
                <w:szCs w:val="24"/>
              </w:rPr>
              <w:t>М.П.</w:t>
            </w:r>
          </w:p>
        </w:tc>
        <w:tc>
          <w:tcPr>
            <w:tcW w:w="3094" w:type="dxa"/>
            <w:vAlign w:val="center"/>
            <w:hideMark/>
          </w:tcPr>
          <w:p w:rsidR="00030BF9" w:rsidRPr="00083470" w:rsidRDefault="00124168" w:rsidP="00124168">
            <w:pPr>
              <w:pStyle w:val="BodyText21"/>
              <w:spacing w:line="100" w:lineRule="atLeast"/>
              <w:jc w:val="center"/>
              <w:rPr>
                <w:rFonts w:ascii="Times New Roman" w:hAnsi="Times New Roman"/>
                <w:b/>
                <w:sz w:val="24"/>
                <w:szCs w:val="24"/>
              </w:rPr>
            </w:pPr>
            <w:r w:rsidRPr="00083470">
              <w:rPr>
                <w:rFonts w:ascii="Times New Roman" w:hAnsi="Times New Roman"/>
                <w:b/>
                <w:sz w:val="24"/>
                <w:szCs w:val="24"/>
                <w:lang w:val="sr-Cyrl-RS"/>
              </w:rPr>
              <w:t>ЗА П</w:t>
            </w:r>
            <w:r w:rsidRPr="00083470">
              <w:rPr>
                <w:rFonts w:ascii="Times New Roman" w:hAnsi="Times New Roman"/>
                <w:b/>
                <w:sz w:val="24"/>
                <w:szCs w:val="24"/>
              </w:rPr>
              <w:t>ОНУЂАЧА</w:t>
            </w:r>
          </w:p>
        </w:tc>
      </w:tr>
      <w:tr w:rsidR="00030BF9" w:rsidTr="00030BF9">
        <w:tc>
          <w:tcPr>
            <w:tcW w:w="3080" w:type="dxa"/>
            <w:tcBorders>
              <w:top w:val="nil"/>
              <w:left w:val="nil"/>
              <w:bottom w:val="single" w:sz="4" w:space="0" w:color="000000"/>
              <w:right w:val="nil"/>
            </w:tcBorders>
          </w:tcPr>
          <w:p w:rsidR="00030BF9" w:rsidRDefault="00030BF9">
            <w:pPr>
              <w:pStyle w:val="BodyText21"/>
              <w:snapToGrid w:val="0"/>
              <w:spacing w:line="100" w:lineRule="atLeast"/>
              <w:jc w:val="both"/>
              <w:rPr>
                <w:rFonts w:ascii="Arial" w:hAnsi="Arial" w:cs="Arial"/>
              </w:rPr>
            </w:pPr>
          </w:p>
        </w:tc>
        <w:tc>
          <w:tcPr>
            <w:tcW w:w="3068" w:type="dxa"/>
          </w:tcPr>
          <w:p w:rsidR="00030BF9" w:rsidRDefault="00030BF9">
            <w:pPr>
              <w:pStyle w:val="BodyText21"/>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030BF9" w:rsidRDefault="00030BF9">
            <w:pPr>
              <w:pStyle w:val="BodyText21"/>
              <w:snapToGrid w:val="0"/>
              <w:spacing w:line="100" w:lineRule="atLeast"/>
              <w:jc w:val="both"/>
              <w:rPr>
                <w:rFonts w:ascii="Arial" w:hAnsi="Arial" w:cs="Arial"/>
              </w:rPr>
            </w:pPr>
          </w:p>
        </w:tc>
      </w:tr>
    </w:tbl>
    <w:p w:rsidR="00030BF9" w:rsidRDefault="00124168" w:rsidP="00030BF9">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t xml:space="preserve">                 (име и презима овлашћеног лица)</w:t>
      </w:r>
    </w:p>
    <w:p w:rsidR="00124168" w:rsidRDefault="00124168" w:rsidP="00030BF9">
      <w:pPr>
        <w:rPr>
          <w:lang w:val="sr-Cyrl-RS"/>
        </w:rPr>
      </w:pPr>
    </w:p>
    <w:p w:rsidR="00124168" w:rsidRDefault="00124168" w:rsidP="00030BF9">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t>______________________________</w:t>
      </w:r>
    </w:p>
    <w:p w:rsidR="00124168" w:rsidRPr="00124168" w:rsidRDefault="00124168" w:rsidP="00030BF9">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t xml:space="preserve">           (потпис овлашћеног лица)</w:t>
      </w:r>
    </w:p>
    <w:p w:rsidR="00030BF9" w:rsidRPr="00124168" w:rsidRDefault="00124168" w:rsidP="00030BF9">
      <w:pPr>
        <w:rPr>
          <w:rFonts w:ascii="Arial" w:hAnsi="Arial" w:cs="Arial"/>
          <w:b/>
          <w:bCs/>
          <w:i/>
          <w:iCs/>
          <w:lang w:val="sr-Cyrl-RS"/>
        </w:rPr>
      </w:pPr>
      <w:r>
        <w:rPr>
          <w:rFonts w:ascii="Arial" w:hAnsi="Arial" w:cs="Arial"/>
          <w:b/>
          <w:bCs/>
          <w:i/>
          <w:iCs/>
          <w:lang w:val="sr-Cyrl-RS"/>
        </w:rPr>
        <w:tab/>
      </w:r>
      <w:r>
        <w:rPr>
          <w:rFonts w:ascii="Arial" w:hAnsi="Arial" w:cs="Arial"/>
          <w:b/>
          <w:bCs/>
          <w:i/>
          <w:iCs/>
          <w:lang w:val="sr-Cyrl-RS"/>
        </w:rPr>
        <w:tab/>
      </w:r>
    </w:p>
    <w:p w:rsidR="00030BF9" w:rsidRDefault="00030BF9" w:rsidP="00030BF9">
      <w:pPr>
        <w:rPr>
          <w:rFonts w:ascii="Arial" w:hAnsi="Arial" w:cs="Arial"/>
          <w:b/>
          <w:bCs/>
          <w:i/>
          <w:iCs/>
          <w:sz w:val="28"/>
          <w:szCs w:val="28"/>
        </w:rPr>
      </w:pPr>
    </w:p>
    <w:p w:rsidR="00030BF9" w:rsidRDefault="00030BF9" w:rsidP="00030BF9">
      <w:pPr>
        <w:rPr>
          <w:rFonts w:ascii="Arial" w:hAnsi="Arial" w:cs="Arial"/>
          <w:b/>
          <w:bCs/>
          <w:i/>
          <w:iCs/>
          <w:sz w:val="28"/>
          <w:szCs w:val="28"/>
        </w:rPr>
      </w:pPr>
    </w:p>
    <w:p w:rsidR="00030BF9" w:rsidRDefault="00030BF9" w:rsidP="00030BF9">
      <w:pPr>
        <w:rPr>
          <w:rFonts w:ascii="Arial" w:hAnsi="Arial" w:cs="Arial"/>
          <w:b/>
          <w:bCs/>
          <w:i/>
          <w:iCs/>
          <w:sz w:val="28"/>
          <w:szCs w:val="28"/>
        </w:rPr>
      </w:pPr>
    </w:p>
    <w:p w:rsidR="00030BF9" w:rsidRDefault="00030BF9" w:rsidP="00030BF9">
      <w:pPr>
        <w:rPr>
          <w:rFonts w:ascii="Arial" w:hAnsi="Arial" w:cs="Arial"/>
          <w:b/>
          <w:bCs/>
          <w:i/>
          <w:iCs/>
          <w:sz w:val="28"/>
          <w:szCs w:val="28"/>
        </w:rPr>
      </w:pPr>
    </w:p>
    <w:p w:rsidR="00030BF9" w:rsidRDefault="00030BF9" w:rsidP="00030BF9">
      <w:pPr>
        <w:rPr>
          <w:rFonts w:ascii="Arial" w:hAnsi="Arial" w:cs="Arial"/>
          <w:b/>
          <w:bCs/>
          <w:i/>
          <w:iCs/>
          <w:sz w:val="28"/>
          <w:szCs w:val="28"/>
        </w:rPr>
      </w:pPr>
    </w:p>
    <w:p w:rsidR="00030BF9" w:rsidRDefault="00030BF9" w:rsidP="00030BF9">
      <w:pPr>
        <w:rPr>
          <w:rFonts w:ascii="Arial" w:hAnsi="Arial" w:cs="Arial"/>
          <w:b/>
          <w:bCs/>
          <w:i/>
          <w:iCs/>
          <w:sz w:val="28"/>
          <w:szCs w:val="28"/>
        </w:rPr>
      </w:pPr>
    </w:p>
    <w:p w:rsidR="00030BF9" w:rsidRDefault="00030BF9" w:rsidP="00030BF9">
      <w:pPr>
        <w:jc w:val="both"/>
        <w:rPr>
          <w:lang w:val="ru-RU"/>
        </w:rPr>
      </w:pPr>
    </w:p>
    <w:p w:rsidR="00030BF9" w:rsidRDefault="00030BF9" w:rsidP="00030BF9">
      <w:pPr>
        <w:jc w:val="both"/>
        <w:rPr>
          <w:lang w:val="ru-RU"/>
        </w:rPr>
      </w:pPr>
    </w:p>
    <w:p w:rsidR="00030BF9" w:rsidRPr="009E2A2B" w:rsidRDefault="00030BF9" w:rsidP="009E2A2B">
      <w:pPr>
        <w:rPr>
          <w:b/>
          <w:sz w:val="28"/>
          <w:szCs w:val="28"/>
          <w:highlight w:val="green"/>
          <w:lang w:val="sr-Cyrl-RS"/>
        </w:rPr>
      </w:pPr>
    </w:p>
    <w:p w:rsidR="00030BF9" w:rsidRDefault="00030BF9" w:rsidP="00030BF9">
      <w:pPr>
        <w:autoSpaceDE w:val="0"/>
        <w:jc w:val="center"/>
        <w:rPr>
          <w:b/>
          <w:bCs/>
          <w:color w:val="000000"/>
          <w:sz w:val="32"/>
          <w:szCs w:val="32"/>
          <w:highlight w:val="yellow"/>
        </w:rPr>
      </w:pPr>
    </w:p>
    <w:p w:rsidR="00030BF9" w:rsidRDefault="00030BF9" w:rsidP="00030BF9">
      <w:pPr>
        <w:autoSpaceDE w:val="0"/>
        <w:jc w:val="center"/>
        <w:rPr>
          <w:b/>
          <w:bCs/>
          <w:color w:val="000000"/>
          <w:sz w:val="32"/>
          <w:szCs w:val="32"/>
          <w:highlight w:val="yellow"/>
        </w:rPr>
      </w:pPr>
    </w:p>
    <w:p w:rsidR="00030BF9" w:rsidRDefault="00030BF9" w:rsidP="00030BF9">
      <w:pPr>
        <w:pStyle w:val="Heading1"/>
        <w:jc w:val="center"/>
        <w:rPr>
          <w:rFonts w:ascii="Times New Roman" w:hAnsi="Times New Roman"/>
          <w:b/>
          <w:bCs/>
          <w:szCs w:val="28"/>
          <w:lang w:val="ru-RU"/>
        </w:rPr>
      </w:pPr>
      <w:r>
        <w:rPr>
          <w:rFonts w:ascii="Times New Roman" w:hAnsi="Times New Roman"/>
          <w:b/>
          <w:bCs/>
          <w:iCs/>
          <w:szCs w:val="28"/>
          <w:lang w:val="sr-Cyrl-CS"/>
        </w:rPr>
        <w:t>Х</w:t>
      </w:r>
      <w:r w:rsidR="006665B6">
        <w:rPr>
          <w:rFonts w:ascii="Times New Roman" w:hAnsi="Times New Roman"/>
          <w:b/>
          <w:szCs w:val="28"/>
        </w:rPr>
        <w:t>I</w:t>
      </w:r>
      <w:r>
        <w:rPr>
          <w:rFonts w:ascii="Times New Roman" w:hAnsi="Times New Roman"/>
          <w:b/>
          <w:bCs/>
          <w:szCs w:val="28"/>
          <w:lang w:val="sr-Cyrl-CS"/>
        </w:rPr>
        <w:t xml:space="preserve"> </w:t>
      </w:r>
      <w:r>
        <w:rPr>
          <w:rFonts w:ascii="Times New Roman" w:hAnsi="Times New Roman"/>
          <w:b/>
          <w:bCs/>
          <w:szCs w:val="28"/>
          <w:lang w:val="ru-RU"/>
        </w:rPr>
        <w:t xml:space="preserve">ИЗЈАВА </w:t>
      </w:r>
    </w:p>
    <w:p w:rsidR="00030BF9" w:rsidRDefault="00030BF9" w:rsidP="00030BF9">
      <w:pPr>
        <w:jc w:val="both"/>
        <w:rPr>
          <w:lang w:val="ru-RU"/>
        </w:rPr>
      </w:pPr>
    </w:p>
    <w:p w:rsidR="00030BF9" w:rsidRDefault="00030BF9" w:rsidP="00030BF9">
      <w:pPr>
        <w:jc w:val="both"/>
        <w:rPr>
          <w:lang w:val="ru-RU"/>
        </w:rPr>
      </w:pPr>
      <w:r>
        <w:rPr>
          <w:lang w:val="ru-RU"/>
        </w:rPr>
        <w:t>________________________________________________________________________________</w:t>
      </w:r>
    </w:p>
    <w:p w:rsidR="00030BF9" w:rsidRDefault="00030BF9" w:rsidP="00030BF9">
      <w:pPr>
        <w:jc w:val="center"/>
        <w:rPr>
          <w:sz w:val="16"/>
          <w:szCs w:val="16"/>
          <w:lang w:val="ru-RU"/>
        </w:rPr>
      </w:pPr>
      <w:r>
        <w:rPr>
          <w:sz w:val="16"/>
          <w:szCs w:val="16"/>
          <w:lang w:val="ru-RU"/>
        </w:rPr>
        <w:t>(назив понуђача)</w:t>
      </w:r>
    </w:p>
    <w:p w:rsidR="00030BF9" w:rsidRDefault="00030BF9" w:rsidP="00030BF9">
      <w:pPr>
        <w:jc w:val="center"/>
        <w:rPr>
          <w:b/>
          <w:bCs/>
          <w:szCs w:val="28"/>
          <w:lang w:val="ru-RU"/>
        </w:rPr>
      </w:pPr>
    </w:p>
    <w:p w:rsidR="00030BF9" w:rsidRDefault="00030BF9" w:rsidP="00030BF9">
      <w:pPr>
        <w:pStyle w:val="Title"/>
        <w:rPr>
          <w:szCs w:val="28"/>
          <w:lang w:val="ru-RU"/>
        </w:rPr>
      </w:pPr>
    </w:p>
    <w:p w:rsidR="00030BF9" w:rsidRDefault="00030BF9" w:rsidP="00030BF9">
      <w:pPr>
        <w:autoSpaceDE w:val="0"/>
        <w:autoSpaceDN w:val="0"/>
        <w:adjustRightInd w:val="0"/>
        <w:jc w:val="center"/>
        <w:rPr>
          <w:rFonts w:ascii="TimesNewRomanPS-BoldMT" w:hAnsi="TimesNewRomanPS-BoldMT" w:cs="TimesNewRomanPS-BoldMT"/>
          <w:b/>
          <w:bCs/>
          <w:lang w:val="sr-Cyrl-CS" w:eastAsia="sr-Latn-CS"/>
        </w:rPr>
      </w:pPr>
      <w:r>
        <w:rPr>
          <w:b/>
          <w:bCs/>
          <w:lang w:val="sr-Latn-CS" w:eastAsia="sr-Latn-CS"/>
        </w:rPr>
        <w:t xml:space="preserve">O </w:t>
      </w:r>
      <w:r>
        <w:rPr>
          <w:rFonts w:ascii="TimesNewRomanPS-BoldMT" w:hAnsi="TimesNewRomanPS-BoldMT" w:cs="TimesNewRomanPS-BoldMT"/>
          <w:b/>
          <w:bCs/>
          <w:lang w:val="sr-Cyrl-CS" w:eastAsia="sr-Latn-CS"/>
        </w:rPr>
        <w:t>НЕЗАВИСНОЈ ПОНУДИ</w:t>
      </w:r>
    </w:p>
    <w:p w:rsidR="00030BF9" w:rsidRDefault="00030BF9" w:rsidP="00030BF9">
      <w:pPr>
        <w:autoSpaceDE w:val="0"/>
        <w:autoSpaceDN w:val="0"/>
        <w:adjustRightInd w:val="0"/>
        <w:jc w:val="both"/>
        <w:rPr>
          <w:rFonts w:ascii="TimesNewRomanPS-BoldMT" w:hAnsi="TimesNewRomanPS-BoldMT" w:cs="TimesNewRomanPS-BoldMT"/>
          <w:b/>
          <w:bCs/>
          <w:lang w:val="sr-Latn-CS" w:eastAsia="sr-Latn-CS"/>
        </w:rPr>
      </w:pPr>
    </w:p>
    <w:p w:rsidR="00030BF9" w:rsidRDefault="00030BF9" w:rsidP="00030BF9">
      <w:pPr>
        <w:autoSpaceDE w:val="0"/>
        <w:autoSpaceDN w:val="0"/>
        <w:adjustRightInd w:val="0"/>
        <w:jc w:val="both"/>
        <w:rPr>
          <w:rFonts w:ascii="TimesNewRomanPSMT" w:hAnsi="TimesNewRomanPSMT" w:cs="TimesNewRomanPSMT"/>
          <w:lang w:val="sr-Latn-CS" w:eastAsia="sr-Latn-CS"/>
        </w:rPr>
      </w:pPr>
    </w:p>
    <w:p w:rsidR="00030BF9" w:rsidRDefault="00030BF9" w:rsidP="00622EEF">
      <w:pPr>
        <w:jc w:val="both"/>
        <w:rPr>
          <w:b/>
          <w:lang w:val="ru-RU"/>
        </w:rPr>
      </w:pPr>
      <w:r>
        <w:rPr>
          <w:rFonts w:ascii="TimesNewRomanPSMT" w:hAnsi="TimesNewRomanPSMT" w:cs="TimesNewRomanPSMT"/>
          <w:lang w:val="sr-Latn-CS" w:eastAsia="sr-Latn-CS"/>
        </w:rPr>
        <w:t xml:space="preserve">У складу са чланом 26. Закона </w:t>
      </w:r>
      <w:r>
        <w:rPr>
          <w:rFonts w:ascii="TimesNewRomanPSMT" w:hAnsi="TimesNewRomanPSMT" w:cs="TimesNewRomanPSMT"/>
          <w:lang w:val="sr-Cyrl-CS" w:eastAsia="sr-Latn-CS"/>
        </w:rPr>
        <w:t>и</w:t>
      </w:r>
      <w:r>
        <w:rPr>
          <w:rFonts w:ascii="TimesNewRomanPSMT" w:hAnsi="TimesNewRomanPSMT" w:cs="TimesNewRomanPSMT"/>
          <w:lang w:val="sr-Latn-CS" w:eastAsia="sr-Latn-CS"/>
        </w:rPr>
        <w:t xml:space="preserve">зјављујемо под </w:t>
      </w:r>
      <w:r>
        <w:rPr>
          <w:rFonts w:ascii="TimesNewRomanPSMT" w:hAnsi="TimesNewRomanPSMT" w:cs="TimesNewRomanPSMT"/>
          <w:lang w:val="sr-Cyrl-CS" w:eastAsia="sr-Latn-CS"/>
        </w:rPr>
        <w:t xml:space="preserve">пуном </w:t>
      </w:r>
      <w:r>
        <w:rPr>
          <w:rFonts w:ascii="TimesNewRomanPSMT" w:hAnsi="TimesNewRomanPSMT" w:cs="TimesNewRomanPSMT"/>
          <w:lang w:val="sr-Latn-CS" w:eastAsia="sr-Latn-CS"/>
        </w:rPr>
        <w:t xml:space="preserve">материјалном и кривичном одговорношћу да понуду </w:t>
      </w:r>
      <w:r>
        <w:rPr>
          <w:rFonts w:ascii="TimesNewRomanPSMT" w:hAnsi="TimesNewRomanPSMT" w:cs="TimesNewRomanPSMT"/>
          <w:lang w:val="sr-Cyrl-CS" w:eastAsia="sr-Latn-CS"/>
        </w:rPr>
        <w:t xml:space="preserve">за учешће у отвореном поступку јавне набавке радова </w:t>
      </w:r>
      <w:r>
        <w:rPr>
          <w:rFonts w:ascii="TimesNewRomanPSMT" w:hAnsi="TimesNewRomanPSMT" w:cs="TimesNewRomanPSMT"/>
          <w:b/>
          <w:lang w:val="sr-Cyrl-CS" w:eastAsia="sr-Latn-CS"/>
        </w:rPr>
        <w:t>ЈН</w:t>
      </w:r>
      <w:r>
        <w:rPr>
          <w:rFonts w:ascii="TimesNewRomanPSMT" w:hAnsi="TimesNewRomanPSMT" w:cs="TimesNewRomanPSMT"/>
          <w:lang w:val="sr-Cyrl-CS" w:eastAsia="sr-Latn-CS"/>
        </w:rPr>
        <w:t xml:space="preserve"> </w:t>
      </w:r>
      <w:r w:rsidR="00622EEF">
        <w:rPr>
          <w:rFonts w:eastAsia="Calibri"/>
          <w:b/>
          <w:lang w:val="sr-Cyrl-RS"/>
        </w:rPr>
        <w:t xml:space="preserve">број </w:t>
      </w:r>
      <w:r w:rsidR="00622EEF">
        <w:rPr>
          <w:rFonts w:eastAsia="Calibri"/>
          <w:b/>
        </w:rPr>
        <w:t>2</w:t>
      </w:r>
      <w:r>
        <w:rPr>
          <w:rFonts w:eastAsia="Calibri"/>
          <w:b/>
          <w:lang w:val="sr-Cyrl-CS"/>
        </w:rPr>
        <w:t>/2015</w:t>
      </w:r>
      <w:r w:rsidR="008E5508">
        <w:rPr>
          <w:rFonts w:eastAsia="Calibri"/>
          <w:b/>
          <w:lang w:val="sr-Cyrl-CS"/>
        </w:rPr>
        <w:t>,</w:t>
      </w:r>
      <w:r>
        <w:rPr>
          <w:rFonts w:eastAsia="Calibri"/>
          <w:b/>
          <w:lang w:val="sr-Cyrl-CS"/>
        </w:rPr>
        <w:t xml:space="preserve"> </w:t>
      </w:r>
      <w:r w:rsidR="00622EEF" w:rsidRPr="00622EEF">
        <w:rPr>
          <w:b/>
          <w:bCs/>
          <w:lang w:val="sr-Cyrl-CS"/>
        </w:rPr>
        <w:t>Реконструкција и адаптација малих спортских терена на територији Републике Србије</w:t>
      </w:r>
      <w:r w:rsidR="00622EEF" w:rsidRPr="00622EEF">
        <w:rPr>
          <w:lang w:val="sr-Cyrl-CS"/>
        </w:rPr>
        <w:t>,</w:t>
      </w:r>
      <w:r>
        <w:rPr>
          <w:rFonts w:ascii="TimesNewRomanPSMT" w:hAnsi="TimesNewRomanPSMT" w:cs="TimesNewRomanPSMT"/>
          <w:lang w:val="sr-Latn-CS" w:eastAsia="sr-Latn-CS"/>
        </w:rPr>
        <w:t xml:space="preserve"> подн</w:t>
      </w:r>
      <w:r>
        <w:rPr>
          <w:rFonts w:ascii="TimesNewRomanPSMT" w:hAnsi="TimesNewRomanPSMT" w:cs="TimesNewRomanPSMT"/>
          <w:lang w:val="sr-Cyrl-CS" w:eastAsia="sr-Latn-CS"/>
        </w:rPr>
        <w:t xml:space="preserve">осимо </w:t>
      </w:r>
      <w:r>
        <w:rPr>
          <w:rFonts w:ascii="TimesNewRomanPSMT" w:hAnsi="TimesNewRomanPSMT" w:cs="TimesNewRomanPSMT"/>
          <w:lang w:val="sr-Latn-CS" w:eastAsia="sr-Latn-CS"/>
        </w:rPr>
        <w:t xml:space="preserve">независно, без договора са другим понуђачима или заинтересованим лицима. </w:t>
      </w:r>
    </w:p>
    <w:p w:rsidR="00030BF9" w:rsidRDefault="00030BF9" w:rsidP="00622EEF">
      <w:pPr>
        <w:autoSpaceDE w:val="0"/>
        <w:autoSpaceDN w:val="0"/>
        <w:adjustRightInd w:val="0"/>
        <w:jc w:val="both"/>
        <w:rPr>
          <w:rFonts w:ascii="TimesNewRomanPSMT" w:hAnsi="TimesNewRomanPSMT" w:cs="TimesNewRomanPSMT"/>
          <w:lang w:val="sr-Cyrl-RS" w:eastAsia="sr-Latn-CS"/>
        </w:rPr>
      </w:pPr>
    </w:p>
    <w:p w:rsidR="00030BF9" w:rsidRDefault="00030BF9" w:rsidP="00030BF9">
      <w:pPr>
        <w:autoSpaceDE w:val="0"/>
        <w:autoSpaceDN w:val="0"/>
        <w:adjustRightInd w:val="0"/>
        <w:jc w:val="both"/>
        <w:rPr>
          <w:rFonts w:ascii="TimesNewRomanPSMT" w:hAnsi="TimesNewRomanPSMT" w:cs="TimesNewRomanPSMT"/>
          <w:lang w:val="sr-Cyrl-CS" w:eastAsia="sr-Latn-CS"/>
        </w:rPr>
      </w:pPr>
    </w:p>
    <w:p w:rsidR="00030BF9" w:rsidRDefault="00030BF9" w:rsidP="00030BF9">
      <w:pPr>
        <w:autoSpaceDE w:val="0"/>
        <w:autoSpaceDN w:val="0"/>
        <w:adjustRightInd w:val="0"/>
        <w:jc w:val="both"/>
        <w:rPr>
          <w:rFonts w:ascii="TimesNewRomanPSMT" w:hAnsi="TimesNewRomanPSMT" w:cs="TimesNewRomanPSMT"/>
          <w:lang w:val="sr-Cyrl-CS" w:eastAsia="sr-Latn-CS"/>
        </w:rPr>
      </w:pPr>
    </w:p>
    <w:p w:rsidR="00030BF9" w:rsidRDefault="00030BF9" w:rsidP="00030BF9">
      <w:pPr>
        <w:autoSpaceDE w:val="0"/>
        <w:autoSpaceDN w:val="0"/>
        <w:adjustRightInd w:val="0"/>
        <w:jc w:val="both"/>
        <w:rPr>
          <w:rFonts w:ascii="TimesNewRomanPSMT" w:hAnsi="TimesNewRomanPSMT" w:cs="TimesNewRomanPSMT"/>
          <w:lang w:val="sr-Cyrl-RS" w:eastAsia="sr-Latn-CS"/>
        </w:rPr>
      </w:pPr>
    </w:p>
    <w:p w:rsidR="00030BF9" w:rsidRDefault="00124168" w:rsidP="00030BF9">
      <w:pPr>
        <w:autoSpaceDE w:val="0"/>
        <w:autoSpaceDN w:val="0"/>
        <w:adjustRightInd w:val="0"/>
        <w:jc w:val="both"/>
        <w:rPr>
          <w:rFonts w:ascii="TimesNewRomanPSMT" w:hAnsi="TimesNewRomanPSMT" w:cs="TimesNewRomanPSMT"/>
          <w:lang w:val="sr-Cyrl-RS" w:eastAsia="sr-Latn-CS"/>
        </w:rPr>
      </w:pPr>
      <w:r>
        <w:rPr>
          <w:rFonts w:ascii="TimesNewRomanPSMT" w:hAnsi="TimesNewRomanPSMT" w:cs="TimesNewRomanPSMT"/>
          <w:lang w:val="sr-Cyrl-RS" w:eastAsia="sr-Latn-CS"/>
        </w:rPr>
        <w:t xml:space="preserve">        Датум</w:t>
      </w:r>
    </w:p>
    <w:tbl>
      <w:tblPr>
        <w:tblW w:w="9851" w:type="dxa"/>
        <w:tblInd w:w="-103" w:type="dxa"/>
        <w:tblLook w:val="04A0" w:firstRow="1" w:lastRow="0" w:firstColumn="1" w:lastColumn="0" w:noHBand="0" w:noVBand="1"/>
      </w:tblPr>
      <w:tblGrid>
        <w:gridCol w:w="1931"/>
        <w:gridCol w:w="3571"/>
        <w:gridCol w:w="4349"/>
      </w:tblGrid>
      <w:tr w:rsidR="00030BF9" w:rsidTr="00030BF9">
        <w:trPr>
          <w:trHeight w:hRule="exact" w:val="284"/>
        </w:trPr>
        <w:tc>
          <w:tcPr>
            <w:tcW w:w="193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lang w:val="ru-RU"/>
              </w:rPr>
            </w:pPr>
          </w:p>
        </w:tc>
        <w:tc>
          <w:tcPr>
            <w:tcW w:w="4349" w:type="dxa"/>
          </w:tcPr>
          <w:p w:rsidR="00030BF9" w:rsidRDefault="00030BF9">
            <w:pPr>
              <w:pStyle w:val="BodyText21"/>
              <w:jc w:val="center"/>
              <w:rPr>
                <w:rFonts w:ascii="Times New Roman" w:hAnsi="Times New Roman"/>
                <w:b/>
                <w:bCs/>
                <w:sz w:val="24"/>
                <w:lang w:val="ru-RU"/>
              </w:rPr>
            </w:pPr>
          </w:p>
        </w:tc>
      </w:tr>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vAlign w:val="center"/>
            <w:hideMark/>
          </w:tcPr>
          <w:p w:rsidR="00030BF9" w:rsidRDefault="00030BF9">
            <w:pPr>
              <w:pStyle w:val="BodyText21"/>
              <w:jc w:val="center"/>
              <w:rPr>
                <w:rFonts w:ascii="Times New Roman" w:hAnsi="Times New Roman"/>
                <w:sz w:val="24"/>
                <w:lang w:val="ru-RU"/>
              </w:rPr>
            </w:pPr>
            <w:r>
              <w:rPr>
                <w:rFonts w:ascii="Times New Roman" w:hAnsi="Times New Roman"/>
                <w:b/>
                <w:bCs/>
                <w:sz w:val="24"/>
                <w:lang w:val="ru-RU"/>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autoSpaceDE w:val="0"/>
        <w:autoSpaceDN w:val="0"/>
        <w:adjustRightInd w:val="0"/>
        <w:jc w:val="both"/>
        <w:rPr>
          <w:rFonts w:ascii="TimesNewRomanPSMT" w:hAnsi="TimesNewRomanPSMT" w:cs="TimesNewRomanPSMT"/>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BoldMT" w:hAnsi="TimesNewRomanPS-BoldMT" w:cs="TimesNewRomanPS-BoldMT"/>
          <w:b/>
          <w:bCs/>
          <w:lang w:val="sr-Cyrl-RS" w:eastAsia="sr-Latn-CS"/>
        </w:rPr>
      </w:pPr>
    </w:p>
    <w:p w:rsidR="00030BF9" w:rsidRDefault="00030BF9" w:rsidP="00030BF9">
      <w:pPr>
        <w:autoSpaceDE w:val="0"/>
        <w:autoSpaceDN w:val="0"/>
        <w:adjustRightInd w:val="0"/>
        <w:jc w:val="both"/>
        <w:rPr>
          <w:rFonts w:ascii="TimesNewRomanPSMT" w:hAnsi="TimesNewRomanPSMT" w:cs="TimesNewRomanPSMT"/>
          <w:lang w:val="sr-Latn-CS" w:eastAsia="sr-Latn-CS"/>
        </w:rPr>
      </w:pPr>
      <w:r>
        <w:rPr>
          <w:rFonts w:ascii="TimesNewRomanPS-BoldMT" w:hAnsi="TimesNewRomanPS-BoldMT" w:cs="TimesNewRomanPS-BoldMT"/>
          <w:b/>
          <w:bCs/>
          <w:lang w:val="sr-Latn-CS" w:eastAsia="sr-Latn-CS"/>
        </w:rPr>
        <w:t>НАПОМЕНА:</w:t>
      </w:r>
      <w:r>
        <w:rPr>
          <w:rFonts w:ascii="TimesNewRomanPSMT" w:hAnsi="TimesNewRomanPSMT" w:cs="TimesNewRomanPSMT"/>
          <w:lang w:val="sr-Latn-CS" w:eastAsia="sr-Latn-CS"/>
        </w:rPr>
        <w:t xml:space="preserve"> Уколико понуду подноси понуђач који наступа самостално </w:t>
      </w:r>
      <w:r>
        <w:rPr>
          <w:rFonts w:ascii="TimesNewRomanPSMT" w:hAnsi="TimesNewRomanPSMT" w:cs="TimesNewRomanPSMT"/>
          <w:lang w:val="sr-Cyrl-CS" w:eastAsia="sr-Latn-CS"/>
        </w:rPr>
        <w:t xml:space="preserve">или са подизвођачем </w:t>
      </w:r>
      <w:r>
        <w:rPr>
          <w:rFonts w:ascii="TimesNewRomanPSMT" w:hAnsi="TimesNewRomanPSMT" w:cs="TimesNewRomanPSMT"/>
          <w:lang w:val="sr-Latn-CS" w:eastAsia="sr-Latn-CS"/>
        </w:rPr>
        <w:t>Изјаву потписује понуђач.</w:t>
      </w:r>
      <w:r>
        <w:rPr>
          <w:rFonts w:ascii="TimesNewRomanPSMT" w:hAnsi="TimesNewRomanPSMT" w:cs="TimesNewRomanPSMT"/>
          <w:lang w:val="sr-Cyrl-CS" w:eastAsia="sr-Latn-CS"/>
        </w:rPr>
        <w:t xml:space="preserve"> </w:t>
      </w:r>
      <w:r>
        <w:rPr>
          <w:rFonts w:ascii="TimesNewRomanPSMT" w:hAnsi="TimesNewRomanPSMT" w:cs="TimesNewRomanPSMT"/>
          <w:lang w:val="sr-Latn-CS" w:eastAsia="sr-Latn-CS"/>
        </w:rPr>
        <w:t>Уколико понуду подноси група понуђача</w:t>
      </w:r>
      <w:r>
        <w:rPr>
          <w:lang w:val="sr-Latn-CS" w:eastAsia="sr-Latn-CS"/>
        </w:rPr>
        <w:t xml:space="preserve">, </w:t>
      </w:r>
      <w:r>
        <w:rPr>
          <w:rFonts w:ascii="TimesNewRomanPSMT" w:hAnsi="TimesNewRomanPSMT" w:cs="TimesNewRomanPSMT"/>
          <w:lang w:val="sr-Latn-CS" w:eastAsia="sr-Latn-CS"/>
        </w:rPr>
        <w:t xml:space="preserve">Изјаву потписује сваки члан групе понуђача. </w:t>
      </w:r>
    </w:p>
    <w:p w:rsidR="00030BF9" w:rsidRDefault="00030BF9" w:rsidP="00030BF9">
      <w:pPr>
        <w:autoSpaceDE w:val="0"/>
        <w:autoSpaceDN w:val="0"/>
        <w:adjustRightInd w:val="0"/>
        <w:jc w:val="both"/>
        <w:rPr>
          <w:rFonts w:ascii="TimesNewRomanPSMT" w:hAnsi="TimesNewRomanPSMT" w:cs="TimesNewRomanPSMT"/>
          <w:lang w:val="sr-Cyrl-RS" w:eastAsia="sr-Latn-CS"/>
        </w:rPr>
      </w:pPr>
    </w:p>
    <w:p w:rsidR="009E2A2B" w:rsidRDefault="009E2A2B" w:rsidP="00030BF9">
      <w:pPr>
        <w:autoSpaceDE w:val="0"/>
        <w:autoSpaceDN w:val="0"/>
        <w:adjustRightInd w:val="0"/>
        <w:jc w:val="both"/>
        <w:rPr>
          <w:rFonts w:ascii="TimesNewRomanPSMT" w:hAnsi="TimesNewRomanPSMT" w:cs="TimesNewRomanPSMT"/>
          <w:lang w:val="sr-Cyrl-RS" w:eastAsia="sr-Latn-CS"/>
        </w:rPr>
      </w:pPr>
    </w:p>
    <w:p w:rsidR="009E2A2B" w:rsidRDefault="009E2A2B" w:rsidP="00030BF9">
      <w:pPr>
        <w:autoSpaceDE w:val="0"/>
        <w:autoSpaceDN w:val="0"/>
        <w:adjustRightInd w:val="0"/>
        <w:jc w:val="both"/>
        <w:rPr>
          <w:rFonts w:ascii="TimesNewRomanPSMT" w:hAnsi="TimesNewRomanPSMT" w:cs="TimesNewRomanPSMT"/>
          <w:lang w:val="sr-Cyrl-RS" w:eastAsia="sr-Latn-CS"/>
        </w:rPr>
      </w:pPr>
    </w:p>
    <w:p w:rsidR="009E2A2B" w:rsidRDefault="009E2A2B" w:rsidP="00030BF9">
      <w:pPr>
        <w:autoSpaceDE w:val="0"/>
        <w:autoSpaceDN w:val="0"/>
        <w:adjustRightInd w:val="0"/>
        <w:jc w:val="both"/>
        <w:rPr>
          <w:rFonts w:ascii="TimesNewRomanPSMT" w:hAnsi="TimesNewRomanPSMT" w:cs="TimesNewRomanPSMT"/>
          <w:lang w:val="sr-Cyrl-RS" w:eastAsia="sr-Latn-CS"/>
        </w:rPr>
      </w:pPr>
    </w:p>
    <w:p w:rsidR="009E2A2B" w:rsidRPr="009E2A2B" w:rsidRDefault="009E2A2B" w:rsidP="00030BF9">
      <w:pPr>
        <w:autoSpaceDE w:val="0"/>
        <w:autoSpaceDN w:val="0"/>
        <w:adjustRightInd w:val="0"/>
        <w:jc w:val="both"/>
        <w:rPr>
          <w:rFonts w:ascii="TimesNewRomanPSMT" w:hAnsi="TimesNewRomanPSMT" w:cs="TimesNewRomanPSMT"/>
          <w:lang w:val="sr-Cyrl-RS" w:eastAsia="sr-Latn-CS"/>
        </w:rPr>
      </w:pPr>
    </w:p>
    <w:p w:rsidR="00030BF9" w:rsidRDefault="00030BF9" w:rsidP="00030BF9">
      <w:pPr>
        <w:autoSpaceDE w:val="0"/>
        <w:autoSpaceDN w:val="0"/>
        <w:adjustRightInd w:val="0"/>
        <w:jc w:val="both"/>
        <w:rPr>
          <w:lang w:val="sr-Cyrl-CS" w:eastAsia="sr-Latn-CS"/>
        </w:rPr>
      </w:pPr>
    </w:p>
    <w:p w:rsidR="004B324E" w:rsidRDefault="004B324E" w:rsidP="00030BF9">
      <w:pPr>
        <w:autoSpaceDE w:val="0"/>
        <w:autoSpaceDN w:val="0"/>
        <w:adjustRightInd w:val="0"/>
        <w:jc w:val="both"/>
        <w:rPr>
          <w:lang w:val="sr-Cyrl-CS" w:eastAsia="sr-Latn-CS"/>
        </w:rPr>
      </w:pPr>
    </w:p>
    <w:p w:rsidR="004B324E" w:rsidRDefault="004B324E" w:rsidP="00030BF9">
      <w:pPr>
        <w:autoSpaceDE w:val="0"/>
        <w:autoSpaceDN w:val="0"/>
        <w:adjustRightInd w:val="0"/>
        <w:jc w:val="both"/>
        <w:rPr>
          <w:lang w:val="sr-Cyrl-CS" w:eastAsia="sr-Latn-CS"/>
        </w:rPr>
      </w:pPr>
    </w:p>
    <w:p w:rsidR="004B324E" w:rsidRDefault="004B324E" w:rsidP="00030BF9">
      <w:pPr>
        <w:autoSpaceDE w:val="0"/>
        <w:autoSpaceDN w:val="0"/>
        <w:adjustRightInd w:val="0"/>
        <w:jc w:val="both"/>
        <w:rPr>
          <w:lang w:val="sr-Cyrl-CS" w:eastAsia="sr-Latn-CS"/>
        </w:rPr>
      </w:pPr>
    </w:p>
    <w:p w:rsidR="004B324E" w:rsidRDefault="004B324E" w:rsidP="00030BF9">
      <w:pPr>
        <w:autoSpaceDE w:val="0"/>
        <w:autoSpaceDN w:val="0"/>
        <w:adjustRightInd w:val="0"/>
        <w:jc w:val="both"/>
        <w:rPr>
          <w:lang w:val="sr-Cyrl-CS" w:eastAsia="sr-Latn-CS"/>
        </w:rPr>
      </w:pPr>
    </w:p>
    <w:p w:rsidR="00D91ACD" w:rsidRDefault="00D91ACD" w:rsidP="00030BF9">
      <w:pPr>
        <w:autoSpaceDE w:val="0"/>
        <w:autoSpaceDN w:val="0"/>
        <w:adjustRightInd w:val="0"/>
        <w:jc w:val="both"/>
        <w:rPr>
          <w:lang w:val="sr-Cyrl-CS" w:eastAsia="sr-Latn-CS"/>
        </w:rPr>
      </w:pPr>
    </w:p>
    <w:p w:rsidR="00030BF9" w:rsidRDefault="00030BF9" w:rsidP="00030BF9">
      <w:pPr>
        <w:autoSpaceDE w:val="0"/>
        <w:autoSpaceDN w:val="0"/>
        <w:adjustRightInd w:val="0"/>
        <w:jc w:val="both"/>
        <w:rPr>
          <w:rFonts w:ascii="TimesNewRomanPSMT" w:hAnsi="TimesNewRomanPSMT" w:cs="TimesNewRomanPSMT"/>
          <w:lang w:val="sr-Cyrl-RS" w:eastAsia="sr-Latn-CS"/>
        </w:rPr>
      </w:pPr>
    </w:p>
    <w:p w:rsidR="00030BF9" w:rsidRDefault="00030BF9" w:rsidP="00030BF9">
      <w:pPr>
        <w:pStyle w:val="BodyText3"/>
        <w:spacing w:after="0"/>
        <w:jc w:val="center"/>
        <w:rPr>
          <w:b/>
          <w:sz w:val="28"/>
          <w:szCs w:val="28"/>
          <w:u w:val="single"/>
          <w:lang w:val="sr-Cyrl-CS"/>
        </w:rPr>
      </w:pPr>
      <w:proofErr w:type="gramStart"/>
      <w:r>
        <w:rPr>
          <w:b/>
          <w:sz w:val="28"/>
          <w:szCs w:val="28"/>
          <w:u w:val="single"/>
          <w:lang w:val="en-US"/>
        </w:rPr>
        <w:lastRenderedPageBreak/>
        <w:t>X</w:t>
      </w:r>
      <w:r w:rsidR="006665B6" w:rsidRPr="006665B6">
        <w:rPr>
          <w:b/>
          <w:sz w:val="28"/>
          <w:szCs w:val="28"/>
        </w:rPr>
        <w:t>II</w:t>
      </w:r>
      <w:r>
        <w:rPr>
          <w:b/>
          <w:sz w:val="28"/>
          <w:szCs w:val="28"/>
          <w:u w:val="single"/>
        </w:rPr>
        <w:t xml:space="preserve"> </w:t>
      </w:r>
      <w:r>
        <w:rPr>
          <w:b/>
          <w:sz w:val="28"/>
          <w:szCs w:val="28"/>
          <w:u w:val="single"/>
          <w:lang w:val="sr-Cyrl-CS"/>
        </w:rPr>
        <w:t>ОБРАЗАЦ ИЗЈАВЕ О ПОШТОВАЊУ ОБАВЕЗА ИЗ ЧЛ.</w:t>
      </w:r>
      <w:proofErr w:type="gramEnd"/>
      <w:r>
        <w:rPr>
          <w:b/>
          <w:sz w:val="28"/>
          <w:szCs w:val="28"/>
          <w:u w:val="single"/>
          <w:lang w:val="sr-Cyrl-CS"/>
        </w:rPr>
        <w:t xml:space="preserve"> 75.СТАВ 2. ЗАКОНА</w:t>
      </w:r>
    </w:p>
    <w:p w:rsidR="00030BF9" w:rsidRDefault="00030BF9" w:rsidP="00030BF9">
      <w:pPr>
        <w:pStyle w:val="BodyText3"/>
        <w:spacing w:after="0"/>
        <w:jc w:val="center"/>
      </w:pPr>
    </w:p>
    <w:p w:rsidR="00030BF9" w:rsidRDefault="00030BF9" w:rsidP="00030BF9">
      <w:pPr>
        <w:pStyle w:val="BodyText3"/>
        <w:spacing w:after="0"/>
        <w:jc w:val="center"/>
      </w:pPr>
    </w:p>
    <w:p w:rsidR="00030BF9" w:rsidRDefault="00030BF9" w:rsidP="00030BF9">
      <w:pPr>
        <w:tabs>
          <w:tab w:val="left" w:pos="6028"/>
        </w:tabs>
        <w:autoSpaceDE w:val="0"/>
        <w:ind w:left="360"/>
        <w:rPr>
          <w:rFonts w:ascii="Arial" w:hAnsi="Arial" w:cs="Arial"/>
          <w:b/>
          <w:bCs/>
          <w:iCs/>
          <w:lang w:val="ru-RU"/>
        </w:rPr>
      </w:pPr>
    </w:p>
    <w:p w:rsidR="00030BF9" w:rsidRDefault="00030BF9" w:rsidP="00030BF9">
      <w:pPr>
        <w:tabs>
          <w:tab w:val="left" w:pos="6028"/>
        </w:tabs>
        <w:autoSpaceDE w:val="0"/>
        <w:ind w:left="360"/>
        <w:rPr>
          <w:rFonts w:ascii="Arial" w:hAnsi="Arial" w:cs="Arial"/>
          <w:bCs/>
          <w:iCs/>
          <w:lang w:val="ru-RU"/>
        </w:rPr>
      </w:pPr>
    </w:p>
    <w:p w:rsidR="00030BF9" w:rsidRDefault="00030BF9" w:rsidP="00030BF9">
      <w:pPr>
        <w:tabs>
          <w:tab w:val="left" w:pos="6028"/>
        </w:tabs>
        <w:autoSpaceDE w:val="0"/>
        <w:jc w:val="both"/>
        <w:rPr>
          <w:bCs/>
          <w:iCs/>
          <w:lang w:val="sr-Cyrl-CS"/>
        </w:rPr>
      </w:pPr>
      <w:r>
        <w:rPr>
          <w:bCs/>
          <w:iCs/>
          <w:lang w:val="sr-Cyrl-RS"/>
        </w:rPr>
        <w:t xml:space="preserve">У вези члана 75. став 2. </w:t>
      </w:r>
      <w:r w:rsidR="001926D9">
        <w:rPr>
          <w:bCs/>
          <w:iCs/>
          <w:lang w:val="sr-Cyrl-RS"/>
        </w:rPr>
        <w:t>Закона</w:t>
      </w:r>
      <w:r>
        <w:rPr>
          <w:bCs/>
          <w:iCs/>
          <w:lang w:val="sr-Cyrl-RS"/>
        </w:rPr>
        <w:t xml:space="preserve">, као заступник понуђача дајем следећу </w:t>
      </w:r>
      <w:r>
        <w:rPr>
          <w:bCs/>
          <w:iCs/>
          <w:lang w:val="sr-Cyrl-CS"/>
        </w:rPr>
        <w:t>:</w:t>
      </w:r>
    </w:p>
    <w:p w:rsidR="00030BF9" w:rsidRDefault="00030BF9" w:rsidP="00030BF9">
      <w:pPr>
        <w:tabs>
          <w:tab w:val="left" w:pos="6028"/>
        </w:tabs>
        <w:autoSpaceDE w:val="0"/>
        <w:ind w:left="360"/>
        <w:rPr>
          <w:bCs/>
          <w:iCs/>
          <w:lang w:val="sr-Cyrl-RS"/>
        </w:rPr>
      </w:pPr>
    </w:p>
    <w:p w:rsidR="00030BF9" w:rsidRDefault="00030BF9" w:rsidP="00030BF9">
      <w:pPr>
        <w:tabs>
          <w:tab w:val="left" w:pos="6028"/>
        </w:tabs>
        <w:autoSpaceDE w:val="0"/>
        <w:ind w:left="360"/>
        <w:rPr>
          <w:bCs/>
          <w:iCs/>
          <w:lang w:val="sr-Cyrl-RS"/>
        </w:rPr>
      </w:pPr>
    </w:p>
    <w:p w:rsidR="00030BF9" w:rsidRDefault="00030BF9" w:rsidP="00030BF9">
      <w:pPr>
        <w:tabs>
          <w:tab w:val="left" w:pos="6028"/>
        </w:tabs>
        <w:autoSpaceDE w:val="0"/>
        <w:ind w:left="360"/>
        <w:jc w:val="center"/>
        <w:rPr>
          <w:bCs/>
          <w:iCs/>
          <w:lang w:val="sr-Cyrl-RS"/>
        </w:rPr>
      </w:pPr>
      <w:r>
        <w:rPr>
          <w:bCs/>
          <w:iCs/>
          <w:lang w:val="sr-Cyrl-RS"/>
        </w:rPr>
        <w:t>ИЗЈАВУ</w:t>
      </w:r>
    </w:p>
    <w:p w:rsidR="00030BF9" w:rsidRDefault="00030BF9" w:rsidP="00030BF9">
      <w:pPr>
        <w:tabs>
          <w:tab w:val="left" w:pos="6028"/>
        </w:tabs>
        <w:autoSpaceDE w:val="0"/>
        <w:ind w:left="360"/>
        <w:jc w:val="center"/>
        <w:rPr>
          <w:bCs/>
          <w:iCs/>
          <w:lang w:val="sr-Cyrl-RS"/>
        </w:rPr>
      </w:pPr>
    </w:p>
    <w:p w:rsidR="00030BF9" w:rsidRDefault="00030BF9" w:rsidP="00030BF9">
      <w:pPr>
        <w:jc w:val="both"/>
        <w:rPr>
          <w:b/>
          <w:lang w:val="sr-Cyrl-CS"/>
        </w:rPr>
      </w:pPr>
      <w:r>
        <w:rPr>
          <w:bCs/>
          <w:iCs/>
          <w:lang w:val="sr-Cyrl-RS"/>
        </w:rPr>
        <w:t>Понуђач</w:t>
      </w:r>
      <w:r>
        <w:rPr>
          <w:lang w:val="sr-Cyrl-RS"/>
        </w:rPr>
        <w:t>...............................</w:t>
      </w:r>
      <w:r>
        <w:rPr>
          <w:lang w:val="ru-RU"/>
        </w:rPr>
        <w:t>.</w:t>
      </w:r>
      <w:r>
        <w:rPr>
          <w:lang w:val="sr-Cyrl-CS"/>
        </w:rPr>
        <w:t>..................................</w:t>
      </w:r>
      <w:r>
        <w:rPr>
          <w:lang w:val="sr-Cyrl-RS"/>
        </w:rPr>
        <w:t>...........................................................................</w:t>
      </w:r>
      <w:r>
        <w:rPr>
          <w:lang w:val="sr-Cyrl-CS"/>
        </w:rPr>
        <w:t xml:space="preserve"> </w:t>
      </w:r>
      <w:r>
        <w:rPr>
          <w:iCs/>
          <w:lang w:val="ru-RU"/>
        </w:rPr>
        <w:t>[</w:t>
      </w:r>
      <w:r>
        <w:rPr>
          <w:lang w:val="ru-RU"/>
        </w:rPr>
        <w:t xml:space="preserve">навести </w:t>
      </w:r>
      <w:r>
        <w:rPr>
          <w:lang w:val="sr-Cyrl-RS"/>
        </w:rPr>
        <w:t>назив понуђача</w:t>
      </w:r>
      <w:r>
        <w:rPr>
          <w:iCs/>
          <w:lang w:val="ru-RU"/>
        </w:rPr>
        <w:t>]</w:t>
      </w:r>
      <w:r>
        <w:rPr>
          <w:i/>
          <w:lang w:val="sr-Cyrl-CS"/>
        </w:rPr>
        <w:t xml:space="preserve"> </w:t>
      </w:r>
      <w:r>
        <w:rPr>
          <w:lang w:val="ru-RU"/>
        </w:rPr>
        <w:t>у поступку јавне набавке</w:t>
      </w:r>
      <w:r>
        <w:rPr>
          <w:iCs/>
          <w:lang w:val="sr-Cyrl-CS"/>
        </w:rPr>
        <w:t xml:space="preserve"> </w:t>
      </w:r>
      <w:r>
        <w:rPr>
          <w:rFonts w:ascii="TimesNewRomanPSMT" w:hAnsi="TimesNewRomanPSMT" w:cs="TimesNewRomanPSMT"/>
          <w:lang w:val="sr-Cyrl-CS" w:eastAsia="sr-Latn-CS"/>
        </w:rPr>
        <w:t xml:space="preserve">радова </w:t>
      </w:r>
      <w:r w:rsidR="00622EEF">
        <w:rPr>
          <w:rFonts w:ascii="TimesNewRomanPSMT" w:hAnsi="TimesNewRomanPSMT" w:cs="TimesNewRomanPSMT"/>
          <w:b/>
          <w:lang w:val="sr-Cyrl-CS" w:eastAsia="sr-Latn-CS"/>
        </w:rPr>
        <w:t>ЈН</w:t>
      </w:r>
      <w:r w:rsidR="00622EEF">
        <w:rPr>
          <w:rFonts w:ascii="TimesNewRomanPSMT" w:hAnsi="TimesNewRomanPSMT" w:cs="TimesNewRomanPSMT"/>
          <w:lang w:val="sr-Cyrl-CS" w:eastAsia="sr-Latn-CS"/>
        </w:rPr>
        <w:t xml:space="preserve"> </w:t>
      </w:r>
      <w:r w:rsidR="00622EEF">
        <w:rPr>
          <w:rFonts w:eastAsia="Calibri"/>
          <w:b/>
          <w:lang w:val="sr-Cyrl-RS"/>
        </w:rPr>
        <w:t xml:space="preserve">број </w:t>
      </w:r>
      <w:r w:rsidR="00622EEF">
        <w:rPr>
          <w:rFonts w:eastAsia="Calibri"/>
          <w:b/>
        </w:rPr>
        <w:t>2</w:t>
      </w:r>
      <w:r w:rsidR="00622EEF">
        <w:rPr>
          <w:rFonts w:eastAsia="Calibri"/>
          <w:b/>
          <w:lang w:val="sr-Cyrl-CS"/>
        </w:rPr>
        <w:t xml:space="preserve">/2015 </w:t>
      </w:r>
      <w:r w:rsidR="00622EEF" w:rsidRPr="00622EEF">
        <w:rPr>
          <w:b/>
          <w:bCs/>
          <w:lang w:val="sr-Cyrl-CS"/>
        </w:rPr>
        <w:t>Реконструкција и адаптација малих спортских терена на територији Републике Србије</w:t>
      </w:r>
      <w:r>
        <w:rPr>
          <w:bCs/>
          <w:iCs/>
          <w:lang w:val="sr-Cyrl-RS"/>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030BF9" w:rsidRDefault="00030BF9" w:rsidP="00030BF9">
      <w:pPr>
        <w:tabs>
          <w:tab w:val="left" w:pos="6028"/>
        </w:tabs>
        <w:autoSpaceDE w:val="0"/>
        <w:ind w:left="360"/>
        <w:rPr>
          <w:bCs/>
          <w:iCs/>
          <w:lang w:val="sr-Cyrl-RS"/>
        </w:rPr>
      </w:pPr>
    </w:p>
    <w:p w:rsidR="00030BF9" w:rsidRDefault="00030BF9" w:rsidP="00030BF9">
      <w:pPr>
        <w:tabs>
          <w:tab w:val="left" w:pos="6028"/>
        </w:tabs>
        <w:autoSpaceDE w:val="0"/>
        <w:ind w:left="360"/>
        <w:rPr>
          <w:bCs/>
          <w:iCs/>
          <w:color w:val="002060"/>
          <w:lang w:val="sr-Cyrl-RS"/>
        </w:rPr>
      </w:pPr>
    </w:p>
    <w:p w:rsidR="00030BF9" w:rsidRDefault="00030BF9" w:rsidP="00030BF9">
      <w:pPr>
        <w:tabs>
          <w:tab w:val="left" w:pos="6028"/>
        </w:tabs>
        <w:autoSpaceDE w:val="0"/>
        <w:ind w:left="360"/>
        <w:rPr>
          <w:bCs/>
          <w:iCs/>
          <w:color w:val="002060"/>
          <w:lang w:val="sr-Cyrl-RS"/>
        </w:rPr>
      </w:pPr>
    </w:p>
    <w:p w:rsidR="00030BF9" w:rsidRDefault="00030BF9" w:rsidP="00030BF9">
      <w:pPr>
        <w:tabs>
          <w:tab w:val="left" w:pos="6028"/>
        </w:tabs>
        <w:autoSpaceDE w:val="0"/>
        <w:ind w:left="360"/>
        <w:rPr>
          <w:bCs/>
          <w:iCs/>
          <w:lang w:val="sr-Cyrl-RS"/>
        </w:rPr>
      </w:pPr>
      <w:r>
        <w:rPr>
          <w:bCs/>
          <w:iCs/>
          <w:lang w:val="sr-Cyrl-RS"/>
        </w:rPr>
        <w:t xml:space="preserve">          Датум </w:t>
      </w:r>
      <w:r>
        <w:rPr>
          <w:bCs/>
          <w:iCs/>
          <w:lang w:val="sr-Cyrl-RS"/>
        </w:rPr>
        <w:tab/>
      </w:r>
      <w:r>
        <w:rPr>
          <w:bCs/>
          <w:iCs/>
          <w:lang w:val="sr-Cyrl-RS"/>
        </w:rPr>
        <w:tab/>
        <w:t xml:space="preserve">           </w:t>
      </w:r>
      <w:r w:rsidR="00124168">
        <w:rPr>
          <w:bCs/>
          <w:iCs/>
          <w:lang w:val="sr-Cyrl-RS"/>
        </w:rPr>
        <w:t>ЗА ПОНУЂАЧА</w:t>
      </w:r>
    </w:p>
    <w:p w:rsidR="00030BF9" w:rsidRDefault="00030BF9" w:rsidP="00030BF9">
      <w:pPr>
        <w:tabs>
          <w:tab w:val="left" w:pos="6028"/>
        </w:tabs>
        <w:autoSpaceDE w:val="0"/>
        <w:ind w:left="360"/>
        <w:rPr>
          <w:bCs/>
          <w:iCs/>
          <w:lang w:val="sr-Cyrl-RS"/>
        </w:rPr>
      </w:pPr>
    </w:p>
    <w:p w:rsidR="00030BF9" w:rsidRDefault="00030BF9" w:rsidP="00124168">
      <w:pPr>
        <w:tabs>
          <w:tab w:val="left" w:pos="6028"/>
        </w:tabs>
        <w:autoSpaceDE w:val="0"/>
        <w:ind w:left="360"/>
        <w:rPr>
          <w:bCs/>
          <w:iCs/>
          <w:lang w:val="sr-Cyrl-RS"/>
        </w:rPr>
      </w:pPr>
      <w:r>
        <w:rPr>
          <w:bCs/>
          <w:iCs/>
          <w:lang w:val="sr-Cyrl-RS"/>
        </w:rPr>
        <w:t xml:space="preserve">________________                        М.П.        </w:t>
      </w:r>
      <w:r w:rsidR="00124168">
        <w:rPr>
          <w:bCs/>
          <w:iCs/>
          <w:lang w:val="sr-Cyrl-RS"/>
        </w:rPr>
        <w:t xml:space="preserve">           </w:t>
      </w:r>
      <w:r w:rsidR="00124168">
        <w:rPr>
          <w:bCs/>
          <w:iCs/>
          <w:lang w:val="sr-Cyrl-RS"/>
        </w:rPr>
        <w:tab/>
      </w:r>
      <w:r w:rsidR="00124168">
        <w:rPr>
          <w:bCs/>
          <w:iCs/>
          <w:lang w:val="sr-Cyrl-RS"/>
        </w:rPr>
        <w:tab/>
        <w:t>______________________</w:t>
      </w:r>
      <w:r w:rsidR="00124168">
        <w:rPr>
          <w:bCs/>
          <w:iCs/>
          <w:lang w:val="sr-Cyrl-RS"/>
        </w:rPr>
        <w:tab/>
        <w:t>(име и презиме овлашћеног лица)</w:t>
      </w:r>
    </w:p>
    <w:p w:rsidR="00124168" w:rsidRDefault="00124168" w:rsidP="00124168">
      <w:pPr>
        <w:tabs>
          <w:tab w:val="left" w:pos="6028"/>
        </w:tabs>
        <w:autoSpaceDE w:val="0"/>
        <w:ind w:left="360"/>
        <w:rPr>
          <w:bCs/>
          <w:iCs/>
          <w:lang w:val="sr-Cyrl-RS"/>
        </w:rPr>
      </w:pPr>
    </w:p>
    <w:p w:rsidR="00124168" w:rsidRDefault="00124168" w:rsidP="00124168">
      <w:pPr>
        <w:tabs>
          <w:tab w:val="left" w:pos="6028"/>
        </w:tabs>
        <w:autoSpaceDE w:val="0"/>
        <w:ind w:left="360"/>
        <w:rPr>
          <w:bCs/>
          <w:iCs/>
          <w:lang w:val="sr-Cyrl-RS"/>
        </w:rPr>
      </w:pPr>
      <w:r>
        <w:rPr>
          <w:bCs/>
          <w:iCs/>
          <w:lang w:val="sr-Cyrl-RS"/>
        </w:rPr>
        <w:tab/>
        <w:t>_________________________</w:t>
      </w:r>
    </w:p>
    <w:p w:rsidR="00124168" w:rsidRDefault="00124168" w:rsidP="00124168">
      <w:pPr>
        <w:tabs>
          <w:tab w:val="left" w:pos="6028"/>
        </w:tabs>
        <w:autoSpaceDE w:val="0"/>
        <w:ind w:left="360"/>
        <w:rPr>
          <w:bCs/>
          <w:iCs/>
          <w:lang w:val="sr-Cyrl-RS"/>
        </w:rPr>
      </w:pPr>
      <w:r>
        <w:rPr>
          <w:bCs/>
          <w:iCs/>
          <w:lang w:val="sr-Cyrl-RS"/>
        </w:rPr>
        <w:tab/>
        <w:t xml:space="preserve">   (потпис овлашћеног лица)</w:t>
      </w: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pStyle w:val="BodyText3"/>
        <w:spacing w:after="0"/>
        <w:jc w:val="center"/>
        <w:rPr>
          <w:lang w:val="sr-Cyrl-RS"/>
        </w:rPr>
      </w:pPr>
    </w:p>
    <w:p w:rsidR="00030BF9" w:rsidRDefault="00030BF9" w:rsidP="00030BF9">
      <w:pPr>
        <w:tabs>
          <w:tab w:val="left" w:pos="6028"/>
        </w:tabs>
        <w:autoSpaceDE w:val="0"/>
        <w:jc w:val="both"/>
        <w:rPr>
          <w:bCs/>
          <w:iCs/>
          <w:lang w:val="ru-RU"/>
        </w:rPr>
      </w:pPr>
      <w:r>
        <w:rPr>
          <w:b/>
          <w:bCs/>
          <w:iCs/>
          <w:lang w:val="sr-Cyrl-RS"/>
        </w:rPr>
        <w:t xml:space="preserve">Напомена: </w:t>
      </w:r>
      <w:r>
        <w:rPr>
          <w:b/>
          <w:bCs/>
          <w:iCs/>
          <w:u w:val="single"/>
          <w:lang w:val="ru-RU"/>
        </w:rPr>
        <w:t>Уколико понуду подноси група понуђача</w:t>
      </w:r>
      <w:r>
        <w:rPr>
          <w:b/>
          <w:bCs/>
          <w:iCs/>
          <w:u w:val="single"/>
          <w:lang w:val="sr-Cyrl-RS"/>
        </w:rPr>
        <w:t>,</w:t>
      </w:r>
      <w:r>
        <w:rPr>
          <w:bCs/>
          <w:iCs/>
          <w:lang w:val="sr-Cyrl-RS"/>
        </w:rPr>
        <w:t xml:space="preserve"> Изјава мора бити потписана од стране овлашћеног лица </w:t>
      </w:r>
      <w:r>
        <w:rPr>
          <w:bCs/>
          <w:iCs/>
          <w:lang w:val="ru-RU"/>
        </w:rPr>
        <w:t>свак</w:t>
      </w:r>
      <w:r>
        <w:rPr>
          <w:bCs/>
          <w:iCs/>
          <w:lang w:val="sr-Cyrl-RS"/>
        </w:rPr>
        <w:t xml:space="preserve">ог </w:t>
      </w:r>
      <w:r>
        <w:rPr>
          <w:bCs/>
          <w:iCs/>
          <w:lang w:val="ru-RU"/>
        </w:rPr>
        <w:t>понуђач</w:t>
      </w:r>
      <w:r>
        <w:rPr>
          <w:bCs/>
          <w:iCs/>
          <w:lang w:val="sr-Cyrl-RS"/>
        </w:rPr>
        <w:t>а</w:t>
      </w:r>
      <w:r>
        <w:rPr>
          <w:bCs/>
          <w:iCs/>
          <w:lang w:val="ru-RU"/>
        </w:rPr>
        <w:t xml:space="preserve"> из групе понуђача</w:t>
      </w:r>
      <w:r>
        <w:rPr>
          <w:bCs/>
          <w:iCs/>
          <w:lang w:val="sr-Cyrl-RS"/>
        </w:rPr>
        <w:t xml:space="preserve"> и оверена печатом.</w:t>
      </w:r>
    </w:p>
    <w:p w:rsidR="00030BF9" w:rsidRDefault="00030BF9" w:rsidP="00030BF9">
      <w:pPr>
        <w:tabs>
          <w:tab w:val="left" w:pos="6028"/>
        </w:tabs>
        <w:autoSpaceDE w:val="0"/>
        <w:jc w:val="both"/>
        <w:rPr>
          <w:bCs/>
          <w:i/>
          <w:iCs/>
          <w:color w:val="FF0000"/>
          <w:lang w:val="ru-RU"/>
        </w:rPr>
      </w:pPr>
    </w:p>
    <w:p w:rsidR="00030BF9" w:rsidRDefault="00030BF9" w:rsidP="00030BF9">
      <w:pPr>
        <w:pStyle w:val="BodyText3"/>
        <w:spacing w:after="0"/>
        <w:jc w:val="center"/>
        <w:rPr>
          <w:color w:val="FF0000"/>
          <w:lang w:val="sr-Cyrl-CS"/>
        </w:rPr>
      </w:pPr>
    </w:p>
    <w:p w:rsidR="00030BF9" w:rsidRDefault="00030BF9" w:rsidP="00030BF9">
      <w:pPr>
        <w:pStyle w:val="BodyText3"/>
        <w:spacing w:after="0"/>
        <w:jc w:val="center"/>
        <w:rPr>
          <w:color w:val="FF0000"/>
          <w:lang w:val="sr-Cyrl-CS"/>
        </w:rPr>
      </w:pPr>
    </w:p>
    <w:p w:rsidR="00030BF9" w:rsidRDefault="00030BF9" w:rsidP="00030BF9">
      <w:pPr>
        <w:pStyle w:val="BodyText3"/>
        <w:spacing w:after="0"/>
        <w:jc w:val="center"/>
        <w:rPr>
          <w:color w:val="FF0000"/>
          <w:lang w:val="sr-Cyrl-CS"/>
        </w:rPr>
      </w:pPr>
    </w:p>
    <w:p w:rsidR="00D71B50" w:rsidRDefault="00D71B50" w:rsidP="00030BF9">
      <w:pPr>
        <w:pStyle w:val="BodyText3"/>
        <w:spacing w:after="0"/>
        <w:jc w:val="center"/>
        <w:rPr>
          <w:color w:val="FF0000"/>
          <w:lang w:val="sr-Cyrl-CS"/>
        </w:rPr>
      </w:pPr>
    </w:p>
    <w:p w:rsidR="00D71B50" w:rsidRDefault="00D71B50" w:rsidP="00030BF9">
      <w:pPr>
        <w:pStyle w:val="BodyText3"/>
        <w:spacing w:after="0"/>
        <w:jc w:val="center"/>
        <w:rPr>
          <w:color w:val="FF0000"/>
          <w:lang w:val="sr-Cyrl-CS"/>
        </w:rPr>
      </w:pPr>
    </w:p>
    <w:p w:rsidR="00030BF9" w:rsidRDefault="00030BF9" w:rsidP="00030BF9">
      <w:pPr>
        <w:pStyle w:val="BodyText3"/>
        <w:spacing w:after="0"/>
        <w:jc w:val="center"/>
        <w:rPr>
          <w:color w:val="FF0000"/>
          <w:lang w:val="sr-Cyrl-CS"/>
        </w:rPr>
      </w:pPr>
    </w:p>
    <w:p w:rsidR="00030BF9" w:rsidRDefault="00030BF9" w:rsidP="00030BF9">
      <w:pPr>
        <w:pStyle w:val="BodyText3"/>
        <w:spacing w:after="0"/>
        <w:jc w:val="center"/>
        <w:rPr>
          <w:color w:val="FF0000"/>
          <w:lang w:val="sr-Cyrl-CS"/>
        </w:rPr>
      </w:pPr>
    </w:p>
    <w:p w:rsidR="00030BF9" w:rsidRDefault="00030BF9" w:rsidP="00030BF9">
      <w:pPr>
        <w:pStyle w:val="BodyText3"/>
        <w:spacing w:after="0"/>
        <w:jc w:val="center"/>
        <w:rPr>
          <w:color w:val="FF0000"/>
          <w:lang w:val="sr-Cyrl-CS"/>
        </w:rPr>
      </w:pPr>
    </w:p>
    <w:p w:rsidR="00030BF9" w:rsidRDefault="00030BF9" w:rsidP="00030BF9">
      <w:pPr>
        <w:pStyle w:val="Title"/>
        <w:rPr>
          <w:szCs w:val="28"/>
          <w:lang w:val="sr-Cyrl-CS"/>
        </w:rPr>
      </w:pPr>
    </w:p>
    <w:p w:rsidR="00030BF9" w:rsidRDefault="00030BF9" w:rsidP="00030BF9">
      <w:pPr>
        <w:pStyle w:val="Heading1"/>
        <w:jc w:val="center"/>
        <w:rPr>
          <w:rFonts w:ascii="Times New Roman" w:hAnsi="Times New Roman"/>
          <w:b/>
          <w:bCs/>
          <w:szCs w:val="28"/>
          <w:lang w:val="ru-RU"/>
        </w:rPr>
      </w:pPr>
      <w:r>
        <w:rPr>
          <w:rFonts w:ascii="Times New Roman" w:hAnsi="Times New Roman"/>
          <w:b/>
          <w:bCs/>
          <w:szCs w:val="28"/>
        </w:rPr>
        <w:t>X</w:t>
      </w:r>
      <w:r>
        <w:rPr>
          <w:rFonts w:ascii="Times New Roman" w:hAnsi="Times New Roman"/>
          <w:b/>
          <w:szCs w:val="28"/>
        </w:rPr>
        <w:t>I</w:t>
      </w:r>
      <w:r w:rsidR="006665B6">
        <w:rPr>
          <w:rFonts w:ascii="Times New Roman" w:hAnsi="Times New Roman"/>
          <w:b/>
          <w:szCs w:val="28"/>
        </w:rPr>
        <w:t>II</w:t>
      </w:r>
      <w:r>
        <w:rPr>
          <w:rFonts w:ascii="Calibri" w:hAnsi="Calibri"/>
          <w:b/>
          <w:szCs w:val="28"/>
          <w:lang w:val="sr-Cyrl-RS"/>
        </w:rPr>
        <w:t xml:space="preserve"> </w:t>
      </w:r>
      <w:r>
        <w:rPr>
          <w:rFonts w:ascii="Times New Roman" w:hAnsi="Times New Roman"/>
          <w:b/>
          <w:bCs/>
          <w:szCs w:val="28"/>
          <w:lang w:val="ru-RU"/>
        </w:rPr>
        <w:t xml:space="preserve">ИЗЈАВА </w:t>
      </w:r>
    </w:p>
    <w:p w:rsidR="00030BF9" w:rsidRDefault="00030BF9" w:rsidP="00030BF9">
      <w:pPr>
        <w:jc w:val="both"/>
        <w:rPr>
          <w:lang w:val="ru-RU"/>
        </w:rPr>
      </w:pPr>
    </w:p>
    <w:p w:rsidR="00030BF9" w:rsidRDefault="00030BF9" w:rsidP="00030BF9">
      <w:pPr>
        <w:jc w:val="both"/>
        <w:rPr>
          <w:lang w:val="ru-RU"/>
        </w:rPr>
      </w:pPr>
      <w:r>
        <w:rPr>
          <w:lang w:val="ru-RU"/>
        </w:rPr>
        <w:t>________________________________________________________________________________</w:t>
      </w:r>
    </w:p>
    <w:p w:rsidR="00030BF9" w:rsidRDefault="00030BF9" w:rsidP="00030BF9">
      <w:pPr>
        <w:jc w:val="center"/>
        <w:rPr>
          <w:sz w:val="16"/>
          <w:szCs w:val="16"/>
          <w:lang w:val="ru-RU"/>
        </w:rPr>
      </w:pPr>
      <w:r>
        <w:rPr>
          <w:sz w:val="16"/>
          <w:szCs w:val="16"/>
          <w:lang w:val="ru-RU"/>
        </w:rPr>
        <w:t>(назив понуђача)</w:t>
      </w:r>
    </w:p>
    <w:p w:rsidR="00030BF9" w:rsidRDefault="00030BF9" w:rsidP="00030BF9">
      <w:pPr>
        <w:jc w:val="center"/>
        <w:rPr>
          <w:b/>
          <w:bCs/>
          <w:szCs w:val="28"/>
          <w:lang w:val="ru-RU"/>
        </w:rPr>
      </w:pPr>
    </w:p>
    <w:p w:rsidR="00030BF9" w:rsidRDefault="00030BF9" w:rsidP="00030BF9">
      <w:pPr>
        <w:pStyle w:val="Title"/>
        <w:rPr>
          <w:szCs w:val="28"/>
          <w:lang w:val="ru-RU"/>
        </w:rPr>
      </w:pPr>
    </w:p>
    <w:p w:rsidR="00030BF9" w:rsidRDefault="00030BF9" w:rsidP="00030BF9">
      <w:pPr>
        <w:autoSpaceDE w:val="0"/>
        <w:autoSpaceDN w:val="0"/>
        <w:adjustRightInd w:val="0"/>
        <w:jc w:val="center"/>
        <w:rPr>
          <w:rFonts w:ascii="TimesNewRomanPSMT" w:hAnsi="TimesNewRomanPSMT" w:cs="TimesNewRomanPSMT"/>
          <w:b/>
          <w:bCs/>
          <w:szCs w:val="20"/>
          <w:lang w:val="sr-Cyrl-CS" w:eastAsia="sr-Latn-CS"/>
        </w:rPr>
      </w:pPr>
      <w:r>
        <w:rPr>
          <w:rFonts w:ascii="TimesNewRomanPSMT" w:hAnsi="TimesNewRomanPSMT" w:cs="TimesNewRomanPSMT"/>
          <w:b/>
          <w:bCs/>
          <w:szCs w:val="20"/>
          <w:lang w:val="sr-Latn-CS" w:eastAsia="sr-Latn-CS"/>
        </w:rPr>
        <w:t>О ПРИБАВЉАЊУ ПОЛИСЕ ОСИГУРАЊА</w:t>
      </w: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spacing w:after="120"/>
        <w:jc w:val="both"/>
        <w:rPr>
          <w:rFonts w:cs="TimesNewRomanPSMT"/>
          <w:szCs w:val="20"/>
          <w:lang w:val="sr-Cyrl-CS" w:eastAsia="sr-Latn-CS"/>
        </w:rPr>
      </w:pPr>
      <w:r>
        <w:rPr>
          <w:rFonts w:ascii="TimesNewRomanPSMT" w:hAnsi="TimesNewRomanPSMT" w:cs="TimesNewRomanPSMT"/>
          <w:lang w:val="sr-Latn-CS" w:eastAsia="sr-Latn-CS"/>
        </w:rPr>
        <w:t xml:space="preserve">Под пуном материјалном и кривичном одговорношћу изјављујемо да ћемо у </w:t>
      </w:r>
      <w:r>
        <w:rPr>
          <w:rFonts w:ascii="TimesNewRomanPSMT" w:hAnsi="TimesNewRomanPSMT" w:cs="TimesNewRomanPSMT"/>
          <w:lang w:val="sr-Cyrl-CS" w:eastAsia="sr-Latn-CS"/>
        </w:rPr>
        <w:t xml:space="preserve">отвореном </w:t>
      </w:r>
      <w:r>
        <w:rPr>
          <w:rFonts w:ascii="TimesNewRomanPSMT" w:hAnsi="TimesNewRomanPSMT" w:cs="TimesNewRomanPSMT"/>
          <w:lang w:val="sr-Latn-CS" w:eastAsia="sr-Latn-CS"/>
        </w:rPr>
        <w:t>поступку јавне набавке</w:t>
      </w:r>
      <w:r>
        <w:rPr>
          <w:rFonts w:ascii="TimesNewRomanPSMT" w:hAnsi="TimesNewRomanPSMT" w:cs="TimesNewRomanPSMT"/>
          <w:lang w:val="sr-Cyrl-CS" w:eastAsia="sr-Latn-CS"/>
        </w:rPr>
        <w:t xml:space="preserve"> радова </w:t>
      </w:r>
      <w:r w:rsidR="00622EEF">
        <w:rPr>
          <w:rFonts w:ascii="TimesNewRomanPSMT" w:hAnsi="TimesNewRomanPSMT" w:cs="TimesNewRomanPSMT"/>
          <w:b/>
          <w:lang w:val="sr-Cyrl-CS" w:eastAsia="sr-Latn-CS"/>
        </w:rPr>
        <w:t>ЈН</w:t>
      </w:r>
      <w:r w:rsidR="00622EEF">
        <w:rPr>
          <w:rFonts w:ascii="TimesNewRomanPSMT" w:hAnsi="TimesNewRomanPSMT" w:cs="TimesNewRomanPSMT"/>
          <w:lang w:val="sr-Cyrl-CS" w:eastAsia="sr-Latn-CS"/>
        </w:rPr>
        <w:t xml:space="preserve"> </w:t>
      </w:r>
      <w:r w:rsidR="00622EEF">
        <w:rPr>
          <w:rFonts w:eastAsia="Calibri"/>
          <w:b/>
          <w:lang w:val="sr-Cyrl-RS"/>
        </w:rPr>
        <w:t xml:space="preserve">број </w:t>
      </w:r>
      <w:r w:rsidR="00622EEF">
        <w:rPr>
          <w:rFonts w:eastAsia="Calibri"/>
          <w:b/>
        </w:rPr>
        <w:t>2</w:t>
      </w:r>
      <w:r w:rsidR="00622EEF">
        <w:rPr>
          <w:rFonts w:eastAsia="Calibri"/>
          <w:b/>
          <w:lang w:val="sr-Cyrl-CS"/>
        </w:rPr>
        <w:t xml:space="preserve">/2015 </w:t>
      </w:r>
      <w:r w:rsidR="00622EEF" w:rsidRPr="00622EEF">
        <w:rPr>
          <w:b/>
          <w:bCs/>
          <w:lang w:val="sr-Cyrl-CS"/>
        </w:rPr>
        <w:t>Реконструкција и адаптација малих спортских терена на територији Републике Србије</w:t>
      </w:r>
      <w:r>
        <w:rPr>
          <w:lang w:val="sr-Cyrl-CS" w:eastAsia="sr-Latn-CS"/>
        </w:rPr>
        <w:t>,</w:t>
      </w:r>
      <w:r>
        <w:rPr>
          <w:rFonts w:ascii="TimesNewRomanPSMT" w:hAnsi="TimesNewRomanPSMT" w:cs="TimesNewRomanPSMT"/>
          <w:lang w:val="sr-Cyrl-CS" w:eastAsia="sr-Latn-CS"/>
        </w:rPr>
        <w:t xml:space="preserve"> најкасније у року од </w:t>
      </w:r>
      <w:r>
        <w:rPr>
          <w:lang w:val="sr-Cyrl-CS"/>
        </w:rPr>
        <w:t>5 дана од дана увођења у посао</w:t>
      </w:r>
      <w:r>
        <w:rPr>
          <w:rFonts w:ascii="TimesNewRomanPSMT" w:hAnsi="TimesNewRomanPSMT" w:cs="TimesNewRomanPSMT"/>
          <w:lang w:val="sr-Cyrl-CS" w:eastAsia="sr-Latn-CS"/>
        </w:rPr>
        <w:t>, прибавити</w:t>
      </w:r>
      <w:r>
        <w:rPr>
          <w:rFonts w:ascii="TimesNewRomanPSMT" w:hAnsi="TimesNewRomanPSMT" w:cs="TimesNewRomanPSMT"/>
          <w:lang w:val="sr-Latn-CS" w:eastAsia="sr-Latn-CS"/>
        </w:rPr>
        <w:t xml:space="preserve"> полису осигурања за </w:t>
      </w:r>
      <w:r>
        <w:rPr>
          <w:rFonts w:ascii="TimesNewRomanPSMT" w:hAnsi="TimesNewRomanPSMT" w:cs="TimesNewRomanPSMT"/>
          <w:lang w:val="sr-Cyrl-CS" w:eastAsia="sr-Latn-CS"/>
        </w:rPr>
        <w:t xml:space="preserve">предметне радове </w:t>
      </w:r>
      <w:r>
        <w:rPr>
          <w:lang w:val="sr-Cyrl-CS"/>
        </w:rPr>
        <w:t xml:space="preserve">од уобичајених ризика до њихове пуне вредности (осигурање објекта у изградњи), са важношћу </w:t>
      </w:r>
      <w:r>
        <w:rPr>
          <w:rFonts w:ascii="TimesNewRomanPSMT" w:hAnsi="TimesNewRomanPSMT" w:cs="TimesNewRomanPSMT"/>
          <w:szCs w:val="20"/>
          <w:lang w:val="sr-Latn-CS" w:eastAsia="sr-Latn-CS"/>
        </w:rPr>
        <w:t xml:space="preserve">до потписивања записника о примопредаји радова. </w:t>
      </w:r>
    </w:p>
    <w:p w:rsidR="00030BF9" w:rsidRDefault="00030BF9" w:rsidP="00030BF9">
      <w:pPr>
        <w:jc w:val="both"/>
        <w:rPr>
          <w:rFonts w:ascii="TimesNewRomanPSMT" w:hAnsi="TimesNewRomanPSMT" w:cs="TimesNewRomanPSMT"/>
          <w:szCs w:val="20"/>
          <w:lang w:val="sr-Cyrl-CS" w:eastAsia="sr-Latn-CS"/>
        </w:rPr>
      </w:pPr>
    </w:p>
    <w:p w:rsidR="00030BF9" w:rsidRDefault="00030BF9" w:rsidP="00030BF9">
      <w:pPr>
        <w:autoSpaceDE w:val="0"/>
        <w:autoSpaceDN w:val="0"/>
        <w:adjustRightInd w:val="0"/>
        <w:ind w:left="4320"/>
        <w:rPr>
          <w:rFonts w:ascii="TimesNewRomanPS-BoldMT" w:hAnsi="TimesNewRomanPS-BoldMT" w:cs="TimesNewRomanPS-BoldMT"/>
          <w:lang w:val="sr-Cyrl-CS" w:eastAsia="sr-Latn-CS"/>
        </w:rPr>
      </w:pPr>
    </w:p>
    <w:p w:rsidR="00030BF9" w:rsidRDefault="00030BF9" w:rsidP="00030BF9">
      <w:pPr>
        <w:tabs>
          <w:tab w:val="left" w:pos="5625"/>
        </w:tabs>
        <w:autoSpaceDE w:val="0"/>
        <w:autoSpaceDN w:val="0"/>
        <w:adjustRightInd w:val="0"/>
        <w:rPr>
          <w:rFonts w:ascii="TimesNewRomanPSMT" w:hAnsi="TimesNewRomanPSMT" w:cs="TimesNewRomanPSMT"/>
          <w:szCs w:val="20"/>
          <w:lang w:val="sr-Cyrl-CS" w:eastAsia="sr-Latn-CS"/>
        </w:rPr>
      </w:pPr>
    </w:p>
    <w:p w:rsidR="00030BF9" w:rsidRDefault="00030BF9" w:rsidP="00030BF9">
      <w:pPr>
        <w:jc w:val="both"/>
        <w:rPr>
          <w:szCs w:val="20"/>
          <w:lang w:val="sr-Cyrl-CS"/>
        </w:rPr>
      </w:pPr>
      <w:r>
        <w:rPr>
          <w:rFonts w:ascii="TimesNewRomanPSMT" w:hAnsi="TimesNewRomanPSMT" w:cs="TimesNewRomanPSMT"/>
          <w:szCs w:val="20"/>
          <w:lang w:val="sr-Latn-CS" w:eastAsia="sr-Latn-CS"/>
        </w:rPr>
        <w:t>НАПОМЕНА: у случају да понуду подноси група понуђача, образац изјаве потписује</w:t>
      </w:r>
      <w:r>
        <w:rPr>
          <w:rFonts w:ascii="TimesNewRomanPSMT" w:hAnsi="TimesNewRomanPSMT" w:cs="TimesNewRomanPSMT"/>
          <w:szCs w:val="20"/>
          <w:lang w:val="sr-Cyrl-CS" w:eastAsia="sr-Latn-CS"/>
        </w:rPr>
        <w:t xml:space="preserve"> овлашћени члан групе понуђача</w:t>
      </w:r>
    </w:p>
    <w:p w:rsidR="00030BF9" w:rsidRDefault="00030BF9" w:rsidP="00030BF9">
      <w:pPr>
        <w:pStyle w:val="Title"/>
        <w:rPr>
          <w:szCs w:val="28"/>
          <w:lang w:val="ru-RU"/>
        </w:rPr>
      </w:pPr>
    </w:p>
    <w:p w:rsidR="00030BF9" w:rsidRDefault="00030BF9" w:rsidP="00030BF9">
      <w:pPr>
        <w:pStyle w:val="Title"/>
        <w:rPr>
          <w:szCs w:val="28"/>
          <w:lang w:val="ru-RU"/>
        </w:rPr>
      </w:pPr>
    </w:p>
    <w:p w:rsidR="00030BF9" w:rsidRDefault="00030BF9" w:rsidP="00030BF9">
      <w:pPr>
        <w:jc w:val="both"/>
        <w:rPr>
          <w:lang w:val="sr-Cyrl-CS"/>
        </w:rPr>
      </w:pPr>
    </w:p>
    <w:tbl>
      <w:tblPr>
        <w:tblW w:w="9851" w:type="dxa"/>
        <w:tblInd w:w="-103" w:type="dxa"/>
        <w:tblLook w:val="04A0" w:firstRow="1" w:lastRow="0" w:firstColumn="1" w:lastColumn="0" w:noHBand="0" w:noVBand="1"/>
      </w:tblPr>
      <w:tblGrid>
        <w:gridCol w:w="1931"/>
        <w:gridCol w:w="3571"/>
        <w:gridCol w:w="4349"/>
      </w:tblGrid>
      <w:tr w:rsidR="00030BF9" w:rsidTr="00030BF9">
        <w:trPr>
          <w:trHeight w:hRule="exact" w:val="284"/>
        </w:trPr>
        <w:tc>
          <w:tcPr>
            <w:tcW w:w="1931" w:type="dxa"/>
            <w:tcMar>
              <w:top w:w="0" w:type="dxa"/>
              <w:left w:w="28" w:type="dxa"/>
              <w:bottom w:w="0" w:type="dxa"/>
              <w:right w:w="28" w:type="dxa"/>
            </w:tcMar>
            <w:vAlign w:val="bottom"/>
            <w:hideMark/>
          </w:tcPr>
          <w:p w:rsidR="00030BF9" w:rsidRDefault="00124168">
            <w:pPr>
              <w:pStyle w:val="BodyText21"/>
              <w:rPr>
                <w:rFonts w:ascii="Times New Roman" w:hAnsi="Times New Roman"/>
                <w:sz w:val="24"/>
                <w:lang w:val="ru-RU"/>
              </w:rPr>
            </w:pPr>
            <w:r>
              <w:rPr>
                <w:rFonts w:ascii="Times New Roman" w:hAnsi="Times New Roman"/>
                <w:sz w:val="24"/>
                <w:lang w:val="ru-RU"/>
              </w:rPr>
              <w:t xml:space="preserve">         Датум</w:t>
            </w: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lang w:val="ru-RU"/>
              </w:rPr>
            </w:pPr>
          </w:p>
        </w:tc>
        <w:tc>
          <w:tcPr>
            <w:tcW w:w="4349" w:type="dxa"/>
          </w:tcPr>
          <w:p w:rsidR="00030BF9" w:rsidRDefault="00030BF9">
            <w:pPr>
              <w:pStyle w:val="BodyText21"/>
              <w:jc w:val="center"/>
              <w:rPr>
                <w:rFonts w:ascii="Times New Roman" w:hAnsi="Times New Roman"/>
                <w:b/>
                <w:bCs/>
                <w:sz w:val="24"/>
                <w:lang w:val="ru-RU"/>
              </w:rPr>
            </w:pPr>
          </w:p>
        </w:tc>
      </w:tr>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vAlign w:val="center"/>
            <w:hideMark/>
          </w:tcPr>
          <w:p w:rsidR="00030BF9" w:rsidRDefault="00030BF9">
            <w:pPr>
              <w:pStyle w:val="BodyText21"/>
              <w:jc w:val="center"/>
              <w:rPr>
                <w:rFonts w:ascii="Times New Roman" w:hAnsi="Times New Roman"/>
                <w:sz w:val="24"/>
                <w:lang w:val="ru-RU"/>
              </w:rPr>
            </w:pPr>
            <w:r>
              <w:rPr>
                <w:rFonts w:ascii="Times New Roman" w:hAnsi="Times New Roman"/>
                <w:b/>
                <w:bCs/>
                <w:sz w:val="24"/>
                <w:lang w:val="ru-RU"/>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030BF9" w:rsidP="00030BF9">
      <w:pPr>
        <w:pStyle w:val="Title"/>
        <w:rPr>
          <w:szCs w:val="28"/>
          <w:lang w:val="sr-Cyrl-RS"/>
        </w:rPr>
      </w:pPr>
    </w:p>
    <w:p w:rsidR="00030BF9" w:rsidRDefault="006665B6" w:rsidP="00030BF9">
      <w:pPr>
        <w:jc w:val="center"/>
        <w:rPr>
          <w:b/>
          <w:sz w:val="28"/>
          <w:szCs w:val="28"/>
          <w:u w:val="single"/>
          <w:lang w:val="ru-RU"/>
        </w:rPr>
      </w:pPr>
      <w:r>
        <w:rPr>
          <w:b/>
          <w:sz w:val="28"/>
          <w:szCs w:val="28"/>
          <w:u w:val="single"/>
        </w:rPr>
        <w:t>X</w:t>
      </w:r>
      <w:r w:rsidR="00030BF9">
        <w:rPr>
          <w:b/>
          <w:sz w:val="28"/>
          <w:szCs w:val="28"/>
          <w:u w:val="single"/>
        </w:rPr>
        <w:t>I</w:t>
      </w:r>
      <w:r>
        <w:rPr>
          <w:b/>
          <w:sz w:val="28"/>
          <w:szCs w:val="28"/>
          <w:u w:val="single"/>
        </w:rPr>
        <w:t>V</w:t>
      </w:r>
      <w:r w:rsidR="00030BF9">
        <w:rPr>
          <w:b/>
          <w:sz w:val="28"/>
          <w:szCs w:val="28"/>
          <w:u w:val="single"/>
          <w:lang w:val="sr-Cyrl-CS"/>
        </w:rPr>
        <w:t xml:space="preserve"> </w:t>
      </w:r>
      <w:r w:rsidR="00030BF9">
        <w:rPr>
          <w:b/>
          <w:sz w:val="28"/>
          <w:szCs w:val="28"/>
          <w:u w:val="single"/>
          <w:lang w:val="ru-RU"/>
        </w:rPr>
        <w:t>СПИСАК НАЈВАЖНИЈИХ ИЗВЕДЕНИХ РАДОВА</w:t>
      </w:r>
    </w:p>
    <w:p w:rsidR="00030BF9" w:rsidRDefault="00030BF9" w:rsidP="00030BF9">
      <w:pPr>
        <w:jc w:val="both"/>
        <w:rPr>
          <w:lang w:val="ru-RU"/>
        </w:rPr>
      </w:pPr>
    </w:p>
    <w:p w:rsidR="00030BF9" w:rsidRDefault="00030BF9" w:rsidP="00030BF9">
      <w:pPr>
        <w:jc w:val="both"/>
        <w:rPr>
          <w:lang w:val="ru-RU"/>
        </w:rPr>
      </w:pPr>
      <w:r>
        <w:rPr>
          <w:lang w:val="ru-RU"/>
        </w:rPr>
        <w:t>________________________________________________________________________________</w:t>
      </w:r>
    </w:p>
    <w:p w:rsidR="00030BF9" w:rsidRDefault="00030BF9" w:rsidP="00030BF9">
      <w:pPr>
        <w:jc w:val="center"/>
        <w:rPr>
          <w:sz w:val="16"/>
          <w:szCs w:val="16"/>
          <w:lang w:val="ru-RU"/>
        </w:rPr>
      </w:pPr>
      <w:r>
        <w:rPr>
          <w:sz w:val="16"/>
          <w:szCs w:val="16"/>
          <w:lang w:val="ru-RU"/>
        </w:rPr>
        <w:t>(назив понуђача)</w:t>
      </w:r>
    </w:p>
    <w:p w:rsidR="00030BF9" w:rsidRDefault="00030BF9" w:rsidP="00030BF9">
      <w:pPr>
        <w:jc w:val="both"/>
        <w:rPr>
          <w:lang w:val="ru-RU"/>
        </w:rPr>
      </w:pPr>
    </w:p>
    <w:p w:rsidR="00030BF9" w:rsidRDefault="00030BF9" w:rsidP="00030BF9">
      <w:pPr>
        <w:jc w:val="both"/>
        <w:rPr>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030BF9" w:rsidTr="00030BF9">
        <w:tc>
          <w:tcPr>
            <w:tcW w:w="712"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Р.бр.</w:t>
            </w:r>
          </w:p>
        </w:tc>
        <w:tc>
          <w:tcPr>
            <w:tcW w:w="2636"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Објекат</w:t>
            </w:r>
          </w:p>
        </w:tc>
        <w:tc>
          <w:tcPr>
            <w:tcW w:w="2640"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Инвеститор/Наручилац</w:t>
            </w:r>
          </w:p>
        </w:tc>
        <w:tc>
          <w:tcPr>
            <w:tcW w:w="2089"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sz w:val="22"/>
                <w:szCs w:val="22"/>
                <w:lang w:val="ru-RU"/>
              </w:rPr>
            </w:pPr>
            <w:r>
              <w:rPr>
                <w:sz w:val="22"/>
                <w:szCs w:val="22"/>
                <w:lang w:val="ru-RU"/>
              </w:rPr>
              <w:t>Датум  уговарања/</w:t>
            </w:r>
          </w:p>
          <w:p w:rsidR="00030BF9" w:rsidRDefault="00030BF9">
            <w:pPr>
              <w:ind w:left="-88"/>
              <w:jc w:val="center"/>
              <w:rPr>
                <w:sz w:val="22"/>
                <w:szCs w:val="22"/>
                <w:lang w:val="ru-RU"/>
              </w:rPr>
            </w:pPr>
            <w:r>
              <w:rPr>
                <w:sz w:val="22"/>
                <w:szCs w:val="22"/>
                <w:lang w:val="ru-RU"/>
              </w:rPr>
              <w:t>Година реализације</w:t>
            </w:r>
          </w:p>
        </w:tc>
        <w:tc>
          <w:tcPr>
            <w:tcW w:w="1751" w:type="dxa"/>
            <w:tcBorders>
              <w:top w:val="single" w:sz="4" w:space="0" w:color="auto"/>
              <w:left w:val="single" w:sz="4" w:space="0" w:color="auto"/>
              <w:bottom w:val="single" w:sz="4" w:space="0" w:color="auto"/>
              <w:right w:val="single" w:sz="4" w:space="0" w:color="auto"/>
            </w:tcBorders>
            <w:vAlign w:val="center"/>
            <w:hideMark/>
          </w:tcPr>
          <w:p w:rsidR="00030BF9" w:rsidRDefault="00030BF9">
            <w:pPr>
              <w:jc w:val="center"/>
              <w:rPr>
                <w:lang w:val="ru-RU"/>
              </w:rPr>
            </w:pPr>
            <w:r>
              <w:rPr>
                <w:lang w:val="ru-RU"/>
              </w:rPr>
              <w:t>вредност радова без ПДВ-а</w:t>
            </w: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r w:rsidR="00030BF9" w:rsidTr="00030BF9">
        <w:trPr>
          <w:trHeight w:hRule="exact" w:val="509"/>
        </w:trPr>
        <w:tc>
          <w:tcPr>
            <w:tcW w:w="712"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36"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640"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2089"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c>
          <w:tcPr>
            <w:tcW w:w="1751" w:type="dxa"/>
            <w:tcBorders>
              <w:top w:val="single" w:sz="4" w:space="0" w:color="auto"/>
              <w:left w:val="single" w:sz="4" w:space="0" w:color="auto"/>
              <w:bottom w:val="single" w:sz="4" w:space="0" w:color="auto"/>
              <w:right w:val="single" w:sz="4" w:space="0" w:color="auto"/>
            </w:tcBorders>
            <w:vAlign w:val="center"/>
          </w:tcPr>
          <w:p w:rsidR="00030BF9" w:rsidRDefault="00030BF9">
            <w:pPr>
              <w:jc w:val="center"/>
              <w:rPr>
                <w:lang w:val="ru-RU"/>
              </w:rPr>
            </w:pPr>
          </w:p>
        </w:tc>
      </w:tr>
    </w:tbl>
    <w:p w:rsidR="00030BF9" w:rsidRDefault="00030BF9" w:rsidP="00030BF9">
      <w:pPr>
        <w:pStyle w:val="BodyText"/>
        <w:rPr>
          <w:rFonts w:ascii="Times New Roman" w:hAnsi="Times New Roman"/>
          <w:sz w:val="24"/>
          <w:szCs w:val="24"/>
          <w:lang w:val="ru-RU"/>
        </w:rPr>
      </w:pPr>
    </w:p>
    <w:p w:rsidR="00030BF9" w:rsidRDefault="00030BF9" w:rsidP="00030BF9">
      <w:pPr>
        <w:jc w:val="center"/>
        <w:rPr>
          <w:b/>
          <w:color w:val="FF0000"/>
          <w:sz w:val="20"/>
          <w:szCs w:val="20"/>
          <w:lang w:val="ru-RU"/>
        </w:rPr>
      </w:pPr>
    </w:p>
    <w:p w:rsidR="00030BF9" w:rsidRDefault="00030BF9" w:rsidP="00030BF9">
      <w:pPr>
        <w:jc w:val="center"/>
        <w:rPr>
          <w:b/>
          <w:color w:val="FF0000"/>
          <w:sz w:val="20"/>
          <w:szCs w:val="20"/>
          <w:lang w:val="ru-RU"/>
        </w:rPr>
      </w:pPr>
    </w:p>
    <w:p w:rsidR="00030BF9" w:rsidRDefault="00030BF9" w:rsidP="00030BF9">
      <w:pPr>
        <w:jc w:val="center"/>
        <w:rPr>
          <w:b/>
          <w:color w:val="FF0000"/>
          <w:sz w:val="20"/>
          <w:szCs w:val="20"/>
          <w:lang w:val="ru-RU"/>
        </w:rPr>
      </w:pPr>
    </w:p>
    <w:tbl>
      <w:tblPr>
        <w:tblW w:w="9851" w:type="dxa"/>
        <w:tblInd w:w="-103" w:type="dxa"/>
        <w:tblLook w:val="04A0" w:firstRow="1" w:lastRow="0" w:firstColumn="1" w:lastColumn="0" w:noHBand="0" w:noVBand="1"/>
      </w:tblPr>
      <w:tblGrid>
        <w:gridCol w:w="1931"/>
        <w:gridCol w:w="3571"/>
        <w:gridCol w:w="4349"/>
      </w:tblGrid>
      <w:tr w:rsidR="00030BF9" w:rsidTr="00030BF9">
        <w:trPr>
          <w:trHeight w:hRule="exact" w:val="284"/>
        </w:trPr>
        <w:tc>
          <w:tcPr>
            <w:tcW w:w="1931" w:type="dxa"/>
            <w:tcMar>
              <w:top w:w="0" w:type="dxa"/>
              <w:left w:w="28" w:type="dxa"/>
              <w:bottom w:w="0" w:type="dxa"/>
              <w:right w:w="28" w:type="dxa"/>
            </w:tcMar>
            <w:vAlign w:val="bottom"/>
            <w:hideMark/>
          </w:tcPr>
          <w:p w:rsidR="00030BF9" w:rsidRPr="00124168" w:rsidRDefault="00124168">
            <w:pPr>
              <w:pStyle w:val="BodyText21"/>
              <w:rPr>
                <w:rFonts w:ascii="Times New Roman" w:hAnsi="Times New Roman"/>
                <w:sz w:val="24"/>
                <w:lang w:val="sr-Cyrl-RS"/>
              </w:rPr>
            </w:pPr>
            <w:r>
              <w:rPr>
                <w:rFonts w:ascii="Times New Roman" w:hAnsi="Times New Roman"/>
                <w:sz w:val="24"/>
                <w:lang w:val="sr-Cyrl-RS"/>
              </w:rPr>
              <w:t xml:space="preserve">      Датум</w:t>
            </w: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rPr>
            </w:pPr>
          </w:p>
        </w:tc>
        <w:tc>
          <w:tcPr>
            <w:tcW w:w="4349" w:type="dxa"/>
          </w:tcPr>
          <w:p w:rsidR="00030BF9" w:rsidRDefault="00030BF9">
            <w:pPr>
              <w:pStyle w:val="BodyText21"/>
              <w:jc w:val="center"/>
              <w:rPr>
                <w:rFonts w:ascii="Times New Roman" w:hAnsi="Times New Roman"/>
                <w:b/>
                <w:bCs/>
                <w:sz w:val="24"/>
              </w:rPr>
            </w:pPr>
          </w:p>
        </w:tc>
      </w:tr>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rPr>
            </w:pPr>
          </w:p>
        </w:tc>
        <w:tc>
          <w:tcPr>
            <w:tcW w:w="4349" w:type="dxa"/>
            <w:vAlign w:val="center"/>
            <w:hideMark/>
          </w:tcPr>
          <w:p w:rsidR="00030BF9" w:rsidRDefault="00030BF9">
            <w:pPr>
              <w:pStyle w:val="BodyText21"/>
              <w:jc w:val="center"/>
              <w:rPr>
                <w:rFonts w:ascii="Times New Roman" w:hAnsi="Times New Roman"/>
                <w:sz w:val="24"/>
              </w:rPr>
            </w:pPr>
            <w:r>
              <w:rPr>
                <w:rFonts w:ascii="Times New Roman" w:hAnsi="Times New Roman"/>
                <w:b/>
                <w:bCs/>
                <w:sz w:val="24"/>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rPr>
                <w:rFonts w:ascii="Times New Roman" w:hAnsi="Times New Roman"/>
                <w:sz w:val="24"/>
              </w:rPr>
            </w:pPr>
          </w:p>
        </w:tc>
        <w:tc>
          <w:tcPr>
            <w:tcW w:w="3571" w:type="dxa"/>
            <w:tcMar>
              <w:top w:w="0" w:type="dxa"/>
              <w:left w:w="28" w:type="dxa"/>
              <w:bottom w:w="0" w:type="dxa"/>
              <w:right w:w="28" w:type="dxa"/>
            </w:tcMar>
          </w:tcPr>
          <w:p w:rsidR="00030BF9" w:rsidRDefault="00030BF9">
            <w:pPr>
              <w:pStyle w:val="BodyText21"/>
              <w:rPr>
                <w:rFonts w:ascii="Times New Roman" w:hAnsi="Times New Roman"/>
                <w:sz w:val="24"/>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pStyle w:val="BodyText3"/>
        <w:spacing w:after="0"/>
        <w:jc w:val="center"/>
        <w:rPr>
          <w:color w:val="FF0000"/>
        </w:rPr>
      </w:pPr>
    </w:p>
    <w:p w:rsidR="00030BF9" w:rsidRDefault="00030BF9" w:rsidP="00030BF9">
      <w:pPr>
        <w:rPr>
          <w:color w:val="FF0000"/>
          <w:lang w:val="ru-RU"/>
        </w:rPr>
        <w:sectPr w:rsidR="00030BF9">
          <w:pgSz w:w="11907" w:h="16840"/>
          <w:pgMar w:top="1134" w:right="868" w:bottom="851" w:left="1418" w:header="709" w:footer="709" w:gutter="0"/>
          <w:cols w:space="720"/>
        </w:sectPr>
      </w:pPr>
    </w:p>
    <w:p w:rsidR="00030BF9" w:rsidRDefault="00030BF9" w:rsidP="00030BF9">
      <w:pPr>
        <w:shd w:val="clear" w:color="auto" w:fill="C6D9F1"/>
        <w:suppressAutoHyphens/>
        <w:spacing w:line="100" w:lineRule="atLeast"/>
        <w:ind w:left="360"/>
        <w:jc w:val="center"/>
        <w:rPr>
          <w:rFonts w:eastAsia="Arial Unicode MS"/>
          <w:color w:val="000000"/>
          <w:kern w:val="2"/>
          <w:lang w:val="sr-Cyrl-CS" w:eastAsia="ar-SA"/>
        </w:rPr>
      </w:pPr>
      <w:proofErr w:type="gramStart"/>
      <w:r>
        <w:rPr>
          <w:rFonts w:eastAsia="Arial Unicode MS"/>
          <w:b/>
          <w:bCs/>
          <w:iCs/>
          <w:color w:val="000000"/>
          <w:kern w:val="2"/>
          <w:sz w:val="28"/>
          <w:szCs w:val="28"/>
          <w:lang w:eastAsia="ar-SA"/>
        </w:rPr>
        <w:lastRenderedPageBreak/>
        <w:t>X</w:t>
      </w:r>
      <w:r w:rsidR="006665B6">
        <w:rPr>
          <w:rFonts w:eastAsia="Arial Unicode MS"/>
          <w:b/>
          <w:bCs/>
          <w:iCs/>
          <w:color w:val="000000"/>
          <w:kern w:val="2"/>
          <w:sz w:val="28"/>
          <w:szCs w:val="28"/>
          <w:lang w:eastAsia="ar-SA"/>
        </w:rPr>
        <w:t>V</w:t>
      </w:r>
      <w:r>
        <w:rPr>
          <w:rFonts w:eastAsia="Arial Unicode MS"/>
          <w:b/>
          <w:bCs/>
          <w:iCs/>
          <w:color w:val="000000"/>
          <w:kern w:val="2"/>
          <w:sz w:val="28"/>
          <w:szCs w:val="28"/>
          <w:lang w:eastAsia="ar-SA"/>
        </w:rPr>
        <w:t xml:space="preserve">  </w:t>
      </w:r>
      <w:r>
        <w:rPr>
          <w:rFonts w:eastAsia="Arial Unicode MS"/>
          <w:b/>
          <w:bCs/>
          <w:iCs/>
          <w:color w:val="000000"/>
          <w:kern w:val="2"/>
          <w:lang w:eastAsia="ar-SA"/>
        </w:rPr>
        <w:t>ОБРАЗАЦ</w:t>
      </w:r>
      <w:proofErr w:type="gramEnd"/>
      <w:r>
        <w:rPr>
          <w:rFonts w:eastAsia="Arial Unicode MS"/>
          <w:b/>
          <w:bCs/>
          <w:iCs/>
          <w:color w:val="000000"/>
          <w:kern w:val="2"/>
          <w:lang w:eastAsia="ar-SA"/>
        </w:rPr>
        <w:t xml:space="preserve"> </w:t>
      </w:r>
      <w:r>
        <w:rPr>
          <w:rFonts w:eastAsia="Arial Unicode MS"/>
          <w:b/>
          <w:bCs/>
          <w:iCs/>
          <w:color w:val="000000"/>
          <w:kern w:val="2"/>
          <w:lang w:val="sr-Cyrl-CS" w:eastAsia="ar-SA"/>
        </w:rPr>
        <w:t>ПОТВРДЕ О РЕАЛИЗАЦИЈИ ЗАКЉУЧЕНИХ УГОВОРА</w:t>
      </w:r>
    </w:p>
    <w:p w:rsidR="00030BF9" w:rsidRDefault="00030BF9" w:rsidP="00030BF9">
      <w:pPr>
        <w:spacing w:after="200" w:line="276" w:lineRule="auto"/>
        <w:jc w:val="right"/>
        <w:rPr>
          <w:b/>
          <w:sz w:val="22"/>
          <w:szCs w:val="22"/>
          <w:lang w:val="sr-Cyrl-RS"/>
        </w:rPr>
      </w:pPr>
    </w:p>
    <w:p w:rsidR="00030BF9" w:rsidRDefault="00030BF9" w:rsidP="00030BF9">
      <w:pPr>
        <w:spacing w:after="200" w:line="240" w:lineRule="atLeast"/>
        <w:ind w:right="4"/>
        <w:rPr>
          <w:sz w:val="22"/>
          <w:szCs w:val="22"/>
        </w:rPr>
      </w:pPr>
      <w:r>
        <w:rPr>
          <w:sz w:val="22"/>
          <w:szCs w:val="22"/>
        </w:rPr>
        <w:t>____________________________________</w:t>
      </w:r>
    </w:p>
    <w:p w:rsidR="00030BF9" w:rsidRDefault="00030BF9" w:rsidP="00030BF9">
      <w:pPr>
        <w:spacing w:after="200" w:line="240" w:lineRule="atLeast"/>
        <w:ind w:right="4"/>
        <w:rPr>
          <w:sz w:val="22"/>
          <w:szCs w:val="22"/>
        </w:rPr>
      </w:pPr>
      <w:r>
        <w:rPr>
          <w:sz w:val="22"/>
          <w:szCs w:val="22"/>
        </w:rPr>
        <w:t xml:space="preserve">                (Назив </w:t>
      </w:r>
      <w:r>
        <w:rPr>
          <w:sz w:val="22"/>
          <w:szCs w:val="22"/>
          <w:lang w:val="sr-Cyrl-CS"/>
        </w:rPr>
        <w:t>Наручиоца</w:t>
      </w:r>
      <w:r>
        <w:rPr>
          <w:sz w:val="22"/>
          <w:szCs w:val="22"/>
        </w:rPr>
        <w:t>)</w:t>
      </w:r>
    </w:p>
    <w:p w:rsidR="00030BF9" w:rsidRDefault="00030BF9" w:rsidP="00030BF9">
      <w:pPr>
        <w:spacing w:after="200" w:line="240" w:lineRule="atLeast"/>
        <w:ind w:right="4"/>
        <w:rPr>
          <w:sz w:val="22"/>
          <w:szCs w:val="22"/>
        </w:rPr>
      </w:pPr>
      <w:r>
        <w:rPr>
          <w:sz w:val="22"/>
          <w:szCs w:val="22"/>
        </w:rPr>
        <w:t xml:space="preserve">_____________________________________                             </w:t>
      </w:r>
    </w:p>
    <w:p w:rsidR="00030BF9" w:rsidRDefault="00030BF9" w:rsidP="00030BF9">
      <w:pPr>
        <w:spacing w:after="200" w:line="240" w:lineRule="atLeast"/>
        <w:ind w:left="720" w:right="4" w:firstLine="720"/>
        <w:rPr>
          <w:sz w:val="22"/>
          <w:szCs w:val="22"/>
          <w:lang w:val="sr-Cyrl-CS"/>
        </w:rPr>
      </w:pPr>
      <w:r>
        <w:rPr>
          <w:sz w:val="22"/>
          <w:szCs w:val="22"/>
        </w:rPr>
        <w:t>(Адреса)</w:t>
      </w:r>
    </w:p>
    <w:p w:rsidR="00030BF9" w:rsidRDefault="00030BF9" w:rsidP="00030BF9">
      <w:pPr>
        <w:spacing w:after="200" w:line="240" w:lineRule="atLeast"/>
        <w:ind w:left="720" w:right="4" w:firstLine="720"/>
        <w:rPr>
          <w:sz w:val="22"/>
          <w:szCs w:val="22"/>
          <w:lang w:val="sr-Cyrl-CS"/>
        </w:rPr>
      </w:pPr>
    </w:p>
    <w:p w:rsidR="00030BF9" w:rsidRDefault="00030BF9" w:rsidP="00030BF9">
      <w:pPr>
        <w:spacing w:after="200" w:line="240" w:lineRule="atLeast"/>
        <w:ind w:left="720" w:right="4" w:firstLine="720"/>
        <w:rPr>
          <w:sz w:val="22"/>
          <w:szCs w:val="22"/>
        </w:rPr>
      </w:pPr>
      <w:r>
        <w:rPr>
          <w:sz w:val="22"/>
          <w:szCs w:val="22"/>
        </w:rPr>
        <w:t xml:space="preserve"> </w:t>
      </w:r>
    </w:p>
    <w:p w:rsidR="00030BF9" w:rsidRDefault="00030BF9" w:rsidP="00030BF9">
      <w:pPr>
        <w:spacing w:after="240" w:line="240" w:lineRule="atLeast"/>
        <w:ind w:right="4"/>
        <w:rPr>
          <w:sz w:val="22"/>
          <w:szCs w:val="22"/>
        </w:rPr>
      </w:pPr>
      <w:r>
        <w:rPr>
          <w:sz w:val="22"/>
          <w:szCs w:val="22"/>
        </w:rPr>
        <w:t xml:space="preserve">Овим потврђујемо да је предузеће </w:t>
      </w:r>
    </w:p>
    <w:p w:rsidR="00030BF9" w:rsidRDefault="00030BF9" w:rsidP="00030BF9">
      <w:pPr>
        <w:spacing w:after="240" w:line="240" w:lineRule="atLeast"/>
        <w:ind w:right="4"/>
        <w:rPr>
          <w:sz w:val="22"/>
          <w:szCs w:val="22"/>
        </w:rPr>
      </w:pPr>
      <w:r>
        <w:rPr>
          <w:sz w:val="22"/>
          <w:szCs w:val="22"/>
        </w:rPr>
        <w:t xml:space="preserve">____________________________________________________ , </w:t>
      </w:r>
    </w:p>
    <w:p w:rsidR="00030BF9" w:rsidRDefault="00030BF9" w:rsidP="00030BF9">
      <w:pPr>
        <w:spacing w:after="240" w:line="240" w:lineRule="atLeast"/>
        <w:ind w:right="4"/>
        <w:rPr>
          <w:sz w:val="22"/>
          <w:szCs w:val="22"/>
        </w:rPr>
      </w:pPr>
      <w:proofErr w:type="gramStart"/>
      <w:r>
        <w:rPr>
          <w:sz w:val="22"/>
          <w:szCs w:val="22"/>
        </w:rPr>
        <w:t>за</w:t>
      </w:r>
      <w:proofErr w:type="gramEnd"/>
      <w:r>
        <w:rPr>
          <w:sz w:val="22"/>
          <w:szCs w:val="22"/>
        </w:rPr>
        <w:t xml:space="preserve"> потребе </w:t>
      </w:r>
      <w:r>
        <w:rPr>
          <w:sz w:val="22"/>
          <w:szCs w:val="22"/>
          <w:lang w:val="sr-Cyrl-CS"/>
        </w:rPr>
        <w:t>Наручиоца</w:t>
      </w:r>
      <w:r>
        <w:rPr>
          <w:sz w:val="22"/>
          <w:szCs w:val="22"/>
        </w:rPr>
        <w:t xml:space="preserve"> </w:t>
      </w:r>
    </w:p>
    <w:p w:rsidR="00030BF9" w:rsidRDefault="00030BF9" w:rsidP="00030BF9">
      <w:pPr>
        <w:spacing w:after="240" w:line="240" w:lineRule="atLeast"/>
        <w:ind w:right="4"/>
        <w:rPr>
          <w:sz w:val="22"/>
          <w:szCs w:val="22"/>
        </w:rPr>
      </w:pPr>
      <w:r>
        <w:rPr>
          <w:sz w:val="22"/>
          <w:szCs w:val="22"/>
        </w:rPr>
        <w:t xml:space="preserve"> ____________________________________________________ , </w:t>
      </w:r>
    </w:p>
    <w:p w:rsidR="00030BF9" w:rsidRDefault="00030BF9" w:rsidP="00030BF9">
      <w:pPr>
        <w:spacing w:after="240" w:line="240" w:lineRule="atLeast"/>
        <w:ind w:right="4"/>
        <w:rPr>
          <w:sz w:val="22"/>
          <w:szCs w:val="22"/>
        </w:rPr>
      </w:pPr>
      <w:proofErr w:type="gramStart"/>
      <w:r>
        <w:rPr>
          <w:b/>
          <w:sz w:val="22"/>
          <w:szCs w:val="22"/>
        </w:rPr>
        <w:t>квалитетно</w:t>
      </w:r>
      <w:proofErr w:type="gramEnd"/>
      <w:r>
        <w:rPr>
          <w:b/>
          <w:sz w:val="22"/>
          <w:szCs w:val="22"/>
        </w:rPr>
        <w:t xml:space="preserve"> </w:t>
      </w:r>
      <w:r>
        <w:rPr>
          <w:sz w:val="22"/>
          <w:szCs w:val="22"/>
        </w:rPr>
        <w:t xml:space="preserve">и </w:t>
      </w:r>
      <w:r>
        <w:rPr>
          <w:b/>
          <w:sz w:val="22"/>
          <w:szCs w:val="22"/>
        </w:rPr>
        <w:t>у уговореном року</w:t>
      </w:r>
      <w:r>
        <w:rPr>
          <w:sz w:val="22"/>
          <w:szCs w:val="22"/>
        </w:rPr>
        <w:t xml:space="preserve"> </w:t>
      </w:r>
      <w:r>
        <w:rPr>
          <w:sz w:val="22"/>
          <w:szCs w:val="22"/>
          <w:lang w:val="sr-Cyrl-RS"/>
        </w:rPr>
        <w:t>изврши</w:t>
      </w:r>
      <w:r>
        <w:rPr>
          <w:sz w:val="22"/>
          <w:szCs w:val="22"/>
        </w:rPr>
        <w:t>л</w:t>
      </w:r>
      <w:r>
        <w:rPr>
          <w:sz w:val="22"/>
          <w:szCs w:val="22"/>
          <w:lang w:val="sr-Cyrl-RS"/>
        </w:rPr>
        <w:t>о радове</w:t>
      </w:r>
      <w:r>
        <w:rPr>
          <w:sz w:val="22"/>
          <w:szCs w:val="22"/>
        </w:rPr>
        <w:t xml:space="preserve"> </w:t>
      </w:r>
    </w:p>
    <w:p w:rsidR="00030BF9" w:rsidRDefault="00030BF9" w:rsidP="00030BF9">
      <w:pPr>
        <w:spacing w:after="240" w:line="240" w:lineRule="atLeast"/>
        <w:ind w:right="4"/>
        <w:rPr>
          <w:sz w:val="22"/>
          <w:szCs w:val="22"/>
        </w:rPr>
      </w:pPr>
      <w:r>
        <w:rPr>
          <w:sz w:val="22"/>
          <w:szCs w:val="22"/>
        </w:rPr>
        <w:t>_____________________________________________________________________________</w:t>
      </w:r>
    </w:p>
    <w:p w:rsidR="00030BF9" w:rsidRDefault="00030BF9" w:rsidP="00030BF9">
      <w:pPr>
        <w:spacing w:after="240" w:line="240" w:lineRule="atLeast"/>
        <w:ind w:right="4"/>
        <w:rPr>
          <w:sz w:val="22"/>
          <w:szCs w:val="22"/>
        </w:rPr>
      </w:pPr>
      <w:r>
        <w:rPr>
          <w:sz w:val="22"/>
          <w:szCs w:val="22"/>
        </w:rPr>
        <w:t>_____________________________________________________________________________</w:t>
      </w:r>
    </w:p>
    <w:p w:rsidR="00030BF9" w:rsidRDefault="00030BF9" w:rsidP="00030BF9">
      <w:pPr>
        <w:spacing w:after="240" w:line="240" w:lineRule="atLeast"/>
        <w:ind w:right="4"/>
        <w:rPr>
          <w:sz w:val="22"/>
          <w:szCs w:val="22"/>
        </w:rPr>
      </w:pPr>
      <w:r>
        <w:rPr>
          <w:sz w:val="22"/>
          <w:szCs w:val="22"/>
        </w:rPr>
        <w:t xml:space="preserve">_________________________________________________________, (навести врсту </w:t>
      </w:r>
      <w:r>
        <w:rPr>
          <w:sz w:val="22"/>
          <w:szCs w:val="22"/>
          <w:lang w:val="sr-Cyrl-RS"/>
        </w:rPr>
        <w:t>радова</w:t>
      </w:r>
      <w:r>
        <w:rPr>
          <w:sz w:val="22"/>
          <w:szCs w:val="22"/>
        </w:rPr>
        <w:t>),</w:t>
      </w:r>
    </w:p>
    <w:p w:rsidR="00030BF9" w:rsidRDefault="00030BF9" w:rsidP="00030BF9">
      <w:pPr>
        <w:spacing w:after="240" w:line="276" w:lineRule="auto"/>
        <w:ind w:right="4"/>
        <w:rPr>
          <w:sz w:val="22"/>
          <w:szCs w:val="22"/>
        </w:rPr>
      </w:pPr>
      <w:r>
        <w:rPr>
          <w:sz w:val="22"/>
          <w:szCs w:val="22"/>
        </w:rPr>
        <w:t xml:space="preserve"> </w:t>
      </w:r>
      <w:proofErr w:type="gramStart"/>
      <w:r>
        <w:rPr>
          <w:sz w:val="22"/>
          <w:szCs w:val="22"/>
        </w:rPr>
        <w:t>у</w:t>
      </w:r>
      <w:proofErr w:type="gramEnd"/>
      <w:r>
        <w:rPr>
          <w:sz w:val="22"/>
          <w:szCs w:val="22"/>
        </w:rPr>
        <w:t xml:space="preserve"> вредности од _________________________________ динара </w:t>
      </w:r>
      <w:r>
        <w:rPr>
          <w:sz w:val="22"/>
          <w:szCs w:val="22"/>
          <w:u w:val="single"/>
          <w:lang w:val="ru-RU"/>
        </w:rPr>
        <w:t>без</w:t>
      </w:r>
      <w:r>
        <w:rPr>
          <w:sz w:val="22"/>
          <w:szCs w:val="22"/>
          <w:lang w:val="ru-RU"/>
        </w:rPr>
        <w:t xml:space="preserve"> ПДВ-а</w:t>
      </w:r>
      <w:r>
        <w:rPr>
          <w:sz w:val="22"/>
          <w:szCs w:val="22"/>
        </w:rPr>
        <w:t xml:space="preserve">,   </w:t>
      </w:r>
    </w:p>
    <w:p w:rsidR="00030BF9" w:rsidRDefault="00030BF9" w:rsidP="00030BF9">
      <w:pPr>
        <w:spacing w:after="240" w:line="276" w:lineRule="auto"/>
        <w:ind w:right="4"/>
        <w:rPr>
          <w:sz w:val="22"/>
          <w:szCs w:val="22"/>
          <w:lang w:val="ru-RU"/>
        </w:rPr>
      </w:pPr>
      <w:r>
        <w:rPr>
          <w:sz w:val="22"/>
          <w:szCs w:val="22"/>
        </w:rPr>
        <w:t>(</w:t>
      </w:r>
      <w:proofErr w:type="gramStart"/>
      <w:r>
        <w:rPr>
          <w:sz w:val="22"/>
          <w:szCs w:val="22"/>
        </w:rPr>
        <w:t>словима</w:t>
      </w:r>
      <w:proofErr w:type="gramEnd"/>
      <w:r>
        <w:rPr>
          <w:sz w:val="22"/>
          <w:szCs w:val="22"/>
        </w:rPr>
        <w:t>: ___________________________________________________ динара</w:t>
      </w:r>
      <w:r>
        <w:rPr>
          <w:sz w:val="22"/>
          <w:szCs w:val="22"/>
          <w:lang w:val="ru-RU"/>
        </w:rPr>
        <w:t xml:space="preserve"> без ПДВ-а),</w:t>
      </w:r>
    </w:p>
    <w:p w:rsidR="00030BF9" w:rsidRDefault="00030BF9" w:rsidP="00030BF9">
      <w:pPr>
        <w:spacing w:after="240" w:line="240" w:lineRule="atLeast"/>
        <w:ind w:right="4"/>
        <w:rPr>
          <w:sz w:val="22"/>
          <w:szCs w:val="22"/>
          <w:lang w:val="sr-Cyrl-CS"/>
        </w:rPr>
      </w:pPr>
      <w:proofErr w:type="gramStart"/>
      <w:r>
        <w:rPr>
          <w:sz w:val="22"/>
          <w:szCs w:val="22"/>
        </w:rPr>
        <w:t>а</w:t>
      </w:r>
      <w:proofErr w:type="gramEnd"/>
      <w:r>
        <w:rPr>
          <w:sz w:val="22"/>
          <w:szCs w:val="22"/>
        </w:rPr>
        <w:t xml:space="preserve"> на основу уговора број ____________________од  ___  . ___. _____. </w:t>
      </w:r>
      <w:proofErr w:type="gramStart"/>
      <w:r>
        <w:rPr>
          <w:sz w:val="22"/>
          <w:szCs w:val="22"/>
        </w:rPr>
        <w:t>године</w:t>
      </w:r>
      <w:proofErr w:type="gramEnd"/>
      <w:r>
        <w:rPr>
          <w:sz w:val="22"/>
          <w:szCs w:val="22"/>
        </w:rPr>
        <w:t>.</w:t>
      </w:r>
    </w:p>
    <w:p w:rsidR="00030BF9" w:rsidRDefault="00030BF9" w:rsidP="00030BF9">
      <w:pPr>
        <w:spacing w:after="240" w:line="240" w:lineRule="atLeast"/>
        <w:ind w:right="4"/>
        <w:rPr>
          <w:sz w:val="22"/>
          <w:szCs w:val="22"/>
          <w:lang w:val="sr-Cyrl-CS"/>
        </w:rPr>
      </w:pPr>
    </w:p>
    <w:p w:rsidR="00030BF9" w:rsidRDefault="00030BF9" w:rsidP="00030BF9">
      <w:pPr>
        <w:spacing w:after="200" w:line="276" w:lineRule="auto"/>
        <w:ind w:right="4"/>
        <w:rPr>
          <w:sz w:val="22"/>
          <w:szCs w:val="22"/>
        </w:rPr>
      </w:pPr>
      <w:proofErr w:type="gramStart"/>
      <w:r>
        <w:rPr>
          <w:sz w:val="22"/>
          <w:szCs w:val="22"/>
        </w:rPr>
        <w:t>Ова Потврда се издаје ради учешћа у поступку јавне набавке и за друге сврхе се не може употребити.</w:t>
      </w:r>
      <w:proofErr w:type="gramEnd"/>
    </w:p>
    <w:p w:rsidR="00030BF9" w:rsidRDefault="00030BF9" w:rsidP="00030BF9">
      <w:pPr>
        <w:spacing w:after="200" w:line="276" w:lineRule="auto"/>
        <w:ind w:right="4"/>
        <w:rPr>
          <w:sz w:val="22"/>
          <w:szCs w:val="22"/>
          <w:lang w:val="sr-Cyrl-CS"/>
        </w:rPr>
      </w:pPr>
      <w:r>
        <w:rPr>
          <w:sz w:val="22"/>
          <w:szCs w:val="22"/>
        </w:rPr>
        <w:t xml:space="preserve">Контакт особа </w:t>
      </w:r>
      <w:r>
        <w:rPr>
          <w:sz w:val="22"/>
          <w:szCs w:val="22"/>
          <w:lang w:val="sr-Cyrl-CS"/>
        </w:rPr>
        <w:t>Наручиоца</w:t>
      </w:r>
      <w:r>
        <w:rPr>
          <w:sz w:val="22"/>
          <w:szCs w:val="22"/>
        </w:rPr>
        <w:t>: ______________________________</w:t>
      </w:r>
      <w:proofErr w:type="gramStart"/>
      <w:r>
        <w:rPr>
          <w:sz w:val="22"/>
          <w:szCs w:val="22"/>
        </w:rPr>
        <w:t>,</w:t>
      </w:r>
      <w:r>
        <w:rPr>
          <w:sz w:val="22"/>
          <w:szCs w:val="22"/>
          <w:lang w:val="sr-Latn-CS"/>
        </w:rPr>
        <w:t xml:space="preserve">  </w:t>
      </w:r>
      <w:r>
        <w:rPr>
          <w:sz w:val="22"/>
          <w:szCs w:val="22"/>
        </w:rPr>
        <w:t>телефон</w:t>
      </w:r>
      <w:proofErr w:type="gramEnd"/>
      <w:r>
        <w:rPr>
          <w:sz w:val="22"/>
          <w:szCs w:val="22"/>
        </w:rPr>
        <w:t>: _________________</w:t>
      </w:r>
    </w:p>
    <w:p w:rsidR="00030BF9" w:rsidRDefault="00030BF9" w:rsidP="00030BF9">
      <w:pPr>
        <w:spacing w:after="200" w:line="276" w:lineRule="auto"/>
        <w:ind w:right="4"/>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_______________________</w:t>
      </w:r>
    </w:p>
    <w:p w:rsidR="00030BF9" w:rsidRDefault="00030BF9" w:rsidP="00030BF9">
      <w:pPr>
        <w:spacing w:after="200" w:line="276" w:lineRule="auto"/>
        <w:ind w:right="4"/>
        <w:rPr>
          <w:sz w:val="22"/>
          <w:szCs w:val="22"/>
          <w:lang w:val="sr-Cyrl-C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М.П.</w:t>
      </w:r>
      <w:proofErr w:type="gramEnd"/>
      <w:r>
        <w:rPr>
          <w:sz w:val="22"/>
          <w:szCs w:val="22"/>
        </w:rPr>
        <w:t xml:space="preserve">               Потпис овлашћеног лица</w:t>
      </w:r>
    </w:p>
    <w:p w:rsidR="00030BF9" w:rsidRDefault="00030BF9" w:rsidP="00030BF9">
      <w:pPr>
        <w:rPr>
          <w:i/>
          <w:u w:val="single"/>
          <w:lang w:val="ru-RU"/>
        </w:rPr>
      </w:pPr>
    </w:p>
    <w:p w:rsidR="00030BF9" w:rsidRDefault="00030BF9" w:rsidP="00030BF9">
      <w:pPr>
        <w:rPr>
          <w:i/>
          <w:u w:val="single"/>
          <w:lang w:val="ru-RU"/>
        </w:rPr>
      </w:pPr>
      <w:r>
        <w:rPr>
          <w:i/>
          <w:u w:val="single"/>
          <w:lang w:val="ru-RU"/>
        </w:rPr>
        <w:t>Напомена: свака злоупотреба и нетачни подаци у овој  потврд</w:t>
      </w:r>
      <w:r w:rsidR="00B31646">
        <w:rPr>
          <w:i/>
          <w:u w:val="single"/>
          <w:lang w:val="ru-RU"/>
        </w:rPr>
        <w:t>и</w:t>
      </w:r>
      <w:r>
        <w:rPr>
          <w:i/>
          <w:u w:val="single"/>
          <w:lang w:val="ru-RU"/>
        </w:rPr>
        <w:t xml:space="preserve"> могу произвести материјалну и  кривичну одговорност.</w:t>
      </w:r>
    </w:p>
    <w:p w:rsidR="00030BF9" w:rsidRDefault="00030BF9" w:rsidP="00030BF9">
      <w:pPr>
        <w:rPr>
          <w:i/>
          <w:u w:val="single"/>
          <w:lang w:val="ru-RU"/>
        </w:rPr>
        <w:sectPr w:rsidR="00030BF9">
          <w:pgSz w:w="11907" w:h="16840"/>
          <w:pgMar w:top="1134" w:right="868" w:bottom="851" w:left="1418" w:header="709" w:footer="709" w:gutter="0"/>
          <w:cols w:space="720"/>
        </w:sectPr>
      </w:pPr>
    </w:p>
    <w:p w:rsidR="00030BF9" w:rsidRDefault="00030BF9" w:rsidP="00030BF9">
      <w:pPr>
        <w:jc w:val="center"/>
        <w:rPr>
          <w:b/>
          <w:sz w:val="28"/>
          <w:szCs w:val="28"/>
          <w:lang w:val="sr-Latn-CS"/>
        </w:rPr>
      </w:pPr>
      <w:r>
        <w:rPr>
          <w:rFonts w:eastAsia="Arial Unicode MS"/>
          <w:b/>
          <w:bCs/>
          <w:iCs/>
          <w:color w:val="000000"/>
          <w:kern w:val="2"/>
          <w:sz w:val="28"/>
          <w:szCs w:val="28"/>
          <w:lang w:eastAsia="ar-SA"/>
        </w:rPr>
        <w:lastRenderedPageBreak/>
        <w:t>XV</w:t>
      </w:r>
      <w:r w:rsidR="006665B6">
        <w:rPr>
          <w:b/>
          <w:sz w:val="28"/>
          <w:szCs w:val="28"/>
          <w:lang w:val="sr-Latn-CS"/>
        </w:rPr>
        <w:t>I</w:t>
      </w:r>
      <w:r>
        <w:rPr>
          <w:b/>
          <w:sz w:val="28"/>
          <w:szCs w:val="28"/>
          <w:lang w:val="sr-Cyrl-CS"/>
        </w:rPr>
        <w:t xml:space="preserve"> </w:t>
      </w:r>
    </w:p>
    <w:p w:rsidR="00030BF9" w:rsidRDefault="00030BF9" w:rsidP="00030BF9">
      <w:pPr>
        <w:jc w:val="center"/>
        <w:rPr>
          <w:b/>
          <w:sz w:val="32"/>
          <w:szCs w:val="32"/>
          <w:lang w:val="sr-Cyrl-CS"/>
        </w:rPr>
      </w:pPr>
      <w:r>
        <w:rPr>
          <w:b/>
          <w:sz w:val="32"/>
          <w:szCs w:val="32"/>
          <w:lang w:val="sr-Cyrl-CS"/>
        </w:rPr>
        <w:t>ИЗЈАВА</w:t>
      </w:r>
    </w:p>
    <w:p w:rsidR="00030BF9" w:rsidRDefault="00030BF9" w:rsidP="00030BF9">
      <w:pPr>
        <w:jc w:val="center"/>
        <w:rPr>
          <w:b/>
          <w:sz w:val="32"/>
          <w:szCs w:val="32"/>
          <w:lang w:val="sr-Latn-CS"/>
        </w:rPr>
      </w:pPr>
    </w:p>
    <w:p w:rsidR="00030BF9" w:rsidRDefault="00030BF9" w:rsidP="00030BF9">
      <w:pPr>
        <w:jc w:val="both"/>
        <w:rPr>
          <w:lang w:val="ru-RU"/>
        </w:rPr>
      </w:pPr>
      <w:r>
        <w:rPr>
          <w:lang w:val="ru-RU"/>
        </w:rPr>
        <w:t>________________________________________________</w:t>
      </w:r>
      <w:r w:rsidR="00124168">
        <w:rPr>
          <w:lang w:val="ru-RU"/>
        </w:rPr>
        <w:t>______________________________</w:t>
      </w:r>
    </w:p>
    <w:p w:rsidR="00030BF9" w:rsidRDefault="00030BF9" w:rsidP="00030BF9">
      <w:pPr>
        <w:jc w:val="center"/>
        <w:rPr>
          <w:sz w:val="16"/>
          <w:szCs w:val="16"/>
          <w:lang w:val="ru-RU"/>
        </w:rPr>
      </w:pPr>
      <w:r>
        <w:rPr>
          <w:sz w:val="16"/>
          <w:szCs w:val="16"/>
          <w:lang w:val="ru-RU"/>
        </w:rPr>
        <w:t>(назив понуђача)</w:t>
      </w:r>
    </w:p>
    <w:p w:rsidR="00030BF9" w:rsidRDefault="00030BF9" w:rsidP="00030BF9">
      <w:pPr>
        <w:jc w:val="center"/>
        <w:rPr>
          <w:b/>
          <w:bCs/>
          <w:szCs w:val="28"/>
          <w:lang w:val="ru-RU"/>
        </w:rPr>
      </w:pPr>
    </w:p>
    <w:p w:rsidR="00030BF9" w:rsidRDefault="00030BF9" w:rsidP="00030BF9">
      <w:pPr>
        <w:pStyle w:val="Title"/>
        <w:rPr>
          <w:szCs w:val="28"/>
          <w:lang w:val="ru-RU"/>
        </w:rPr>
      </w:pPr>
    </w:p>
    <w:p w:rsidR="00030BF9" w:rsidRDefault="00030BF9" w:rsidP="00030BF9">
      <w:pPr>
        <w:autoSpaceDE w:val="0"/>
        <w:autoSpaceDN w:val="0"/>
        <w:adjustRightInd w:val="0"/>
        <w:jc w:val="center"/>
        <w:rPr>
          <w:rFonts w:ascii="TimesNewRomanPSMT" w:hAnsi="TimesNewRomanPSMT" w:cs="TimesNewRomanPSMT"/>
          <w:b/>
          <w:bCs/>
          <w:szCs w:val="20"/>
          <w:lang w:val="sr-Cyrl-CS" w:eastAsia="sr-Latn-CS"/>
        </w:rPr>
      </w:pPr>
      <w:r>
        <w:rPr>
          <w:rFonts w:ascii="TimesNewRomanPSMT" w:hAnsi="TimesNewRomanPSMT" w:cs="TimesNewRomanPSMT"/>
          <w:b/>
          <w:bCs/>
          <w:szCs w:val="20"/>
          <w:lang w:val="sr-Latn-CS" w:eastAsia="sr-Latn-CS"/>
        </w:rPr>
        <w:t xml:space="preserve">О </w:t>
      </w:r>
      <w:r>
        <w:rPr>
          <w:rFonts w:ascii="TimesNewRomanPSMT" w:hAnsi="TimesNewRomanPSMT" w:cs="TimesNewRomanPSMT"/>
          <w:b/>
          <w:bCs/>
          <w:szCs w:val="20"/>
          <w:lang w:val="sr-Cyrl-CS" w:eastAsia="sr-Latn-CS"/>
        </w:rPr>
        <w:t>НАЧИНУ ИЗРАДЕ ПОНУДЕ</w:t>
      </w: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autoSpaceDE w:val="0"/>
        <w:autoSpaceDN w:val="0"/>
        <w:adjustRightInd w:val="0"/>
        <w:jc w:val="both"/>
        <w:rPr>
          <w:rFonts w:ascii="TimesNewRomanPSMT" w:hAnsi="TimesNewRomanPSMT" w:cs="TimesNewRomanPSMT"/>
          <w:b/>
          <w:bCs/>
          <w:szCs w:val="20"/>
          <w:lang w:val="sr-Cyrl-CS" w:eastAsia="sr-Latn-CS"/>
        </w:rPr>
      </w:pPr>
    </w:p>
    <w:p w:rsidR="00030BF9" w:rsidRDefault="00030BF9" w:rsidP="00030BF9">
      <w:pPr>
        <w:jc w:val="both"/>
        <w:rPr>
          <w:b/>
          <w:bCs/>
          <w:lang w:val="ru-RU"/>
        </w:rPr>
      </w:pPr>
      <w:r>
        <w:rPr>
          <w:rFonts w:ascii="TimesNewRomanPSMT" w:hAnsi="TimesNewRomanPSMT" w:cs="TimesNewRomanPSMT"/>
          <w:szCs w:val="20"/>
          <w:lang w:val="sr-Latn-CS" w:eastAsia="sr-Latn-CS"/>
        </w:rPr>
        <w:t xml:space="preserve">Под пуном материјалном одговорношћу изјављујемо да </w:t>
      </w:r>
      <w:r>
        <w:rPr>
          <w:rFonts w:ascii="TimesNewRomanPSMT" w:hAnsi="TimesNewRomanPSMT" w:cs="TimesNewRomanPSMT"/>
          <w:szCs w:val="20"/>
          <w:lang w:val="sr-Cyrl-CS" w:eastAsia="sr-Latn-CS"/>
        </w:rPr>
        <w:t xml:space="preserve">смо </w:t>
      </w:r>
      <w:r>
        <w:rPr>
          <w:rFonts w:ascii="TimesNewRomanPSMT" w:hAnsi="TimesNewRomanPSMT" w:cs="TimesNewRomanPSMT"/>
          <w:szCs w:val="20"/>
          <w:lang w:val="sr-Latn-CS" w:eastAsia="sr-Latn-CS"/>
        </w:rPr>
        <w:t xml:space="preserve">у </w:t>
      </w:r>
      <w:r>
        <w:rPr>
          <w:rFonts w:ascii="TimesNewRomanPSMT" w:hAnsi="TimesNewRomanPSMT" w:cs="TimesNewRomanPSMT"/>
          <w:szCs w:val="20"/>
          <w:lang w:val="sr-Cyrl-CS" w:eastAsia="sr-Latn-CS"/>
        </w:rPr>
        <w:t xml:space="preserve">отвореном </w:t>
      </w:r>
      <w:r>
        <w:rPr>
          <w:rFonts w:ascii="TimesNewRomanPSMT" w:hAnsi="TimesNewRomanPSMT" w:cs="TimesNewRomanPSMT"/>
          <w:szCs w:val="20"/>
          <w:lang w:val="sr-Latn-CS" w:eastAsia="sr-Latn-CS"/>
        </w:rPr>
        <w:t>поступку јавне набавке</w:t>
      </w:r>
      <w:r>
        <w:rPr>
          <w:rFonts w:ascii="TimesNewRomanPSMT" w:hAnsi="TimesNewRomanPSMT" w:cs="TimesNewRomanPSMT"/>
          <w:szCs w:val="20"/>
          <w:lang w:val="sr-Cyrl-CS" w:eastAsia="sr-Latn-CS"/>
        </w:rPr>
        <w:t xml:space="preserve"> радова </w:t>
      </w:r>
      <w:r>
        <w:rPr>
          <w:rFonts w:ascii="TimesNewRomanPSMT" w:hAnsi="TimesNewRomanPSMT" w:cs="TimesNewRomanPSMT"/>
          <w:szCs w:val="20"/>
          <w:lang w:val="sr-Latn-CS" w:eastAsia="sr-Latn-CS"/>
        </w:rPr>
        <w:t>бр</w:t>
      </w:r>
      <w:r>
        <w:rPr>
          <w:rFonts w:ascii="TimesNewRomanPSMT" w:hAnsi="TimesNewRomanPSMT" w:cs="TimesNewRomanPSMT"/>
          <w:szCs w:val="20"/>
          <w:lang w:val="sr-Cyrl-RS" w:eastAsia="sr-Latn-CS"/>
        </w:rPr>
        <w:t>ој</w:t>
      </w:r>
      <w:r>
        <w:rPr>
          <w:rFonts w:ascii="TimesNewRomanPSMT" w:hAnsi="TimesNewRomanPSMT" w:cs="TimesNewRomanPSMT"/>
          <w:szCs w:val="20"/>
          <w:lang w:val="sr-Latn-CS" w:eastAsia="sr-Latn-CS"/>
        </w:rPr>
        <w:t xml:space="preserve"> </w:t>
      </w:r>
      <w:r w:rsidR="00622EEF">
        <w:rPr>
          <w:rFonts w:ascii="TimesNewRomanPSMT" w:hAnsi="TimesNewRomanPSMT" w:cs="TimesNewRomanPSMT"/>
          <w:szCs w:val="20"/>
          <w:lang w:eastAsia="sr-Latn-CS"/>
        </w:rPr>
        <w:t>2</w:t>
      </w:r>
      <w:r>
        <w:rPr>
          <w:rFonts w:ascii="TimesNewRomanPSMT" w:hAnsi="TimesNewRomanPSMT" w:cs="TimesNewRomanPSMT"/>
          <w:szCs w:val="20"/>
          <w:lang w:val="sr-Cyrl-CS" w:eastAsia="sr-Latn-CS"/>
        </w:rPr>
        <w:t xml:space="preserve">/2015 </w:t>
      </w:r>
    </w:p>
    <w:p w:rsidR="00030BF9" w:rsidRDefault="00030BF9" w:rsidP="00030BF9">
      <w:pPr>
        <w:jc w:val="center"/>
        <w:rPr>
          <w:b/>
          <w:sz w:val="20"/>
          <w:szCs w:val="20"/>
          <w:lang w:val="ru-RU"/>
        </w:rPr>
      </w:pPr>
    </w:p>
    <w:p w:rsidR="00030BF9" w:rsidRDefault="00622EEF" w:rsidP="00622EEF">
      <w:pPr>
        <w:jc w:val="center"/>
        <w:rPr>
          <w:b/>
          <w:bCs/>
          <w:sz w:val="20"/>
          <w:szCs w:val="20"/>
          <w:lang w:val="sr-Cyrl-CS"/>
        </w:rPr>
      </w:pPr>
      <w:r>
        <w:rPr>
          <w:b/>
          <w:bCs/>
          <w:lang w:val="sr-Cyrl-CS"/>
        </w:rPr>
        <w:t>Реконструкциј</w:t>
      </w:r>
      <w:r>
        <w:rPr>
          <w:b/>
          <w:bCs/>
        </w:rPr>
        <w:t>u</w:t>
      </w:r>
      <w:r w:rsidRPr="00622EEF">
        <w:rPr>
          <w:b/>
          <w:bCs/>
          <w:lang w:val="sr-Cyrl-CS"/>
        </w:rPr>
        <w:t xml:space="preserve"> и адаптациј</w:t>
      </w:r>
      <w:r>
        <w:rPr>
          <w:b/>
          <w:bCs/>
        </w:rPr>
        <w:t>u</w:t>
      </w:r>
      <w:r w:rsidRPr="00622EEF">
        <w:rPr>
          <w:b/>
          <w:bCs/>
          <w:lang w:val="sr-Cyrl-CS"/>
        </w:rPr>
        <w:t xml:space="preserve"> малих спортских терена на територији Републике Србије</w:t>
      </w:r>
    </w:p>
    <w:p w:rsidR="00030BF9" w:rsidRDefault="00030BF9" w:rsidP="00030BF9">
      <w:pPr>
        <w:jc w:val="both"/>
        <w:rPr>
          <w:b/>
          <w:bCs/>
          <w:sz w:val="20"/>
          <w:szCs w:val="20"/>
          <w:lang w:val="sr-Cyrl-CS"/>
        </w:rPr>
      </w:pPr>
    </w:p>
    <w:p w:rsidR="00030BF9" w:rsidRDefault="00030BF9" w:rsidP="00030BF9">
      <w:pPr>
        <w:jc w:val="both"/>
        <w:rPr>
          <w:rFonts w:ascii="TimesNewRomanPSMT" w:hAnsi="TimesNewRomanPSMT" w:cs="TimesNewRomanPSMT"/>
          <w:szCs w:val="20"/>
          <w:lang w:val="sr-Cyrl-CS" w:eastAsia="sr-Latn-CS"/>
        </w:rPr>
      </w:pPr>
      <w:r>
        <w:rPr>
          <w:bCs/>
          <w:lang w:val="sr-Cyrl-CS"/>
        </w:rPr>
        <w:t xml:space="preserve">понудом број _________________ од ____________, </w:t>
      </w:r>
      <w:r>
        <w:rPr>
          <w:rFonts w:ascii="TimesNewRomanPSMT" w:hAnsi="TimesNewRomanPSMT" w:cs="TimesNewRomanPSMT"/>
          <w:szCs w:val="20"/>
          <w:lang w:val="sr-Cyrl-CS" w:eastAsia="sr-Latn-CS"/>
        </w:rPr>
        <w:t xml:space="preserve">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Pr>
          <w:rFonts w:ascii="TimesNewRomanPSMT" w:hAnsi="TimesNewRomanPSMT" w:cs="TimesNewRomanPSMT"/>
          <w:b/>
          <w:szCs w:val="20"/>
          <w:u w:val="single"/>
          <w:lang w:val="sr-Cyrl-CS" w:eastAsia="sr-Latn-CS"/>
        </w:rPr>
        <w:t>јединици мере готове позиције, а где је то предвиђено у паушалном износу</w:t>
      </w:r>
      <w:r>
        <w:rPr>
          <w:rFonts w:ascii="TimesNewRomanPSMT" w:hAnsi="TimesNewRomanPSMT" w:cs="TimesNewRomanPSMT"/>
          <w:szCs w:val="20"/>
          <w:lang w:val="sr-Cyrl-CS" w:eastAsia="sr-Latn-CS"/>
        </w:rPr>
        <w:t xml:space="preserve"> за комплетну позицију у уговореном износу.</w:t>
      </w:r>
    </w:p>
    <w:p w:rsidR="00030BF9" w:rsidRDefault="00030BF9" w:rsidP="00030BF9">
      <w:pPr>
        <w:jc w:val="both"/>
        <w:rPr>
          <w:rFonts w:ascii="TimesNewRomanPSMT" w:hAnsi="TimesNewRomanPSMT" w:cs="TimesNewRomanPSMT"/>
          <w:szCs w:val="20"/>
          <w:lang w:val="sr-Cyrl-CS" w:eastAsia="sr-Latn-CS"/>
        </w:rPr>
      </w:pPr>
    </w:p>
    <w:p w:rsidR="00030BF9" w:rsidRDefault="00030BF9" w:rsidP="00030BF9">
      <w:pPr>
        <w:jc w:val="both"/>
        <w:rPr>
          <w:rFonts w:ascii="TimesNewRomanPSMT" w:hAnsi="TimesNewRomanPSMT" w:cs="TimesNewRomanPSMT"/>
          <w:szCs w:val="20"/>
          <w:lang w:val="sr-Cyrl-CS" w:eastAsia="sr-Latn-CS"/>
        </w:rPr>
      </w:pPr>
      <w:r>
        <w:rPr>
          <w:rFonts w:ascii="TimesNewRomanPSMT" w:hAnsi="TimesNewRomanPSMT" w:cs="TimesNewRomanPSMT"/>
          <w:szCs w:val="20"/>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030BF9" w:rsidRDefault="00030BF9" w:rsidP="00030BF9">
      <w:pPr>
        <w:jc w:val="both"/>
        <w:rPr>
          <w:rFonts w:ascii="TimesNewRomanPSMT" w:hAnsi="TimesNewRomanPSMT" w:cs="TimesNewRomanPSMT"/>
          <w:szCs w:val="20"/>
          <w:lang w:val="sr-Cyrl-CS" w:eastAsia="sr-Latn-CS"/>
        </w:rPr>
      </w:pPr>
    </w:p>
    <w:p w:rsidR="00030BF9" w:rsidRDefault="00030BF9" w:rsidP="00030BF9">
      <w:pPr>
        <w:jc w:val="both"/>
        <w:rPr>
          <w:rFonts w:ascii="TimesNewRomanPSMT" w:hAnsi="TimesNewRomanPSMT" w:cs="TimesNewRomanPSMT"/>
          <w:szCs w:val="20"/>
          <w:lang w:val="sr-Cyrl-CS" w:eastAsia="sr-Latn-CS"/>
        </w:rPr>
      </w:pPr>
    </w:p>
    <w:p w:rsidR="00030BF9" w:rsidRDefault="00030BF9" w:rsidP="00030BF9">
      <w:pPr>
        <w:jc w:val="both"/>
        <w:rPr>
          <w:rFonts w:ascii="TimesNewRomanPSMT" w:hAnsi="TimesNewRomanPSMT" w:cs="TimesNewRomanPSMT"/>
          <w:szCs w:val="20"/>
          <w:lang w:val="sr-Cyrl-CS" w:eastAsia="sr-Latn-CS"/>
        </w:rPr>
      </w:pPr>
    </w:p>
    <w:p w:rsidR="00030BF9" w:rsidRDefault="00030BF9" w:rsidP="00030BF9">
      <w:pPr>
        <w:jc w:val="both"/>
        <w:rPr>
          <w:szCs w:val="20"/>
          <w:lang w:val="sr-Cyrl-CS"/>
        </w:rPr>
      </w:pPr>
      <w:r>
        <w:rPr>
          <w:rFonts w:ascii="TimesNewRomanPSMT" w:hAnsi="TimesNewRomanPSMT" w:cs="TimesNewRomanPSMT"/>
          <w:szCs w:val="20"/>
          <w:lang w:val="sr-Latn-CS" w:eastAsia="sr-Latn-CS"/>
        </w:rPr>
        <w:t>НАПОМЕНА: у случају да понуду подноси група понуђача, образац изјаве потписује</w:t>
      </w:r>
      <w:r>
        <w:rPr>
          <w:rFonts w:ascii="TimesNewRomanPSMT" w:hAnsi="TimesNewRomanPSMT" w:cs="TimesNewRomanPSMT"/>
          <w:szCs w:val="20"/>
          <w:lang w:val="sr-Cyrl-CS" w:eastAsia="sr-Latn-CS"/>
        </w:rPr>
        <w:t xml:space="preserve"> овлашћени члан групе понуђача</w:t>
      </w:r>
    </w:p>
    <w:p w:rsidR="00030BF9" w:rsidRDefault="00030BF9" w:rsidP="00030BF9">
      <w:pPr>
        <w:pStyle w:val="Title"/>
        <w:rPr>
          <w:szCs w:val="28"/>
          <w:lang w:val="ru-RU"/>
        </w:rPr>
      </w:pPr>
    </w:p>
    <w:p w:rsidR="00030BF9" w:rsidRDefault="00030BF9" w:rsidP="00030BF9">
      <w:pPr>
        <w:jc w:val="both"/>
        <w:rPr>
          <w:lang w:val="sr-Cyrl-CS"/>
        </w:rPr>
      </w:pPr>
    </w:p>
    <w:tbl>
      <w:tblPr>
        <w:tblW w:w="9851" w:type="dxa"/>
        <w:tblInd w:w="-103" w:type="dxa"/>
        <w:tblLook w:val="04A0" w:firstRow="1" w:lastRow="0" w:firstColumn="1" w:lastColumn="0" w:noHBand="0" w:noVBand="1"/>
      </w:tblPr>
      <w:tblGrid>
        <w:gridCol w:w="1931"/>
        <w:gridCol w:w="3571"/>
        <w:gridCol w:w="4349"/>
      </w:tblGrid>
      <w:tr w:rsidR="00030BF9" w:rsidTr="00030BF9">
        <w:trPr>
          <w:trHeight w:hRule="exact" w:val="284"/>
        </w:trPr>
        <w:tc>
          <w:tcPr>
            <w:tcW w:w="1931" w:type="dxa"/>
            <w:tcMar>
              <w:top w:w="0" w:type="dxa"/>
              <w:left w:w="28" w:type="dxa"/>
              <w:bottom w:w="0" w:type="dxa"/>
              <w:right w:w="28" w:type="dxa"/>
            </w:tcMar>
            <w:vAlign w:val="bottom"/>
            <w:hideMark/>
          </w:tcPr>
          <w:p w:rsidR="00030BF9" w:rsidRDefault="00124168">
            <w:pPr>
              <w:pStyle w:val="BodyText21"/>
              <w:rPr>
                <w:rFonts w:ascii="Times New Roman" w:hAnsi="Times New Roman"/>
                <w:sz w:val="24"/>
                <w:lang w:val="ru-RU"/>
              </w:rPr>
            </w:pPr>
            <w:r>
              <w:rPr>
                <w:rFonts w:ascii="Times New Roman" w:hAnsi="Times New Roman"/>
                <w:sz w:val="24"/>
                <w:lang w:val="ru-RU"/>
              </w:rPr>
              <w:t xml:space="preserve">          Датум</w:t>
            </w: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lang w:val="ru-RU"/>
              </w:rPr>
            </w:pPr>
          </w:p>
        </w:tc>
        <w:tc>
          <w:tcPr>
            <w:tcW w:w="4349" w:type="dxa"/>
          </w:tcPr>
          <w:p w:rsidR="00030BF9" w:rsidRDefault="00030BF9">
            <w:pPr>
              <w:pStyle w:val="BodyText21"/>
              <w:jc w:val="center"/>
              <w:rPr>
                <w:rFonts w:ascii="Times New Roman" w:hAnsi="Times New Roman"/>
                <w:b/>
                <w:bCs/>
                <w:sz w:val="24"/>
                <w:lang w:val="ru-RU"/>
              </w:rPr>
            </w:pPr>
          </w:p>
        </w:tc>
      </w:tr>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vAlign w:val="center"/>
            <w:hideMark/>
          </w:tcPr>
          <w:p w:rsidR="00030BF9" w:rsidRDefault="00030BF9">
            <w:pPr>
              <w:pStyle w:val="BodyText21"/>
              <w:jc w:val="center"/>
              <w:rPr>
                <w:rFonts w:ascii="Times New Roman" w:hAnsi="Times New Roman"/>
                <w:sz w:val="24"/>
                <w:lang w:val="ru-RU"/>
              </w:rPr>
            </w:pPr>
            <w:r>
              <w:rPr>
                <w:rFonts w:ascii="Times New Roman" w:hAnsi="Times New Roman"/>
                <w:b/>
                <w:bCs/>
                <w:sz w:val="24"/>
                <w:lang w:val="ru-RU"/>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pStyle w:val="Title"/>
        <w:rPr>
          <w:szCs w:val="28"/>
          <w:lang w:val="sr-Cyrl-RS"/>
        </w:rPr>
      </w:pPr>
    </w:p>
    <w:p w:rsidR="00124168" w:rsidRDefault="00124168" w:rsidP="00030BF9">
      <w:pPr>
        <w:pStyle w:val="Title"/>
        <w:rPr>
          <w:sz w:val="28"/>
          <w:lang w:val="ru-RU"/>
        </w:rPr>
      </w:pPr>
    </w:p>
    <w:p w:rsidR="00124168" w:rsidRDefault="00124168" w:rsidP="00030BF9">
      <w:pPr>
        <w:pStyle w:val="Title"/>
        <w:rPr>
          <w:sz w:val="28"/>
          <w:lang w:val="ru-RU"/>
        </w:rPr>
      </w:pPr>
    </w:p>
    <w:p w:rsidR="00124168" w:rsidRDefault="00124168" w:rsidP="00030BF9">
      <w:pPr>
        <w:pStyle w:val="Title"/>
        <w:rPr>
          <w:sz w:val="28"/>
          <w:lang w:val="ru-RU"/>
        </w:rPr>
      </w:pPr>
    </w:p>
    <w:p w:rsidR="00030BF9" w:rsidRDefault="00225E28" w:rsidP="00030BF9">
      <w:pPr>
        <w:pStyle w:val="Title"/>
        <w:rPr>
          <w:sz w:val="28"/>
          <w:lang w:val="ru-RU"/>
        </w:rPr>
      </w:pPr>
      <w:r>
        <w:rPr>
          <w:sz w:val="28"/>
          <w:lang w:val="ru-RU"/>
        </w:rPr>
        <w:lastRenderedPageBreak/>
        <w:t>ТЕХНИЧКИ ДЕО КОНКУРСНЕ ДОКУЕМНТАЦИЈЕ</w:t>
      </w:r>
    </w:p>
    <w:p w:rsidR="00225E28" w:rsidRDefault="00225E28" w:rsidP="00030BF9">
      <w:pPr>
        <w:pStyle w:val="Title"/>
        <w:rPr>
          <w:sz w:val="28"/>
          <w:lang w:val="ru-RU"/>
        </w:rPr>
      </w:pPr>
    </w:p>
    <w:p w:rsidR="00225E28" w:rsidRDefault="00225E28" w:rsidP="00030BF9">
      <w:pPr>
        <w:pStyle w:val="Title"/>
        <w:rPr>
          <w:sz w:val="28"/>
          <w:lang w:val="ru-RU"/>
        </w:rPr>
      </w:pPr>
    </w:p>
    <w:p w:rsidR="005B55AA" w:rsidRDefault="005B55AA" w:rsidP="00030BF9">
      <w:pPr>
        <w:jc w:val="both"/>
        <w:rPr>
          <w:lang w:val="sr-Cyrl-CS"/>
        </w:rPr>
      </w:pPr>
    </w:p>
    <w:p w:rsidR="005B55AA" w:rsidRDefault="005B55AA" w:rsidP="00030BF9">
      <w:pPr>
        <w:jc w:val="both"/>
        <w:rPr>
          <w:lang w:val="sr-Cyrl-CS"/>
        </w:rPr>
      </w:pPr>
    </w:p>
    <w:p w:rsidR="00030BF9" w:rsidRDefault="00030BF9" w:rsidP="00030BF9">
      <w:pPr>
        <w:jc w:val="both"/>
        <w:rPr>
          <w:lang w:val="sr-Cyrl-CS"/>
        </w:rPr>
      </w:pPr>
      <w:r>
        <w:rPr>
          <w:lang w:val="sr-Cyrl-CS"/>
        </w:rPr>
        <w:t xml:space="preserve">Упутство за попуњавање обрасца: </w:t>
      </w:r>
    </w:p>
    <w:p w:rsidR="00030BF9" w:rsidRDefault="00030BF9" w:rsidP="00030BF9">
      <w:pPr>
        <w:autoSpaceDE w:val="0"/>
        <w:autoSpaceDN w:val="0"/>
        <w:adjustRightInd w:val="0"/>
        <w:jc w:val="both"/>
        <w:rPr>
          <w:bCs/>
          <w:color w:val="000000"/>
          <w:lang w:val="sr-Cyrl-CS" w:eastAsia="sr-Latn-CS"/>
        </w:rPr>
      </w:pPr>
      <w:r>
        <w:rPr>
          <w:bCs/>
          <w:color w:val="000000"/>
          <w:lang w:val="sr-Cyrl-CS" w:eastAsia="sr-Latn-CS"/>
        </w:rPr>
        <w:t>–</w:t>
      </w:r>
      <w:r>
        <w:rPr>
          <w:bCs/>
          <w:color w:val="000000"/>
          <w:lang w:val="sr-Latn-CS" w:eastAsia="sr-Latn-CS"/>
        </w:rPr>
        <w:t xml:space="preserve"> </w:t>
      </w:r>
      <w:r>
        <w:rPr>
          <w:bCs/>
          <w:color w:val="000000"/>
          <w:lang w:val="sr-Cyrl-CS" w:eastAsia="sr-Latn-CS"/>
        </w:rPr>
        <w:t>понуђач је дужан да унесе све јединичне цене позиција;</w:t>
      </w:r>
    </w:p>
    <w:p w:rsidR="00030BF9" w:rsidRDefault="00030BF9" w:rsidP="00030BF9">
      <w:pPr>
        <w:autoSpaceDE w:val="0"/>
        <w:autoSpaceDN w:val="0"/>
        <w:adjustRightInd w:val="0"/>
        <w:jc w:val="both"/>
        <w:rPr>
          <w:bCs/>
          <w:color w:val="000000"/>
          <w:lang w:val="sr-Cyrl-CS" w:eastAsia="sr-Latn-CS"/>
        </w:rPr>
      </w:pPr>
      <w:r>
        <w:rPr>
          <w:bCs/>
          <w:color w:val="000000"/>
          <w:lang w:val="sr-Cyrl-CS" w:eastAsia="sr-Latn-CS"/>
        </w:rPr>
        <w:t xml:space="preserve">– јединичне цене се исказују у динарима, без ПДВ-а; </w:t>
      </w:r>
    </w:p>
    <w:p w:rsidR="00030BF9" w:rsidRDefault="00030BF9" w:rsidP="00030BF9">
      <w:pPr>
        <w:autoSpaceDE w:val="0"/>
        <w:autoSpaceDN w:val="0"/>
        <w:adjustRightInd w:val="0"/>
        <w:jc w:val="both"/>
        <w:rPr>
          <w:bCs/>
          <w:color w:val="000000"/>
          <w:lang w:val="sr-Cyrl-CS" w:eastAsia="sr-Latn-CS"/>
        </w:rPr>
      </w:pPr>
      <w:r>
        <w:rPr>
          <w:bCs/>
          <w:color w:val="000000"/>
          <w:lang w:val="sr-Cyrl-CS" w:eastAsia="sr-Latn-CS"/>
        </w:rPr>
        <w:t>- понуђач је дужан да правилно помножи предвиђене количине радова са јединичним ценама и да попуни све рекапитулације по врстама радова и збирну рекапитулацију;</w:t>
      </w:r>
    </w:p>
    <w:p w:rsidR="00030BF9" w:rsidRDefault="00030BF9" w:rsidP="00030BF9">
      <w:pPr>
        <w:autoSpaceDE w:val="0"/>
        <w:autoSpaceDN w:val="0"/>
        <w:adjustRightInd w:val="0"/>
        <w:jc w:val="both"/>
        <w:rPr>
          <w:bCs/>
          <w:color w:val="000000"/>
          <w:lang w:val="sr-Cyrl-CS" w:eastAsia="sr-Latn-CS"/>
        </w:rPr>
      </w:pPr>
      <w:r>
        <w:rPr>
          <w:bCs/>
          <w:color w:val="000000"/>
          <w:lang w:val="sr-Cyrl-CS" w:eastAsia="sr-Latn-CS"/>
        </w:rPr>
        <w:t>– ПДВ се посебно обрачунава у процентуалном износу од 20%;</w:t>
      </w:r>
    </w:p>
    <w:p w:rsidR="00030BF9" w:rsidRDefault="00030BF9" w:rsidP="00030BF9">
      <w:pPr>
        <w:autoSpaceDE w:val="0"/>
        <w:autoSpaceDN w:val="0"/>
        <w:adjustRightInd w:val="0"/>
        <w:jc w:val="both"/>
        <w:rPr>
          <w:rFonts w:ascii="TimesNewRomanPSMT" w:hAnsi="TimesNewRomanPSMT" w:cs="TimesNewRomanPSMT"/>
          <w:bCs/>
          <w:color w:val="000000"/>
          <w:lang w:val="sr-Cyrl-CS" w:eastAsia="sr-Latn-CS"/>
        </w:rPr>
      </w:pPr>
      <w:r>
        <w:rPr>
          <w:bCs/>
          <w:color w:val="000000"/>
          <w:lang w:val="sr-Cyrl-CS" w:eastAsia="sr-Latn-CS"/>
        </w:rPr>
        <w:t xml:space="preserve">– </w:t>
      </w:r>
      <w:r>
        <w:rPr>
          <w:rFonts w:ascii="TimesNewRomanPSMT" w:hAnsi="TimesNewRomanPSMT" w:cs="TimesNewRomanPSMT"/>
          <w:bCs/>
          <w:color w:val="000000"/>
          <w:lang w:val="sr-Latn-CS" w:eastAsia="sr-Latn-CS"/>
        </w:rPr>
        <w:t>уколико цена за неку позицију није дата сматраће се да је вредност радова на тој позицији укључена у вредност других радова</w:t>
      </w:r>
      <w:r>
        <w:rPr>
          <w:rFonts w:ascii="TimesNewRomanPSMT" w:hAnsi="TimesNewRomanPSMT" w:cs="TimesNewRomanPSMT"/>
          <w:bCs/>
          <w:color w:val="000000"/>
          <w:lang w:val="sr-Cyrl-CS" w:eastAsia="sr-Latn-CS"/>
        </w:rPr>
        <w:t xml:space="preserve">, а јединична цена конкретне позиције биће од стране комисије унешена у износу од 0 (нула) динара и парафирана. Уколико понуђач не прихвати уписани износ од 0 (нула) динара </w:t>
      </w:r>
      <w:r>
        <w:rPr>
          <w:rFonts w:cs="TimesNewRomanPSMT"/>
          <w:bCs/>
          <w:color w:val="000000"/>
          <w:lang w:val="sr-Cyrl-CS" w:eastAsia="sr-Latn-CS"/>
        </w:rPr>
        <w:t xml:space="preserve">за </w:t>
      </w:r>
      <w:r>
        <w:rPr>
          <w:rFonts w:ascii="TimesNewRomanPSMT" w:hAnsi="TimesNewRomanPSMT" w:cs="TimesNewRomanPSMT"/>
          <w:bCs/>
          <w:color w:val="000000"/>
          <w:lang w:val="sr-Cyrl-CS" w:eastAsia="sr-Latn-CS"/>
        </w:rPr>
        <w:t>јединичн</w:t>
      </w:r>
      <w:r>
        <w:rPr>
          <w:rFonts w:cs="TimesNewRomanPSMT"/>
          <w:bCs/>
          <w:color w:val="000000"/>
          <w:lang w:val="sr-Cyrl-CS" w:eastAsia="sr-Latn-CS"/>
        </w:rPr>
        <w:t>у</w:t>
      </w:r>
      <w:r>
        <w:rPr>
          <w:rFonts w:ascii="TimesNewRomanPSMT" w:hAnsi="TimesNewRomanPSMT" w:cs="TimesNewRomanPSMT"/>
          <w:bCs/>
          <w:color w:val="000000"/>
          <w:lang w:val="sr-Cyrl-CS" w:eastAsia="sr-Latn-CS"/>
        </w:rPr>
        <w:t xml:space="preserve"> цен</w:t>
      </w:r>
      <w:r>
        <w:rPr>
          <w:rFonts w:cs="TimesNewRomanPSMT"/>
          <w:bCs/>
          <w:color w:val="000000"/>
          <w:lang w:val="sr-Cyrl-CS" w:eastAsia="sr-Latn-CS"/>
        </w:rPr>
        <w:t>у</w:t>
      </w:r>
      <w:r>
        <w:rPr>
          <w:rFonts w:ascii="TimesNewRomanPSMT" w:hAnsi="TimesNewRomanPSMT" w:cs="TimesNewRomanPSMT"/>
          <w:bCs/>
          <w:color w:val="000000"/>
          <w:lang w:val="sr-Cyrl-CS" w:eastAsia="sr-Latn-CS"/>
        </w:rPr>
        <w:t xml:space="preserve"> </w:t>
      </w:r>
      <w:r>
        <w:rPr>
          <w:rFonts w:cs="TimesNewRomanPSMT"/>
          <w:bCs/>
          <w:color w:val="000000"/>
          <w:lang w:val="sr-Cyrl-CS" w:eastAsia="sr-Latn-CS"/>
        </w:rPr>
        <w:t xml:space="preserve">такве позиције, </w:t>
      </w:r>
      <w:r>
        <w:rPr>
          <w:rFonts w:ascii="TimesNewRomanPSMT" w:hAnsi="TimesNewRomanPSMT" w:cs="TimesNewRomanPSMT"/>
          <w:bCs/>
          <w:color w:val="000000"/>
          <w:lang w:val="sr-Cyrl-CS" w:eastAsia="sr-Latn-CS"/>
        </w:rPr>
        <w:t xml:space="preserve">понуда ће бити одбијена као неперихватљива. </w:t>
      </w:r>
    </w:p>
    <w:p w:rsidR="00030BF9" w:rsidRDefault="00030BF9" w:rsidP="00030BF9">
      <w:pPr>
        <w:jc w:val="center"/>
        <w:rPr>
          <w:lang w:val="sr-Cyrl-CS"/>
        </w:rPr>
      </w:pPr>
    </w:p>
    <w:p w:rsidR="00030BF9" w:rsidRDefault="00030BF9" w:rsidP="00030BF9">
      <w:pPr>
        <w:jc w:val="both"/>
        <w:rPr>
          <w:b/>
          <w:u w:val="single"/>
          <w:lang w:val="sr-Cyrl-CS"/>
        </w:rPr>
      </w:pPr>
      <w:r>
        <w:rPr>
          <w:b/>
          <w:u w:val="single"/>
          <w:lang w:val="sr-Cyrl-CS"/>
        </w:rPr>
        <w:t xml:space="preserve">НАПОМЕНА: навођење робног знака или произвођача опреме и материјала у било ком делу предмера и предрачуна подразумева ''или оговарајуће''. </w:t>
      </w:r>
    </w:p>
    <w:p w:rsidR="00030BF9" w:rsidRDefault="00030BF9" w:rsidP="00030BF9">
      <w:pPr>
        <w:jc w:val="both"/>
        <w:rPr>
          <w:b/>
          <w:u w:val="single"/>
          <w:lang w:val="sr-Cyrl-CS"/>
        </w:rPr>
      </w:pPr>
    </w:p>
    <w:p w:rsidR="00030BF9" w:rsidRDefault="00030BF9" w:rsidP="00030BF9">
      <w:pPr>
        <w:jc w:val="both"/>
        <w:rPr>
          <w:b/>
          <w:u w:val="single"/>
          <w:lang w:val="sr-Cyrl-CS"/>
        </w:rPr>
      </w:pPr>
    </w:p>
    <w:p w:rsidR="00030BF9" w:rsidRDefault="00030BF9" w:rsidP="00030BF9">
      <w:pPr>
        <w:jc w:val="both"/>
        <w:rPr>
          <w:b/>
          <w:u w:val="single"/>
          <w:lang w:val="sr-Cyrl-CS"/>
        </w:rPr>
      </w:pPr>
    </w:p>
    <w:p w:rsidR="00030BF9" w:rsidRDefault="00030BF9" w:rsidP="00030BF9">
      <w:pPr>
        <w:jc w:val="both"/>
        <w:rPr>
          <w:b/>
          <w:u w:val="single"/>
          <w:lang w:val="sr-Cyrl-CS"/>
        </w:rPr>
      </w:pPr>
    </w:p>
    <w:p w:rsidR="00030BF9" w:rsidRDefault="00030BF9" w:rsidP="00030BF9">
      <w:pPr>
        <w:jc w:val="both"/>
        <w:rPr>
          <w:b/>
          <w:u w:val="single"/>
          <w:lang w:val="sr-Cyrl-CS"/>
        </w:rPr>
      </w:pPr>
    </w:p>
    <w:tbl>
      <w:tblPr>
        <w:tblW w:w="9851" w:type="dxa"/>
        <w:tblInd w:w="-103" w:type="dxa"/>
        <w:tblLook w:val="04A0" w:firstRow="1" w:lastRow="0" w:firstColumn="1" w:lastColumn="0" w:noHBand="0" w:noVBand="1"/>
      </w:tblPr>
      <w:tblGrid>
        <w:gridCol w:w="1931"/>
        <w:gridCol w:w="3571"/>
        <w:gridCol w:w="4349"/>
      </w:tblGrid>
      <w:tr w:rsidR="00030BF9" w:rsidTr="00030BF9">
        <w:trPr>
          <w:trHeight w:hRule="exact" w:val="284"/>
        </w:trPr>
        <w:tc>
          <w:tcPr>
            <w:tcW w:w="1931" w:type="dxa"/>
            <w:tcMar>
              <w:top w:w="0" w:type="dxa"/>
              <w:left w:w="28" w:type="dxa"/>
              <w:bottom w:w="0" w:type="dxa"/>
              <w:right w:w="28" w:type="dxa"/>
            </w:tcMar>
            <w:vAlign w:val="bottom"/>
            <w:hideMark/>
          </w:tcPr>
          <w:p w:rsidR="00030BF9" w:rsidRDefault="00124168">
            <w:pPr>
              <w:pStyle w:val="BodyText21"/>
              <w:rPr>
                <w:rFonts w:ascii="Times New Roman" w:hAnsi="Times New Roman"/>
                <w:sz w:val="24"/>
                <w:lang w:val="ru-RU"/>
              </w:rPr>
            </w:pPr>
            <w:r>
              <w:rPr>
                <w:rFonts w:ascii="Times New Roman" w:hAnsi="Times New Roman"/>
                <w:sz w:val="24"/>
                <w:lang w:val="ru-RU"/>
              </w:rPr>
              <w:t xml:space="preserve">        Датум</w:t>
            </w: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b/>
                <w:bCs/>
                <w:sz w:val="24"/>
                <w:lang w:val="ru-RU"/>
              </w:rPr>
            </w:pPr>
          </w:p>
        </w:tc>
        <w:tc>
          <w:tcPr>
            <w:tcW w:w="4349" w:type="dxa"/>
          </w:tcPr>
          <w:p w:rsidR="00030BF9" w:rsidRDefault="00030BF9">
            <w:pPr>
              <w:pStyle w:val="BodyText21"/>
              <w:jc w:val="center"/>
              <w:rPr>
                <w:rFonts w:ascii="Times New Roman" w:hAnsi="Times New Roman"/>
                <w:b/>
                <w:bCs/>
                <w:sz w:val="24"/>
                <w:lang w:val="ru-RU"/>
              </w:rPr>
            </w:pPr>
          </w:p>
        </w:tc>
      </w:tr>
      <w:tr w:rsidR="00030BF9" w:rsidTr="00030BF9">
        <w:trPr>
          <w:cantSplit/>
          <w:trHeight w:hRule="exact" w:val="340"/>
        </w:trPr>
        <w:tc>
          <w:tcPr>
            <w:tcW w:w="1931" w:type="dxa"/>
            <w:tcBorders>
              <w:top w:val="nil"/>
              <w:left w:val="nil"/>
              <w:bottom w:val="single" w:sz="2" w:space="0" w:color="auto"/>
              <w:right w:val="nil"/>
            </w:tcBorders>
            <w:tcMar>
              <w:top w:w="0" w:type="dxa"/>
              <w:left w:w="28" w:type="dxa"/>
              <w:bottom w:w="0" w:type="dxa"/>
              <w:right w:w="28" w:type="dxa"/>
            </w:tcMar>
            <w:vAlign w:val="bottom"/>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vAlign w:val="center"/>
            <w:hideMark/>
          </w:tcPr>
          <w:p w:rsidR="00030BF9" w:rsidRDefault="00030BF9">
            <w:pPr>
              <w:pStyle w:val="BodyText21"/>
              <w:jc w:val="center"/>
              <w:rPr>
                <w:rFonts w:ascii="Times New Roman" w:hAnsi="Times New Roman"/>
                <w:sz w:val="24"/>
                <w:lang w:val="sr-Cyrl-CS"/>
              </w:rPr>
            </w:pPr>
            <w:r>
              <w:rPr>
                <w:rFonts w:ascii="Times New Roman" w:hAnsi="Times New Roman"/>
                <w:b/>
                <w:bCs/>
                <w:sz w:val="24"/>
                <w:lang w:val="ru-RU"/>
              </w:rPr>
              <w:t>ЗА ПОНУЂАЧА</w:t>
            </w:r>
          </w:p>
        </w:tc>
      </w:tr>
      <w:tr w:rsidR="00030BF9" w:rsidTr="00030BF9">
        <w:trPr>
          <w:trHeight w:hRule="exact" w:val="340"/>
        </w:trPr>
        <w:tc>
          <w:tcPr>
            <w:tcW w:w="1931" w:type="dxa"/>
            <w:tcBorders>
              <w:top w:val="single" w:sz="2" w:space="0" w:color="auto"/>
              <w:left w:val="nil"/>
              <w:bottom w:val="nil"/>
              <w:right w:val="nil"/>
            </w:tcBorders>
            <w:tcMar>
              <w:top w:w="0" w:type="dxa"/>
              <w:left w:w="28" w:type="dxa"/>
              <w:bottom w:w="0" w:type="dxa"/>
              <w:right w:w="28" w:type="dxa"/>
            </w:tcMar>
            <w:hideMark/>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rPr>
                <w:rFonts w:ascii="Times New Roman" w:hAnsi="Times New Roman"/>
                <w:sz w:val="24"/>
                <w:lang w:val="ru-RU"/>
              </w:rPr>
            </w:pPr>
          </w:p>
        </w:tc>
        <w:tc>
          <w:tcPr>
            <w:tcW w:w="3571" w:type="dxa"/>
            <w:tcMar>
              <w:top w:w="0" w:type="dxa"/>
              <w:left w:w="28" w:type="dxa"/>
              <w:bottom w:w="0" w:type="dxa"/>
              <w:right w:w="28" w:type="dxa"/>
            </w:tcMar>
            <w:vAlign w:val="center"/>
          </w:tcPr>
          <w:p w:rsidR="00030BF9" w:rsidRDefault="00030BF9">
            <w:pPr>
              <w:pStyle w:val="BodyText21"/>
              <w:jc w:val="center"/>
              <w:rPr>
                <w:rFonts w:ascii="Times New Roman" w:hAnsi="Times New Roman"/>
                <w:sz w:val="24"/>
                <w:lang w:val="ru-RU"/>
              </w:rPr>
            </w:pPr>
          </w:p>
        </w:tc>
        <w:tc>
          <w:tcPr>
            <w:tcW w:w="4349" w:type="dxa"/>
            <w:tcBorders>
              <w:top w:val="single" w:sz="2" w:space="0" w:color="auto"/>
              <w:left w:val="nil"/>
              <w:bottom w:val="nil"/>
              <w:right w:val="nil"/>
            </w:tcBorders>
            <w:vAlign w:val="center"/>
            <w:hideMark/>
          </w:tcPr>
          <w:p w:rsidR="00030BF9" w:rsidRDefault="00030BF9">
            <w:pPr>
              <w:pStyle w:val="BodyText21"/>
              <w:jc w:val="center"/>
              <w:rPr>
                <w:rFonts w:ascii="Times New Roman" w:hAnsi="Times New Roman"/>
                <w:sz w:val="24"/>
                <w:lang w:val="ru-RU"/>
              </w:rPr>
            </w:pPr>
            <w:r>
              <w:rPr>
                <w:rFonts w:ascii="Times New Roman" w:hAnsi="Times New Roman"/>
                <w:sz w:val="24"/>
                <w:lang w:val="ru-RU"/>
              </w:rPr>
              <w:t>(име и презиме овлашћеног лица)</w:t>
            </w: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4349" w:type="dxa"/>
            <w:tcBorders>
              <w:top w:val="nil"/>
              <w:left w:val="nil"/>
              <w:bottom w:val="single" w:sz="2" w:space="0" w:color="auto"/>
              <w:right w:val="nil"/>
            </w:tcBorders>
          </w:tcPr>
          <w:p w:rsidR="00030BF9" w:rsidRDefault="00030BF9">
            <w:pPr>
              <w:pStyle w:val="BodyText21"/>
              <w:jc w:val="center"/>
              <w:rPr>
                <w:rFonts w:ascii="Times New Roman" w:hAnsi="Times New Roman"/>
                <w:sz w:val="24"/>
                <w:lang w:val="ru-RU"/>
              </w:rPr>
            </w:pPr>
          </w:p>
          <w:p w:rsidR="00030BF9" w:rsidRDefault="00030BF9">
            <w:pPr>
              <w:pStyle w:val="BodyText21"/>
              <w:jc w:val="center"/>
              <w:rPr>
                <w:rFonts w:ascii="Times New Roman" w:hAnsi="Times New Roman"/>
                <w:sz w:val="24"/>
                <w:lang w:val="ru-RU"/>
              </w:rPr>
            </w:pPr>
          </w:p>
        </w:tc>
      </w:tr>
      <w:tr w:rsidR="00030BF9" w:rsidTr="00030BF9">
        <w:trPr>
          <w:trHeight w:hRule="exact" w:val="340"/>
        </w:trPr>
        <w:tc>
          <w:tcPr>
            <w:tcW w:w="1931" w:type="dxa"/>
            <w:tcMar>
              <w:top w:w="0" w:type="dxa"/>
              <w:left w:w="28" w:type="dxa"/>
              <w:bottom w:w="0" w:type="dxa"/>
              <w:right w:w="28" w:type="dxa"/>
            </w:tcMar>
          </w:tcPr>
          <w:p w:rsidR="00030BF9" w:rsidRDefault="00030BF9">
            <w:pPr>
              <w:pStyle w:val="BodyText21"/>
              <w:jc w:val="center"/>
              <w:rPr>
                <w:rFonts w:ascii="Times New Roman" w:hAnsi="Times New Roman"/>
                <w:sz w:val="24"/>
                <w:lang w:val="ru-RU"/>
              </w:rPr>
            </w:pPr>
          </w:p>
        </w:tc>
        <w:tc>
          <w:tcPr>
            <w:tcW w:w="3571" w:type="dxa"/>
            <w:tcMar>
              <w:top w:w="0" w:type="dxa"/>
              <w:left w:w="28" w:type="dxa"/>
              <w:bottom w:w="0" w:type="dxa"/>
              <w:right w:w="28" w:type="dxa"/>
            </w:tcMar>
            <w:vAlign w:val="bottom"/>
            <w:hideMark/>
          </w:tcPr>
          <w:p w:rsidR="00030BF9" w:rsidRDefault="00030BF9">
            <w:pPr>
              <w:pStyle w:val="BodyText21"/>
              <w:rPr>
                <w:rFonts w:ascii="Times New Roman" w:hAnsi="Times New Roman"/>
                <w:sz w:val="24"/>
                <w:lang w:val="ru-RU"/>
              </w:rPr>
            </w:pPr>
            <w:r>
              <w:rPr>
                <w:rFonts w:ascii="Times New Roman" w:hAnsi="Times New Roman"/>
                <w:sz w:val="24"/>
                <w:lang w:val="ru-RU"/>
              </w:rPr>
              <w:t xml:space="preserve">                                        (мп)</w:t>
            </w:r>
          </w:p>
        </w:tc>
        <w:tc>
          <w:tcPr>
            <w:tcW w:w="4349" w:type="dxa"/>
            <w:tcBorders>
              <w:top w:val="single" w:sz="2" w:space="0" w:color="auto"/>
              <w:left w:val="nil"/>
              <w:bottom w:val="nil"/>
              <w:right w:val="nil"/>
            </w:tcBorders>
            <w:hideMark/>
          </w:tcPr>
          <w:p w:rsidR="00030BF9" w:rsidRDefault="00030BF9">
            <w:pPr>
              <w:pStyle w:val="BodyText21"/>
              <w:jc w:val="center"/>
              <w:rPr>
                <w:rFonts w:ascii="Times New Roman" w:hAnsi="Times New Roman"/>
                <w:sz w:val="24"/>
              </w:rPr>
            </w:pPr>
            <w:r>
              <w:rPr>
                <w:rFonts w:ascii="Times New Roman" w:hAnsi="Times New Roman"/>
                <w:sz w:val="24"/>
              </w:rPr>
              <w:t>(потпис овлашћеног лица)</w:t>
            </w:r>
          </w:p>
        </w:tc>
      </w:tr>
    </w:tbl>
    <w:p w:rsidR="00030BF9" w:rsidRDefault="00030BF9" w:rsidP="00030BF9">
      <w:pPr>
        <w:spacing w:after="200" w:line="276" w:lineRule="auto"/>
        <w:rPr>
          <w:i/>
          <w:sz w:val="22"/>
          <w:szCs w:val="22"/>
          <w:lang w:val="sr-Cyrl-RS"/>
        </w:rPr>
      </w:pPr>
    </w:p>
    <w:p w:rsidR="009C4164" w:rsidRDefault="009C4164"/>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Pr="00AE7EA0" w:rsidRDefault="00ED29A0" w:rsidP="00ED29A0">
      <w:pPr>
        <w:jc w:val="center"/>
        <w:rPr>
          <w:b/>
          <w:noProof/>
          <w:szCs w:val="20"/>
          <w:lang w:val="sl-SI"/>
        </w:rPr>
      </w:pPr>
    </w:p>
    <w:p w:rsidR="00ED29A0" w:rsidRPr="00AE7EA0" w:rsidRDefault="00ED29A0" w:rsidP="00ED29A0">
      <w:pPr>
        <w:jc w:val="center"/>
        <w:rPr>
          <w:b/>
          <w:noProof/>
          <w:sz w:val="48"/>
          <w:szCs w:val="20"/>
          <w:lang w:val="sl-SI"/>
        </w:rPr>
      </w:pPr>
    </w:p>
    <w:p w:rsidR="00ED29A0" w:rsidRPr="00AE7EA0" w:rsidRDefault="00ED29A0" w:rsidP="00ED29A0">
      <w:pPr>
        <w:jc w:val="center"/>
        <w:rPr>
          <w:b/>
          <w:noProof/>
          <w:sz w:val="52"/>
          <w:szCs w:val="20"/>
          <w:lang w:val="sl-SI"/>
        </w:rPr>
      </w:pPr>
      <w:r w:rsidRPr="00AE7EA0">
        <w:rPr>
          <w:b/>
          <w:noProof/>
          <w:sz w:val="52"/>
          <w:szCs w:val="20"/>
          <w:lang w:val="sl-SI"/>
        </w:rPr>
        <w:t>T E H N I Č K I      O P I S</w:t>
      </w:r>
    </w:p>
    <w:p w:rsidR="00ED29A0" w:rsidRPr="00AE7EA0" w:rsidRDefault="00ED29A0" w:rsidP="00ED29A0">
      <w:pPr>
        <w:jc w:val="center"/>
        <w:rPr>
          <w:rFonts w:ascii="YUFuturaL" w:hAnsi="YUFuturaL"/>
          <w:b/>
          <w:noProof/>
          <w:sz w:val="52"/>
          <w:szCs w:val="20"/>
          <w:lang w:val="sl-SI"/>
        </w:rPr>
      </w:pPr>
    </w:p>
    <w:p w:rsidR="00ED29A0" w:rsidRPr="00AE7EA0" w:rsidRDefault="00ED29A0" w:rsidP="00ED29A0">
      <w:pPr>
        <w:jc w:val="center"/>
        <w:rPr>
          <w:rFonts w:ascii="YUFuturaL" w:hAnsi="YUFuturaL"/>
          <w:b/>
          <w:noProof/>
          <w:sz w:val="48"/>
          <w:szCs w:val="20"/>
          <w:lang w:val="sl-SI"/>
        </w:rPr>
      </w:pPr>
    </w:p>
    <w:p w:rsidR="00ED29A0" w:rsidRPr="00AE7EA0" w:rsidRDefault="00ED29A0" w:rsidP="00ED29A0">
      <w:pPr>
        <w:jc w:val="center"/>
        <w:rPr>
          <w:rFonts w:ascii="YUFuturaL" w:hAnsi="YUFuturaL"/>
          <w:b/>
          <w:noProof/>
          <w:sz w:val="48"/>
          <w:szCs w:val="20"/>
          <w:lang w:val="en-GB"/>
        </w:rPr>
      </w:pPr>
      <w:r>
        <w:rPr>
          <w:rFonts w:ascii="YUFuturaL" w:hAnsi="YUFuturaL"/>
          <w:noProof/>
          <w:szCs w:val="20"/>
        </w:rPr>
        <w:drawing>
          <wp:inline distT="0" distB="0" distL="0" distR="0" wp14:anchorId="30BA90AC" wp14:editId="004CDEB8">
            <wp:extent cx="5753100" cy="3705225"/>
            <wp:effectExtent l="0" t="0" r="0" b="9525"/>
            <wp:docPr id="2" name="Picture 2"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ED29A0" w:rsidRPr="00AE7EA0" w:rsidRDefault="00ED29A0" w:rsidP="00ED29A0">
      <w:pPr>
        <w:jc w:val="center"/>
        <w:rPr>
          <w:rFonts w:ascii="YUFuturaL" w:hAnsi="YUFuturaL"/>
          <w:szCs w:val="20"/>
          <w:lang w:val="en-GB"/>
        </w:rPr>
      </w:pPr>
    </w:p>
    <w:p w:rsidR="00ED29A0" w:rsidRPr="00AE7EA0" w:rsidRDefault="00ED29A0" w:rsidP="00ED29A0">
      <w:pPr>
        <w:jc w:val="center"/>
        <w:rPr>
          <w:rFonts w:ascii="YUFuturaL" w:hAnsi="YUFuturaL"/>
          <w:szCs w:val="20"/>
          <w:lang w:val="en-GB"/>
        </w:rPr>
      </w:pPr>
    </w:p>
    <w:p w:rsidR="00ED29A0" w:rsidRPr="00AE7EA0" w:rsidRDefault="00ED29A0" w:rsidP="00ED29A0">
      <w:pPr>
        <w:jc w:val="center"/>
        <w:rPr>
          <w:szCs w:val="20"/>
          <w:lang w:val="en-GB"/>
        </w:rPr>
      </w:pPr>
    </w:p>
    <w:p w:rsidR="00ED29A0" w:rsidRPr="00AE7EA0" w:rsidRDefault="00ED29A0" w:rsidP="00ED29A0">
      <w:pPr>
        <w:jc w:val="center"/>
        <w:rPr>
          <w:szCs w:val="20"/>
          <w:lang w:val="en-GB"/>
        </w:rPr>
      </w:pPr>
    </w:p>
    <w:p w:rsidR="00ED29A0" w:rsidRPr="00ED29A0" w:rsidRDefault="00ED29A0" w:rsidP="00ED29A0">
      <w:pPr>
        <w:jc w:val="center"/>
        <w:rPr>
          <w:outline/>
          <w:noProof/>
          <w:color w:val="000000"/>
          <w:sz w:val="5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ED29A0">
        <w:rPr>
          <w:outline/>
          <w:noProof/>
          <w:color w:val="000000"/>
          <w:sz w:val="52"/>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Glavni projekat za rekonstrukciju i adaptaciju malih sportskih terena na teritoriji Republike Srbije</w:t>
      </w:r>
    </w:p>
    <w:p w:rsidR="00ED29A0" w:rsidRPr="00AE7EA0" w:rsidRDefault="00ED29A0" w:rsidP="00ED29A0">
      <w:pPr>
        <w:rPr>
          <w:rFonts w:ascii="YUFuturaL" w:hAnsi="YUFuturaL"/>
          <w:szCs w:val="20"/>
          <w:lang w:val="en-GB"/>
        </w:rPr>
      </w:pPr>
    </w:p>
    <w:p w:rsidR="00ED29A0" w:rsidRPr="00AE7EA0" w:rsidRDefault="00ED29A0" w:rsidP="00ED29A0">
      <w:pPr>
        <w:rPr>
          <w:szCs w:val="20"/>
          <w:lang w:val="en-GB"/>
        </w:rPr>
      </w:pPr>
    </w:p>
    <w:p w:rsidR="00ED29A0" w:rsidRPr="00AE7EA0" w:rsidRDefault="00ED29A0" w:rsidP="00ED29A0">
      <w:pPr>
        <w:rPr>
          <w:rFonts w:ascii="YUFuturaL" w:hAnsi="YUFuturaL"/>
          <w:szCs w:val="20"/>
          <w:lang w:val="en-GB"/>
        </w:rPr>
      </w:pPr>
    </w:p>
    <w:p w:rsidR="00ED29A0" w:rsidRPr="00AE7EA0" w:rsidRDefault="00ED29A0" w:rsidP="00ED29A0">
      <w:pPr>
        <w:jc w:val="center"/>
        <w:rPr>
          <w:b/>
          <w:noProof/>
          <w:sz w:val="28"/>
          <w:szCs w:val="20"/>
          <w:lang w:val="en-GB"/>
        </w:rPr>
      </w:pPr>
    </w:p>
    <w:p w:rsidR="00ED29A0" w:rsidRPr="00AE7EA0" w:rsidRDefault="00ED29A0" w:rsidP="00ED29A0">
      <w:pPr>
        <w:rPr>
          <w:b/>
          <w:noProof/>
          <w:sz w:val="28"/>
          <w:szCs w:val="20"/>
          <w:lang w:val="en-GB"/>
        </w:rPr>
      </w:pPr>
    </w:p>
    <w:p w:rsidR="00ED29A0" w:rsidRPr="00AE7EA0" w:rsidRDefault="00ED29A0" w:rsidP="00ED29A0">
      <w:pPr>
        <w:rPr>
          <w:b/>
          <w:noProof/>
          <w:sz w:val="28"/>
          <w:szCs w:val="20"/>
          <w:lang w:val="en-GB"/>
        </w:rPr>
      </w:pPr>
    </w:p>
    <w:p w:rsidR="00ED29A0" w:rsidRPr="00AE7EA0" w:rsidRDefault="00ED29A0" w:rsidP="00ED29A0">
      <w:pPr>
        <w:ind w:firstLine="708"/>
        <w:jc w:val="both"/>
        <w:rPr>
          <w:szCs w:val="20"/>
          <w:lang w:val="sl-SI"/>
        </w:rPr>
      </w:pPr>
      <w:proofErr w:type="gramStart"/>
      <w:r w:rsidRPr="00AE7EA0">
        <w:rPr>
          <w:szCs w:val="20"/>
          <w:lang w:val="en-GB"/>
        </w:rPr>
        <w:t>N</w:t>
      </w:r>
      <w:r w:rsidRPr="00AE7EA0">
        <w:rPr>
          <w:szCs w:val="20"/>
          <w:lang w:val="sl-SI"/>
        </w:rPr>
        <w:t>a osnovu projektnog zadatka naručioca izrađen je glavni projekat rekonstrukcije i adaptacija malog sportskog višenamenskog terena.</w:t>
      </w:r>
      <w:proofErr w:type="gramEnd"/>
      <w:r w:rsidRPr="00AE7EA0">
        <w:rPr>
          <w:szCs w:val="20"/>
          <w:lang w:val="sl-SI"/>
        </w:rPr>
        <w:t xml:space="preserve"> </w:t>
      </w:r>
    </w:p>
    <w:p w:rsidR="00ED29A0" w:rsidRPr="00AE7EA0" w:rsidRDefault="00ED29A0" w:rsidP="00ED29A0">
      <w:pPr>
        <w:ind w:firstLine="708"/>
        <w:jc w:val="both"/>
        <w:rPr>
          <w:szCs w:val="20"/>
          <w:lang w:val="sl-SI"/>
        </w:rPr>
      </w:pPr>
    </w:p>
    <w:p w:rsidR="00ED29A0" w:rsidRPr="00AE7EA0" w:rsidRDefault="00ED29A0" w:rsidP="00ED29A0">
      <w:pPr>
        <w:numPr>
          <w:ilvl w:val="0"/>
          <w:numId w:val="21"/>
        </w:numPr>
        <w:jc w:val="both"/>
      </w:pPr>
      <w:r w:rsidRPr="00AE7EA0">
        <w:rPr>
          <w:szCs w:val="20"/>
          <w:lang w:val="sl-SI"/>
        </w:rPr>
        <w:t xml:space="preserve">Planiran je </w:t>
      </w:r>
      <w:r w:rsidRPr="00AE7EA0">
        <w:rPr>
          <w:lang w:val="sr-Cyrl-CS"/>
        </w:rPr>
        <w:t>multifunkcionalni sportski teren za četiri vrste sporta</w:t>
      </w:r>
      <w:r w:rsidRPr="00AE7EA0">
        <w:t xml:space="preserve"> </w:t>
      </w:r>
      <w:r w:rsidRPr="00AE7EA0">
        <w:rPr>
          <w:lang w:val="sr-Cyrl-CS"/>
        </w:rPr>
        <w:t xml:space="preserve">(rukomet, mali fudbal, basket i odbojku) sa završnim slojem od asfalta i pratećom opremom </w:t>
      </w:r>
    </w:p>
    <w:p w:rsidR="00ED29A0" w:rsidRPr="00AE7EA0" w:rsidRDefault="00ED29A0" w:rsidP="00ED29A0">
      <w:pPr>
        <w:ind w:left="1068"/>
        <w:jc w:val="both"/>
      </w:pPr>
      <w:r w:rsidRPr="00AE7EA0">
        <w:rPr>
          <w:lang w:val="sr-Cyrl-CS"/>
        </w:rPr>
        <w:t>(</w:t>
      </w:r>
      <w:r w:rsidRPr="00AE7EA0">
        <w:t xml:space="preserve">dva </w:t>
      </w:r>
      <w:r w:rsidRPr="00AE7EA0">
        <w:rPr>
          <w:lang w:val="sr-Cyrl-CS"/>
        </w:rPr>
        <w:t>gol</w:t>
      </w:r>
      <w:r w:rsidRPr="00AE7EA0">
        <w:t>a</w:t>
      </w:r>
      <w:r w:rsidRPr="00AE7EA0">
        <w:rPr>
          <w:lang w:val="sr-Cyrl-CS"/>
        </w:rPr>
        <w:t xml:space="preserve">, </w:t>
      </w:r>
      <w:r w:rsidRPr="00AE7EA0">
        <w:t xml:space="preserve">dva </w:t>
      </w:r>
      <w:r w:rsidRPr="00AE7EA0">
        <w:rPr>
          <w:lang w:val="sr-Cyrl-CS"/>
        </w:rPr>
        <w:t>koš</w:t>
      </w:r>
      <w:r w:rsidRPr="00AE7EA0">
        <w:t>a</w:t>
      </w:r>
      <w:r w:rsidRPr="00AE7EA0">
        <w:rPr>
          <w:lang w:val="sr-Cyrl-CS"/>
        </w:rPr>
        <w:t xml:space="preserve"> i </w:t>
      </w:r>
      <w:r w:rsidRPr="00AE7EA0">
        <w:t xml:space="preserve">pokretni </w:t>
      </w:r>
      <w:r w:rsidRPr="00AE7EA0">
        <w:rPr>
          <w:lang w:val="sr-Cyrl-CS"/>
        </w:rPr>
        <w:t xml:space="preserve">stubovi sa mrežom za odbojku). </w:t>
      </w:r>
    </w:p>
    <w:p w:rsidR="00ED29A0" w:rsidRPr="00AE7EA0" w:rsidRDefault="00ED29A0" w:rsidP="00ED29A0">
      <w:pPr>
        <w:ind w:left="1068"/>
        <w:jc w:val="both"/>
      </w:pPr>
    </w:p>
    <w:p w:rsidR="00ED29A0" w:rsidRPr="00AE7EA0" w:rsidRDefault="00ED29A0" w:rsidP="00ED29A0">
      <w:pPr>
        <w:ind w:left="1068"/>
        <w:jc w:val="both"/>
        <w:rPr>
          <w:b/>
        </w:rPr>
      </w:pPr>
      <w:r w:rsidRPr="00AE7EA0">
        <w:rPr>
          <w:b/>
        </w:rPr>
        <w:t>Površine:</w:t>
      </w:r>
    </w:p>
    <w:p w:rsidR="00ED29A0" w:rsidRPr="00AE7EA0" w:rsidRDefault="00ED29A0" w:rsidP="00ED29A0">
      <w:pPr>
        <w:ind w:left="1068"/>
        <w:jc w:val="both"/>
        <w:rPr>
          <w:b/>
        </w:rPr>
      </w:pPr>
    </w:p>
    <w:p w:rsidR="00ED29A0" w:rsidRPr="00AE7EA0" w:rsidRDefault="00ED29A0" w:rsidP="00ED29A0">
      <w:pPr>
        <w:numPr>
          <w:ilvl w:val="0"/>
          <w:numId w:val="21"/>
        </w:numPr>
        <w:jc w:val="both"/>
      </w:pPr>
      <w:r w:rsidRPr="00AE7EA0">
        <w:rPr>
          <w:lang w:val="sr-Cyrl-CS"/>
        </w:rPr>
        <w:t>Dimenzij</w:t>
      </w:r>
      <w:r w:rsidRPr="00AE7EA0">
        <w:t>e terena</w:t>
      </w:r>
      <w:r w:rsidRPr="00AE7EA0">
        <w:rPr>
          <w:lang w:val="sr-Cyrl-CS"/>
        </w:rPr>
        <w:t xml:space="preserve"> </w:t>
      </w:r>
      <w:r w:rsidRPr="00AE7EA0">
        <w:rPr>
          <w:b/>
          <w:lang w:val="sr-Cyrl-CS"/>
        </w:rPr>
        <w:t>2</w:t>
      </w:r>
      <w:r w:rsidRPr="00AE7EA0">
        <w:rPr>
          <w:b/>
        </w:rPr>
        <w:t xml:space="preserve">3 x </w:t>
      </w:r>
      <w:r w:rsidRPr="00AE7EA0">
        <w:rPr>
          <w:b/>
          <w:lang w:val="sr-Cyrl-CS"/>
        </w:rPr>
        <w:t>4</w:t>
      </w:r>
      <w:r w:rsidRPr="00AE7EA0">
        <w:rPr>
          <w:b/>
        </w:rPr>
        <w:t xml:space="preserve">4 </w:t>
      </w:r>
      <w:r w:rsidRPr="00AE7EA0">
        <w:rPr>
          <w:b/>
          <w:lang w:val="sr-Latn-CS"/>
        </w:rPr>
        <w:t>m</w:t>
      </w:r>
      <w:r w:rsidRPr="00AE7EA0">
        <w:rPr>
          <w:b/>
        </w:rPr>
        <w:t xml:space="preserve"> </w:t>
      </w:r>
      <w:r w:rsidRPr="00AE7EA0">
        <w:rPr>
          <w:lang w:val="sr-Cyrl-CS"/>
        </w:rPr>
        <w:t xml:space="preserve"> </w:t>
      </w:r>
    </w:p>
    <w:p w:rsidR="00ED29A0" w:rsidRPr="00AE7EA0" w:rsidRDefault="00ED29A0" w:rsidP="00ED29A0">
      <w:pPr>
        <w:numPr>
          <w:ilvl w:val="0"/>
          <w:numId w:val="21"/>
        </w:numPr>
        <w:jc w:val="both"/>
        <w:rPr>
          <w:lang w:val="sr-Latn-CS"/>
        </w:rPr>
      </w:pPr>
      <w:r w:rsidRPr="00AE7EA0">
        <w:t>U</w:t>
      </w:r>
      <w:r w:rsidRPr="00AE7EA0">
        <w:rPr>
          <w:lang w:val="sr-Cyrl-CS"/>
        </w:rPr>
        <w:t>kupn</w:t>
      </w:r>
      <w:r w:rsidRPr="00AE7EA0">
        <w:t>a</w:t>
      </w:r>
      <w:r w:rsidRPr="00AE7EA0">
        <w:rPr>
          <w:lang w:val="sr-Cyrl-CS"/>
        </w:rPr>
        <w:t xml:space="preserve"> površin</w:t>
      </w:r>
      <w:r w:rsidRPr="00AE7EA0">
        <w:t xml:space="preserve">a pod asfaltom </w:t>
      </w:r>
      <w:r w:rsidRPr="00AE7EA0">
        <w:rPr>
          <w:b/>
          <w:lang w:val="sr-Cyrl-CS"/>
        </w:rPr>
        <w:t>2</w:t>
      </w:r>
      <w:r w:rsidRPr="00AE7EA0">
        <w:rPr>
          <w:b/>
        </w:rPr>
        <w:t xml:space="preserve">3 x </w:t>
      </w:r>
      <w:r w:rsidRPr="00AE7EA0">
        <w:rPr>
          <w:b/>
          <w:lang w:val="sr-Cyrl-CS"/>
        </w:rPr>
        <w:t>4</w:t>
      </w:r>
      <w:r w:rsidRPr="00AE7EA0">
        <w:rPr>
          <w:b/>
        </w:rPr>
        <w:t xml:space="preserve">4 </w:t>
      </w:r>
      <w:r w:rsidRPr="00AE7EA0">
        <w:rPr>
          <w:b/>
          <w:lang w:val="sr-Latn-CS"/>
        </w:rPr>
        <w:t>m =</w:t>
      </w:r>
      <w:r w:rsidRPr="00AE7EA0">
        <w:rPr>
          <w:lang w:val="sr-Cyrl-CS"/>
        </w:rPr>
        <w:t xml:space="preserve"> </w:t>
      </w:r>
      <w:r w:rsidRPr="00AE7EA0">
        <w:rPr>
          <w:b/>
          <w:lang w:val="sr-Cyrl-CS"/>
        </w:rPr>
        <w:t>1.0</w:t>
      </w:r>
      <w:r w:rsidRPr="00AE7EA0">
        <w:rPr>
          <w:b/>
        </w:rPr>
        <w:t>12</w:t>
      </w:r>
      <w:r w:rsidRPr="00AE7EA0">
        <w:rPr>
          <w:b/>
          <w:lang w:val="sr-Latn-CS"/>
        </w:rPr>
        <w:t xml:space="preserve"> m</w:t>
      </w:r>
      <w:r w:rsidRPr="00AE7EA0">
        <w:rPr>
          <w:b/>
          <w:vertAlign w:val="superscript"/>
          <w:lang w:val="sr-Latn-CS"/>
        </w:rPr>
        <w:t>2</w:t>
      </w:r>
    </w:p>
    <w:p w:rsidR="00ED29A0" w:rsidRPr="00AE7EA0" w:rsidRDefault="00ED29A0" w:rsidP="00ED29A0">
      <w:pPr>
        <w:numPr>
          <w:ilvl w:val="0"/>
          <w:numId w:val="21"/>
        </w:numPr>
        <w:jc w:val="both"/>
        <w:rPr>
          <w:lang w:val="sr-Latn-CS"/>
        </w:rPr>
      </w:pPr>
      <w:r w:rsidRPr="00AE7EA0">
        <w:t>U</w:t>
      </w:r>
      <w:r w:rsidRPr="00AE7EA0">
        <w:rPr>
          <w:lang w:val="sr-Cyrl-CS"/>
        </w:rPr>
        <w:t>kupn</w:t>
      </w:r>
      <w:r w:rsidRPr="00AE7EA0">
        <w:t>a</w:t>
      </w:r>
      <w:r w:rsidRPr="00AE7EA0">
        <w:rPr>
          <w:lang w:val="sr-Cyrl-CS"/>
        </w:rPr>
        <w:t xml:space="preserve"> površin</w:t>
      </w:r>
      <w:r w:rsidRPr="00AE7EA0">
        <w:t xml:space="preserve">a sa obodnim ivičnjakom </w:t>
      </w:r>
      <w:r w:rsidRPr="00AE7EA0">
        <w:rPr>
          <w:b/>
          <w:szCs w:val="20"/>
          <w:lang w:val="en-GB"/>
        </w:rPr>
        <w:t>1.024.8</w:t>
      </w:r>
      <w:r w:rsidRPr="00AE7EA0">
        <w:rPr>
          <w:szCs w:val="20"/>
          <w:lang w:val="en-GB"/>
        </w:rPr>
        <w:t xml:space="preserve"> </w:t>
      </w:r>
      <w:r w:rsidRPr="00AE7EA0">
        <w:rPr>
          <w:b/>
          <w:lang w:val="sr-Latn-CS"/>
        </w:rPr>
        <w:t>m</w:t>
      </w:r>
      <w:r w:rsidRPr="00AE7EA0">
        <w:rPr>
          <w:b/>
          <w:vertAlign w:val="superscript"/>
          <w:lang w:val="sr-Latn-CS"/>
        </w:rPr>
        <w:t>2</w:t>
      </w:r>
    </w:p>
    <w:p w:rsidR="00ED29A0" w:rsidRPr="00AE7EA0" w:rsidRDefault="00ED29A0" w:rsidP="00ED29A0">
      <w:pPr>
        <w:ind w:left="708"/>
        <w:jc w:val="both"/>
        <w:rPr>
          <w:color w:val="7030A0"/>
          <w:lang w:val="sr-Latn-CS"/>
        </w:rPr>
      </w:pPr>
      <w:r w:rsidRPr="00AE7EA0">
        <w:t>Investicijom su</w:t>
      </w:r>
      <w:r w:rsidRPr="00AE7EA0">
        <w:rPr>
          <w:lang w:val="sr-Cyrl-CS"/>
        </w:rPr>
        <w:t xml:space="preserve"> predvi</w:t>
      </w:r>
      <w:r w:rsidRPr="00AE7EA0">
        <w:t xml:space="preserve">đene </w:t>
      </w:r>
      <w:r w:rsidRPr="00AE7EA0">
        <w:rPr>
          <w:lang w:val="sr-Cyrl-CS"/>
        </w:rPr>
        <w:t xml:space="preserve">dve faze </w:t>
      </w:r>
      <w:r w:rsidRPr="00AE7EA0">
        <w:rPr>
          <w:lang w:val="sr-Latn-CS"/>
        </w:rPr>
        <w:t>radov</w:t>
      </w:r>
      <w:r w:rsidRPr="00AE7EA0">
        <w:rPr>
          <w:lang w:val="sr-Cyrl-CS"/>
        </w:rPr>
        <w:t>a</w:t>
      </w:r>
      <w:r w:rsidRPr="00AE7EA0">
        <w:rPr>
          <w:lang w:val="sr-Latn-CS"/>
        </w:rPr>
        <w:t xml:space="preserve"> </w:t>
      </w:r>
      <w:proofErr w:type="gramStart"/>
      <w:r w:rsidRPr="00AE7EA0">
        <w:rPr>
          <w:lang w:val="sr-Latn-CS"/>
        </w:rPr>
        <w:t>na</w:t>
      </w:r>
      <w:proofErr w:type="gramEnd"/>
      <w:r w:rsidRPr="00AE7EA0">
        <w:rPr>
          <w:lang w:val="sr-Latn-CS"/>
        </w:rPr>
        <w:t xml:space="preserve"> adaptaciji, rekonstrukciji i opremanju postojećih terena, sa napomenom da</w:t>
      </w:r>
      <w:r w:rsidRPr="00AE7EA0">
        <w:t xml:space="preserve"> će prvu f</w:t>
      </w:r>
      <w:r w:rsidR="006B1CFE">
        <w:t>azu radova finansirati lokalna s</w:t>
      </w:r>
      <w:r w:rsidRPr="00AE7EA0">
        <w:t>amouprava</w:t>
      </w:r>
      <w:r w:rsidRPr="00AE7EA0">
        <w:rPr>
          <w:lang w:val="sr-Cyrl-CS"/>
        </w:rPr>
        <w:t>.</w:t>
      </w:r>
      <w:r w:rsidRPr="00AE7EA0">
        <w:rPr>
          <w:lang w:val="sr-Latn-CS"/>
        </w:rPr>
        <w:t xml:space="preserve"> </w:t>
      </w:r>
    </w:p>
    <w:p w:rsidR="00ED29A0" w:rsidRPr="00AE7EA0" w:rsidRDefault="00ED29A0" w:rsidP="00ED29A0">
      <w:pPr>
        <w:ind w:firstLine="720"/>
        <w:jc w:val="both"/>
        <w:rPr>
          <w:lang w:val="sr-Latn-CS"/>
        </w:rPr>
      </w:pPr>
    </w:p>
    <w:p w:rsidR="00ED29A0" w:rsidRPr="00AE7EA0" w:rsidRDefault="00ED29A0" w:rsidP="00ED29A0">
      <w:pPr>
        <w:numPr>
          <w:ilvl w:val="0"/>
          <w:numId w:val="16"/>
        </w:numPr>
        <w:ind w:left="709"/>
        <w:jc w:val="both"/>
        <w:rPr>
          <w:lang w:val="sr-Latn-CS"/>
        </w:rPr>
      </w:pPr>
      <w:r w:rsidRPr="00AE7EA0">
        <w:rPr>
          <w:b/>
          <w:lang w:val="sr-Latn-CS"/>
        </w:rPr>
        <w:t>Prva faza</w:t>
      </w:r>
      <w:r w:rsidRPr="00AE7EA0">
        <w:rPr>
          <w:lang w:val="sr-Latn-CS"/>
        </w:rPr>
        <w:t xml:space="preserve"> odnosi </w:t>
      </w:r>
      <w:r w:rsidRPr="00AE7EA0">
        <w:rPr>
          <w:lang w:val="sr-Cyrl-CS"/>
        </w:rPr>
        <w:t>se</w:t>
      </w:r>
      <w:r w:rsidRPr="00AE7EA0">
        <w:rPr>
          <w:lang w:val="sr-Latn-CS"/>
        </w:rPr>
        <w:t xml:space="preserve"> na pripremne radove</w:t>
      </w:r>
      <w:r w:rsidRPr="00AE7EA0">
        <w:rPr>
          <w:lang w:val="sr-Cyrl-CS"/>
        </w:rPr>
        <w:t>,</w:t>
      </w:r>
      <w:r w:rsidRPr="00AE7EA0">
        <w:t xml:space="preserve"> </w:t>
      </w:r>
      <w:r w:rsidRPr="00AE7EA0">
        <w:rPr>
          <w:lang w:val="sr-Cyrl-CS"/>
        </w:rPr>
        <w:t xml:space="preserve">sve potrebne </w:t>
      </w:r>
      <w:r w:rsidRPr="00AE7EA0">
        <w:t>radove</w:t>
      </w:r>
      <w:r w:rsidRPr="00AE7EA0">
        <w:rPr>
          <w:lang w:val="sr-Cyrl-CS"/>
        </w:rPr>
        <w:t xml:space="preserve"> za saniranje postojećih dotrajalih terena</w:t>
      </w:r>
      <w:r w:rsidRPr="00AE7EA0">
        <w:t xml:space="preserve"> i izgradnja temelja za naknadno ankerovanje sportske opreme </w:t>
      </w:r>
      <w:r w:rsidRPr="00AE7EA0">
        <w:rPr>
          <w:lang w:val="sr-Latn-CS"/>
        </w:rPr>
        <w:t xml:space="preserve">Pripremni radovi nisu detaljno razrađeni (definisani) u ovom projektu, iz razloga što svaka lokacija zasebno će imati različit obim radova na sanaciji i pripremi podloge za drugu fazu radova. </w:t>
      </w:r>
    </w:p>
    <w:p w:rsidR="00ED29A0" w:rsidRPr="00AE7EA0" w:rsidRDefault="00ED29A0" w:rsidP="00ED29A0">
      <w:pPr>
        <w:ind w:left="709"/>
        <w:jc w:val="both"/>
      </w:pPr>
      <w:r w:rsidRPr="00AE7EA0">
        <w:rPr>
          <w:lang w:val="sr-Latn-CS"/>
        </w:rPr>
        <w:t xml:space="preserve">Projektom su definisani potrebni uslovi za </w:t>
      </w:r>
      <w:r w:rsidRPr="00AE7EA0">
        <w:rPr>
          <w:lang w:val="sr-Cyrl-CS"/>
        </w:rPr>
        <w:t>saniranje postojećih dotrajalih</w:t>
      </w:r>
      <w:r w:rsidRPr="00AE7EA0">
        <w:t xml:space="preserve"> </w:t>
      </w:r>
      <w:r w:rsidRPr="00AE7EA0">
        <w:rPr>
          <w:lang w:val="sr-Cyrl-CS"/>
        </w:rPr>
        <w:t>terena koje je potrebno obezbediti u prvoj fazi</w:t>
      </w:r>
      <w:r w:rsidRPr="00AE7EA0">
        <w:t xml:space="preserve">,  koje će finansirati lokalna </w:t>
      </w:r>
      <w:r w:rsidR="006B1CFE">
        <w:t>s</w:t>
      </w:r>
      <w:r w:rsidRPr="00AE7EA0">
        <w:t>amouprava</w:t>
      </w:r>
      <w:r w:rsidRPr="00AE7EA0">
        <w:rPr>
          <w:lang w:val="sr-Cyrl-CS"/>
        </w:rPr>
        <w:t>, a</w:t>
      </w:r>
      <w:r w:rsidRPr="00AE7EA0">
        <w:t xml:space="preserve"> </w:t>
      </w:r>
      <w:r w:rsidRPr="00AE7EA0">
        <w:rPr>
          <w:lang w:val="sr-Cyrl-CS"/>
        </w:rPr>
        <w:t>koji su potrebni</w:t>
      </w:r>
      <w:r w:rsidRPr="00AE7EA0">
        <w:t xml:space="preserve"> za realizaciju </w:t>
      </w:r>
      <w:r w:rsidRPr="00AE7EA0">
        <w:rPr>
          <w:lang w:val="sr-Latn-CS"/>
        </w:rPr>
        <w:t>druge faze radova.</w:t>
      </w:r>
    </w:p>
    <w:p w:rsidR="00ED29A0" w:rsidRPr="00AE7EA0" w:rsidRDefault="00ED29A0" w:rsidP="00ED29A0">
      <w:pPr>
        <w:ind w:left="709"/>
        <w:jc w:val="both"/>
      </w:pPr>
    </w:p>
    <w:p w:rsidR="00ED29A0" w:rsidRPr="00AE7EA0" w:rsidRDefault="00ED29A0" w:rsidP="00ED29A0">
      <w:pPr>
        <w:numPr>
          <w:ilvl w:val="0"/>
          <w:numId w:val="16"/>
        </w:numPr>
        <w:ind w:left="709"/>
        <w:jc w:val="both"/>
      </w:pPr>
      <w:r w:rsidRPr="00AE7EA0">
        <w:rPr>
          <w:b/>
          <w:lang w:val="sr-Latn-CS"/>
        </w:rPr>
        <w:t>Druga faza</w:t>
      </w:r>
      <w:r w:rsidRPr="00AE7EA0">
        <w:rPr>
          <w:lang w:val="sr-Latn-CS"/>
        </w:rPr>
        <w:t xml:space="preserve"> </w:t>
      </w:r>
      <w:r w:rsidRPr="00AE7EA0">
        <w:rPr>
          <w:lang w:val="sr-Cyrl-CS"/>
        </w:rPr>
        <w:t>r</w:t>
      </w:r>
      <w:r w:rsidRPr="00AE7EA0">
        <w:rPr>
          <w:lang w:val="sr-Latn-CS"/>
        </w:rPr>
        <w:t>adova</w:t>
      </w:r>
      <w:r w:rsidRPr="00AE7EA0">
        <w:rPr>
          <w:lang w:val="sr-Cyrl-CS"/>
        </w:rPr>
        <w:t xml:space="preserve"> </w:t>
      </w:r>
      <w:r w:rsidRPr="00AE7EA0">
        <w:t xml:space="preserve">odnosi se </w:t>
      </w:r>
      <w:r w:rsidRPr="00AE7EA0">
        <w:rPr>
          <w:lang w:val="sr-Cyrl-CS"/>
        </w:rPr>
        <w:t>na postavlјanj</w:t>
      </w:r>
      <w:r w:rsidRPr="00AE7EA0">
        <w:t>e</w:t>
      </w:r>
      <w:r w:rsidRPr="00AE7EA0">
        <w:rPr>
          <w:lang w:val="sr-Cyrl-CS"/>
        </w:rPr>
        <w:t xml:space="preserve"> završnog sloja od asfalta, obeležavanje terena i opremanje. </w:t>
      </w:r>
    </w:p>
    <w:p w:rsidR="00ED29A0" w:rsidRPr="00AE7EA0" w:rsidRDefault="00ED29A0" w:rsidP="00ED29A0">
      <w:pPr>
        <w:ind w:left="720"/>
        <w:jc w:val="both"/>
      </w:pPr>
    </w:p>
    <w:p w:rsidR="00ED29A0" w:rsidRPr="00AE7EA0" w:rsidRDefault="00ED29A0" w:rsidP="00ED29A0">
      <w:pPr>
        <w:numPr>
          <w:ilvl w:val="0"/>
          <w:numId w:val="19"/>
        </w:numPr>
        <w:jc w:val="both"/>
        <w:rPr>
          <w:b/>
          <w:lang w:val="sr-Latn-CS"/>
        </w:rPr>
      </w:pPr>
      <w:r w:rsidRPr="00AE7EA0">
        <w:rPr>
          <w:b/>
          <w:lang w:val="sr-Latn-CS"/>
        </w:rPr>
        <w:t xml:space="preserve">Prva faza </w:t>
      </w:r>
      <w:r w:rsidRPr="00AE7EA0">
        <w:rPr>
          <w:b/>
        </w:rPr>
        <w:t>(pripremni radovi)</w:t>
      </w:r>
      <w:r w:rsidRPr="00AE7EA0">
        <w:rPr>
          <w:b/>
          <w:lang w:val="sr-Latn-CS"/>
        </w:rPr>
        <w:t>:</w:t>
      </w:r>
    </w:p>
    <w:p w:rsidR="00ED29A0" w:rsidRPr="00AE7EA0" w:rsidRDefault="00ED29A0" w:rsidP="00ED29A0">
      <w:pPr>
        <w:ind w:left="720"/>
        <w:jc w:val="both"/>
      </w:pPr>
    </w:p>
    <w:p w:rsidR="00ED29A0" w:rsidRPr="00AE7EA0" w:rsidRDefault="00ED29A0" w:rsidP="00ED29A0">
      <w:pPr>
        <w:ind w:firstLine="708"/>
        <w:jc w:val="both"/>
      </w:pPr>
      <w:r w:rsidRPr="00AE7EA0">
        <w:t>P</w:t>
      </w:r>
      <w:r w:rsidRPr="00AE7EA0">
        <w:rPr>
          <w:lang w:val="sr-Cyrl-CS"/>
        </w:rPr>
        <w:t>otrebn</w:t>
      </w:r>
      <w:r w:rsidRPr="00AE7EA0">
        <w:t>i</w:t>
      </w:r>
      <w:r w:rsidRPr="00AE7EA0">
        <w:rPr>
          <w:lang w:val="sr-Cyrl-CS"/>
        </w:rPr>
        <w:t xml:space="preserve"> u</w:t>
      </w:r>
      <w:r w:rsidRPr="00AE7EA0">
        <w:t>slovi</w:t>
      </w:r>
      <w:r w:rsidRPr="00AE7EA0">
        <w:rPr>
          <w:lang w:val="sr-Cyrl-CS"/>
        </w:rPr>
        <w:t xml:space="preserve"> za saniranje postojećih dotrajalih terena</w:t>
      </w:r>
      <w:r w:rsidRPr="00AE7EA0">
        <w:t>:</w:t>
      </w:r>
    </w:p>
    <w:p w:rsidR="00ED29A0" w:rsidRPr="00AE7EA0" w:rsidRDefault="00ED29A0" w:rsidP="00ED29A0">
      <w:pPr>
        <w:ind w:firstLine="708"/>
        <w:jc w:val="both"/>
      </w:pPr>
    </w:p>
    <w:p w:rsidR="00ED29A0" w:rsidRPr="00AE7EA0" w:rsidRDefault="00ED29A0" w:rsidP="00ED29A0">
      <w:pPr>
        <w:ind w:left="360"/>
        <w:jc w:val="both"/>
      </w:pPr>
    </w:p>
    <w:p w:rsidR="00ED29A0" w:rsidRPr="00AE7EA0" w:rsidRDefault="00ED29A0" w:rsidP="00ED29A0">
      <w:pPr>
        <w:numPr>
          <w:ilvl w:val="0"/>
          <w:numId w:val="18"/>
        </w:numPr>
        <w:tabs>
          <w:tab w:val="left" w:pos="1215"/>
        </w:tabs>
        <w:jc w:val="both"/>
      </w:pPr>
      <w:r w:rsidRPr="00AE7EA0">
        <w:t>Pre početka pripremnih radova izvršiti iskol</w:t>
      </w:r>
      <w:r w:rsidRPr="00AE7EA0">
        <w:rPr>
          <w:lang w:val="sr-Latn-CS"/>
        </w:rPr>
        <w:t>č</w:t>
      </w:r>
      <w:r w:rsidRPr="00AE7EA0">
        <w:t xml:space="preserve">avanje glavnih visinskih tačaka, iskolčavanje obuhvata sva geodetska </w:t>
      </w:r>
      <w:proofErr w:type="gramStart"/>
      <w:r w:rsidRPr="00AE7EA0">
        <w:t>merenja  tj</w:t>
      </w:r>
      <w:proofErr w:type="gramEnd"/>
      <w:r w:rsidRPr="00AE7EA0">
        <w:t xml:space="preserve">. </w:t>
      </w:r>
      <w:proofErr w:type="gramStart"/>
      <w:r w:rsidR="006B1CFE">
        <w:t>p</w:t>
      </w:r>
      <w:r w:rsidRPr="00AE7EA0">
        <w:t>renošenje</w:t>
      </w:r>
      <w:proofErr w:type="gramEnd"/>
      <w:r w:rsidRPr="00AE7EA0">
        <w:t xml:space="preserve"> podataka iz projekta na teren, </w:t>
      </w:r>
      <w:r w:rsidR="006B1CFE">
        <w:t>o</w:t>
      </w:r>
      <w:r w:rsidRPr="00AE7EA0">
        <w:t>siguranje osa iskolčanja, profilacija, obnavljanje i održavanje iskolčanih oznaka na terenu za sve vreme građenja.</w:t>
      </w:r>
    </w:p>
    <w:p w:rsidR="00ED29A0" w:rsidRPr="00AE7EA0" w:rsidRDefault="00ED29A0" w:rsidP="00ED29A0">
      <w:pPr>
        <w:jc w:val="both"/>
      </w:pPr>
    </w:p>
    <w:p w:rsidR="00ED29A0" w:rsidRPr="00AE7EA0" w:rsidRDefault="00ED29A0" w:rsidP="00ED29A0">
      <w:pPr>
        <w:numPr>
          <w:ilvl w:val="0"/>
          <w:numId w:val="18"/>
        </w:numPr>
        <w:jc w:val="both"/>
      </w:pPr>
      <w:r w:rsidRPr="00AE7EA0">
        <w:rPr>
          <w:szCs w:val="20"/>
        </w:rPr>
        <w:t>Z</w:t>
      </w:r>
      <w:r w:rsidRPr="00AE7EA0">
        <w:rPr>
          <w:szCs w:val="20"/>
          <w:lang w:val="sr-Cyrl-CS"/>
        </w:rPr>
        <w:t>ahtevi u pogledu pripremlјenosti podloge za ugradnju dvoslojnog asfalta</w:t>
      </w:r>
      <w:r w:rsidRPr="00AE7EA0">
        <w:rPr>
          <w:szCs w:val="20"/>
        </w:rPr>
        <w:t>:</w:t>
      </w:r>
    </w:p>
    <w:p w:rsidR="00ED29A0" w:rsidRPr="00AE7EA0" w:rsidRDefault="00ED29A0" w:rsidP="00ED29A0">
      <w:pPr>
        <w:jc w:val="both"/>
        <w:rPr>
          <w:szCs w:val="20"/>
        </w:rPr>
      </w:pPr>
    </w:p>
    <w:p w:rsidR="00ED29A0" w:rsidRPr="00AE7EA0" w:rsidRDefault="00ED29A0" w:rsidP="00ED29A0">
      <w:pPr>
        <w:ind w:left="709"/>
        <w:jc w:val="both"/>
      </w:pPr>
      <w:r w:rsidRPr="00AE7EA0">
        <w:t>Zatečen ruinirani asfaltni ili betonski teren</w:t>
      </w:r>
      <w:proofErr w:type="gramStart"/>
      <w:r w:rsidRPr="00AE7EA0">
        <w:t>,  mora</w:t>
      </w:r>
      <w:proofErr w:type="gramEnd"/>
      <w:r w:rsidRPr="00AE7EA0">
        <w:t xml:space="preserve"> se predhodno mašinski dobro izravnati, i kao takav mora zadovoljiti projektom date padove za odvođenje atmosferske vode sa terena. </w:t>
      </w:r>
    </w:p>
    <w:p w:rsidR="00ED29A0" w:rsidRPr="00AE7EA0" w:rsidRDefault="00ED29A0" w:rsidP="00ED29A0">
      <w:pPr>
        <w:ind w:left="709"/>
        <w:jc w:val="both"/>
      </w:pPr>
      <w:r w:rsidRPr="00AE7EA0">
        <w:t xml:space="preserve">Asfaltna </w:t>
      </w:r>
      <w:proofErr w:type="gramStart"/>
      <w:r w:rsidRPr="00AE7EA0">
        <w:t>podloga  mora</w:t>
      </w:r>
      <w:proofErr w:type="gramEnd"/>
      <w:r w:rsidRPr="00AE7EA0">
        <w:t xml:space="preserve"> se ostrugati (veza postojeće asfaltne površine sa novo-planirani</w:t>
      </w:r>
      <w:r w:rsidR="006B1CFE">
        <w:t xml:space="preserve">m slojem </w:t>
      </w:r>
      <w:r w:rsidRPr="00AE7EA0">
        <w:t>a</w:t>
      </w:r>
      <w:r w:rsidR="006B1CFE">
        <w:t>s</w:t>
      </w:r>
      <w:r w:rsidRPr="00AE7EA0">
        <w:t xml:space="preserve">falta ). </w:t>
      </w:r>
    </w:p>
    <w:p w:rsidR="00ED29A0" w:rsidRPr="00AE7EA0" w:rsidRDefault="00ED29A0" w:rsidP="00ED29A0">
      <w:pPr>
        <w:ind w:left="709"/>
        <w:jc w:val="both"/>
      </w:pPr>
      <w:r w:rsidRPr="00AE7EA0">
        <w:lastRenderedPageBreak/>
        <w:t xml:space="preserve">Sastrugane površine očistiti komprimovanim </w:t>
      </w:r>
      <w:proofErr w:type="gramStart"/>
      <w:r w:rsidRPr="00AE7EA0">
        <w:t>vazduhom .</w:t>
      </w:r>
      <w:proofErr w:type="gramEnd"/>
    </w:p>
    <w:p w:rsidR="00ED29A0" w:rsidRPr="00AE7EA0" w:rsidRDefault="00ED29A0" w:rsidP="00ED29A0">
      <w:pPr>
        <w:ind w:left="709"/>
        <w:jc w:val="both"/>
      </w:pPr>
      <w:r w:rsidRPr="00AE7EA0">
        <w:t xml:space="preserve">Ako je predhodni završni sloj asfalta </w:t>
      </w:r>
      <w:proofErr w:type="gramStart"/>
      <w:r w:rsidRPr="00AE7EA0">
        <w:t>ili</w:t>
      </w:r>
      <w:proofErr w:type="gramEnd"/>
      <w:r w:rsidRPr="00AE7EA0">
        <w:t xml:space="preserve"> betona u takvom stanju, da je nemoguće postići predhodno navedene uslove, zbog svog fizičkog oštećenja, potrebno je izvršiti njegovo skidanje do tamponskog sloja. </w:t>
      </w:r>
    </w:p>
    <w:p w:rsidR="00ED29A0" w:rsidRPr="00AE7EA0" w:rsidRDefault="00ED29A0" w:rsidP="00ED29A0">
      <w:pPr>
        <w:ind w:left="709"/>
        <w:jc w:val="both"/>
      </w:pPr>
      <w:proofErr w:type="gramStart"/>
      <w:r w:rsidRPr="00AE7EA0">
        <w:t>Tamponski sloj treba da ima isto mašinski izravnanu gornju površinu koja je u blagom</w:t>
      </w:r>
      <w:r w:rsidRPr="00AE7EA0">
        <w:rPr>
          <w:color w:val="7030A0"/>
        </w:rPr>
        <w:t xml:space="preserve"> </w:t>
      </w:r>
      <w:r w:rsidRPr="00AE7EA0">
        <w:t>padu ka dužim stranama terena, tako da je omogućeno nesmetano oticanje atmosferske vode nakon nanošenja završnog sloja asfalta.</w:t>
      </w:r>
      <w:proofErr w:type="gramEnd"/>
      <w:r w:rsidRPr="00AE7EA0">
        <w:t xml:space="preserve"> </w:t>
      </w:r>
    </w:p>
    <w:p w:rsidR="00ED29A0" w:rsidRPr="00AE7EA0" w:rsidRDefault="00ED29A0" w:rsidP="00ED29A0">
      <w:pPr>
        <w:ind w:left="709"/>
        <w:jc w:val="both"/>
      </w:pPr>
      <w:r w:rsidRPr="00AE7EA0">
        <w:t>Tamponski sloj mora da ima minimalne debljine slojeva i karakteristike, kao što je navedeno u grafičkim prilozima i zbijenost slojeva Ms=75 MN/m2.</w:t>
      </w:r>
    </w:p>
    <w:p w:rsidR="00ED29A0" w:rsidRPr="00AE7EA0" w:rsidRDefault="00ED29A0" w:rsidP="00ED29A0">
      <w:pPr>
        <w:jc w:val="both"/>
      </w:pPr>
    </w:p>
    <w:p w:rsidR="00ED29A0" w:rsidRPr="00AE7EA0" w:rsidRDefault="00ED29A0" w:rsidP="00ED29A0">
      <w:pPr>
        <w:numPr>
          <w:ilvl w:val="0"/>
          <w:numId w:val="18"/>
        </w:numPr>
        <w:jc w:val="both"/>
      </w:pPr>
      <w:r w:rsidRPr="00AE7EA0">
        <w:t>Neophodno je da se obezbedi da sva atmosferska voda može da se odvede sa</w:t>
      </w:r>
    </w:p>
    <w:p w:rsidR="00ED29A0" w:rsidRPr="00AE7EA0" w:rsidRDefault="00ED29A0" w:rsidP="00ED29A0">
      <w:pPr>
        <w:ind w:left="709"/>
        <w:jc w:val="both"/>
      </w:pPr>
      <w:proofErr w:type="gramStart"/>
      <w:r w:rsidRPr="00AE7EA0">
        <w:t>površine</w:t>
      </w:r>
      <w:proofErr w:type="gramEnd"/>
      <w:r w:rsidRPr="00AE7EA0">
        <w:t xml:space="preserve"> terena na veću travnatu površinu. Ukoliko je oticanje vode </w:t>
      </w:r>
      <w:proofErr w:type="gramStart"/>
      <w:r w:rsidRPr="00AE7EA0">
        <w:t>otežano  i</w:t>
      </w:r>
      <w:proofErr w:type="gramEnd"/>
      <w:r w:rsidRPr="00AE7EA0">
        <w:t xml:space="preserve"> voda se zadržava na rubovima terena, potrebno je izvesti kanalice po dužim stranama terena umesto predviđenih ivičnjaka i slivnike za ovođenje vode u atmosfersku kanalizaciju. </w:t>
      </w:r>
    </w:p>
    <w:p w:rsidR="00ED29A0" w:rsidRPr="00AE7EA0" w:rsidRDefault="00ED29A0" w:rsidP="00ED29A0">
      <w:pPr>
        <w:jc w:val="both"/>
      </w:pPr>
    </w:p>
    <w:p w:rsidR="00ED29A0" w:rsidRPr="00AE7EA0" w:rsidRDefault="00ED29A0" w:rsidP="00ED29A0">
      <w:pPr>
        <w:numPr>
          <w:ilvl w:val="0"/>
          <w:numId w:val="18"/>
        </w:numPr>
        <w:jc w:val="both"/>
      </w:pPr>
      <w:r w:rsidRPr="00AE7EA0">
        <w:t>Izgradnja temelja za naknadno ankerovanje sportske opreme</w:t>
      </w:r>
    </w:p>
    <w:p w:rsidR="00ED29A0" w:rsidRPr="00AE7EA0" w:rsidRDefault="00ED29A0" w:rsidP="00ED29A0">
      <w:pPr>
        <w:ind w:left="720"/>
        <w:jc w:val="both"/>
      </w:pPr>
      <w:r w:rsidRPr="00AE7EA0">
        <w:t xml:space="preserve">Temelje je potrebno izraditi </w:t>
      </w:r>
      <w:proofErr w:type="gramStart"/>
      <w:r w:rsidRPr="00AE7EA0">
        <w:t>od</w:t>
      </w:r>
      <w:proofErr w:type="gramEnd"/>
      <w:r w:rsidRPr="00AE7EA0">
        <w:t xml:space="preserve"> nabijenog betona MB 30, betoniranje izvesti po izvršenoj tačnoj položajnoj i visinskoj postavci definisanoj po projektu, na koji će se naknadno ankerisati predviđena oprema u drugoj fazi izgradnje. </w:t>
      </w:r>
    </w:p>
    <w:p w:rsidR="00ED29A0" w:rsidRPr="00AE7EA0" w:rsidRDefault="00ED29A0" w:rsidP="00ED29A0">
      <w:pPr>
        <w:ind w:left="720"/>
        <w:jc w:val="both"/>
      </w:pPr>
      <w:proofErr w:type="gramStart"/>
      <w:r w:rsidRPr="00AE7EA0">
        <w:t>Pri betoniranju temelja voditi računa da se prilikom izvođenja betonskih i armirano-betonskih radova mora primjenjivati Pravilnik o tehničkim merama i uslovima za beton i armirani beton.</w:t>
      </w:r>
      <w:proofErr w:type="gramEnd"/>
    </w:p>
    <w:p w:rsidR="00ED29A0" w:rsidRPr="00AE7EA0" w:rsidRDefault="00ED29A0" w:rsidP="00ED29A0">
      <w:pPr>
        <w:ind w:left="708"/>
        <w:jc w:val="both"/>
      </w:pPr>
      <w:proofErr w:type="gramStart"/>
      <w:r w:rsidRPr="00AE7EA0">
        <w:t>Beton ugraditi uz neprestano vibriranje.</w:t>
      </w:r>
      <w:proofErr w:type="gramEnd"/>
      <w:r w:rsidRPr="00AE7EA0">
        <w:t xml:space="preserve"> </w:t>
      </w:r>
      <w:proofErr w:type="gramStart"/>
      <w:r w:rsidRPr="00AE7EA0">
        <w:t>Beton se ne sme ugrađivati pri spoljnjoj temperaturi vazduha ispod +5°, ako nisu preduzete odgovarajuće mere zaštite.</w:t>
      </w:r>
      <w:proofErr w:type="gramEnd"/>
    </w:p>
    <w:p w:rsidR="00ED29A0" w:rsidRPr="00AE7EA0" w:rsidRDefault="00ED29A0" w:rsidP="00ED29A0">
      <w:pPr>
        <w:ind w:left="784"/>
        <w:jc w:val="both"/>
      </w:pPr>
    </w:p>
    <w:p w:rsidR="00ED29A0" w:rsidRPr="00AE7EA0" w:rsidRDefault="00ED29A0" w:rsidP="00ED29A0">
      <w:pPr>
        <w:numPr>
          <w:ilvl w:val="0"/>
          <w:numId w:val="18"/>
        </w:numPr>
        <w:jc w:val="both"/>
      </w:pPr>
      <w:r w:rsidRPr="00AE7EA0">
        <w:t xml:space="preserve">Izgradnja ivičnjaka po obodu asfaltne površine. </w:t>
      </w:r>
    </w:p>
    <w:p w:rsidR="00ED29A0" w:rsidRPr="00AE7EA0" w:rsidRDefault="00ED29A0" w:rsidP="00ED29A0">
      <w:pPr>
        <w:ind w:left="720"/>
        <w:jc w:val="both"/>
      </w:pPr>
      <w:r w:rsidRPr="00AE7EA0">
        <w:t xml:space="preserve">Ivičnjaci se planiraju po celom obodu terena, u funkciji zaštite završnog sloja asfalta </w:t>
      </w:r>
      <w:proofErr w:type="gramStart"/>
      <w:r w:rsidRPr="00AE7EA0">
        <w:t>od</w:t>
      </w:r>
      <w:proofErr w:type="gramEnd"/>
      <w:r w:rsidRPr="00AE7EA0">
        <w:t xml:space="preserve"> lomljenja po obodu. </w:t>
      </w:r>
    </w:p>
    <w:p w:rsidR="00ED29A0" w:rsidRPr="00AE7EA0" w:rsidRDefault="00ED29A0" w:rsidP="00ED29A0">
      <w:pPr>
        <w:ind w:left="720"/>
        <w:jc w:val="both"/>
      </w:pPr>
      <w:r w:rsidRPr="00AE7EA0">
        <w:t>Planiraju se betonski  zaobljeni  ivičnjaci, dimenzija 100x20x8 cm. Ivičnjake postaviti u betonsku podlogu, deb. sloja 10-15 cm, uključivo i bočno betoniranje do polovine visine ivičn</w:t>
      </w:r>
      <w:r w:rsidR="006B1CFE">
        <w:t>jaka, u sloju cementnog maltera</w:t>
      </w:r>
      <w:r w:rsidRPr="00AE7EA0">
        <w:t xml:space="preserve">. Ivičnjake spojiti </w:t>
      </w:r>
      <w:proofErr w:type="gramStart"/>
      <w:r w:rsidRPr="00AE7EA0">
        <w:t>sa</w:t>
      </w:r>
      <w:proofErr w:type="gramEnd"/>
      <w:r w:rsidRPr="00AE7EA0">
        <w:t xml:space="preserve"> gornje strane cementnim malterom razmere 1:2, spojnice blago uvući u odnosu na ivičnjak i obraditi</w:t>
      </w:r>
    </w:p>
    <w:p w:rsidR="00ED29A0" w:rsidRPr="00AE7EA0" w:rsidRDefault="00ED29A0" w:rsidP="00ED29A0">
      <w:pPr>
        <w:jc w:val="both"/>
      </w:pPr>
    </w:p>
    <w:p w:rsidR="00ED29A0" w:rsidRPr="00AE7EA0" w:rsidRDefault="00ED29A0" w:rsidP="00ED29A0">
      <w:pPr>
        <w:jc w:val="both"/>
      </w:pPr>
    </w:p>
    <w:p w:rsidR="00ED29A0" w:rsidRPr="00AE7EA0" w:rsidRDefault="00ED29A0" w:rsidP="00ED29A0">
      <w:pPr>
        <w:numPr>
          <w:ilvl w:val="0"/>
          <w:numId w:val="19"/>
        </w:numPr>
        <w:jc w:val="both"/>
        <w:rPr>
          <w:b/>
          <w:lang w:val="sr-Latn-CS"/>
        </w:rPr>
      </w:pPr>
      <w:r w:rsidRPr="00AE7EA0">
        <w:rPr>
          <w:b/>
          <w:lang w:val="sr-Latn-CS"/>
        </w:rPr>
        <w:t>Druga faza:</w:t>
      </w:r>
    </w:p>
    <w:p w:rsidR="00ED29A0" w:rsidRPr="00AE7EA0" w:rsidRDefault="00ED29A0" w:rsidP="00ED29A0">
      <w:pPr>
        <w:ind w:left="720"/>
        <w:jc w:val="both"/>
        <w:rPr>
          <w:b/>
          <w:lang w:val="sr-Latn-CS"/>
        </w:rPr>
      </w:pPr>
    </w:p>
    <w:p w:rsidR="00ED29A0" w:rsidRPr="00AE7EA0" w:rsidRDefault="00ED29A0" w:rsidP="00ED29A0">
      <w:pPr>
        <w:numPr>
          <w:ilvl w:val="0"/>
          <w:numId w:val="20"/>
        </w:numPr>
        <w:jc w:val="both"/>
        <w:rPr>
          <w:b/>
        </w:rPr>
      </w:pPr>
      <w:r w:rsidRPr="00AE7EA0">
        <w:rPr>
          <w:b/>
        </w:rPr>
        <w:t>Asfaltiranje terena</w:t>
      </w:r>
    </w:p>
    <w:p w:rsidR="00ED29A0" w:rsidRPr="00AE7EA0" w:rsidRDefault="00ED29A0" w:rsidP="00ED29A0">
      <w:pPr>
        <w:ind w:left="720"/>
        <w:jc w:val="both"/>
        <w:rPr>
          <w:b/>
        </w:rPr>
      </w:pPr>
    </w:p>
    <w:p w:rsidR="00ED29A0" w:rsidRPr="00AE7EA0" w:rsidRDefault="00ED29A0" w:rsidP="00ED29A0">
      <w:pPr>
        <w:ind w:left="720"/>
        <w:jc w:val="both"/>
      </w:pPr>
      <w:r w:rsidRPr="00AE7EA0">
        <w:rPr>
          <w:lang w:val="sr-Cyrl-CS"/>
        </w:rPr>
        <w:t>Za završni habajući sloj</w:t>
      </w:r>
      <w:r w:rsidRPr="00AE7EA0">
        <w:t xml:space="preserve"> </w:t>
      </w:r>
      <w:r w:rsidRPr="00AE7EA0">
        <w:rPr>
          <w:lang w:val="sr-Cyrl-CS"/>
        </w:rPr>
        <w:t>od asfalt betona</w:t>
      </w:r>
      <w:r w:rsidRPr="00AE7EA0">
        <w:t xml:space="preserve"> (BHS)</w:t>
      </w:r>
      <w:r w:rsidRPr="00AE7EA0">
        <w:rPr>
          <w:lang w:val="sr-Cyrl-CS"/>
        </w:rPr>
        <w:t xml:space="preserve"> predviđena </w:t>
      </w:r>
      <w:r w:rsidRPr="00AE7EA0">
        <w:t>je</w:t>
      </w:r>
      <w:r w:rsidRPr="00AE7EA0">
        <w:rPr>
          <w:lang w:val="sr-Cyrl-CS"/>
        </w:rPr>
        <w:t xml:space="preserve"> </w:t>
      </w:r>
      <w:r w:rsidRPr="00AE7EA0">
        <w:rPr>
          <w:color w:val="000000"/>
          <w:lang w:val="en-GB"/>
        </w:rPr>
        <w:t>deblјin</w:t>
      </w:r>
      <w:r w:rsidRPr="00AE7EA0">
        <w:rPr>
          <w:color w:val="000000"/>
        </w:rPr>
        <w:t>a</w:t>
      </w:r>
      <w:r w:rsidRPr="00AE7EA0">
        <w:rPr>
          <w:color w:val="000000"/>
          <w:lang w:val="en-GB"/>
        </w:rPr>
        <w:t xml:space="preserve"> sloja</w:t>
      </w:r>
      <w:r w:rsidRPr="00AE7EA0">
        <w:rPr>
          <w:color w:val="000000"/>
          <w:lang w:val="sr-Cyrl-CS"/>
        </w:rPr>
        <w:t xml:space="preserve"> i</w:t>
      </w:r>
      <w:r w:rsidRPr="00AE7EA0">
        <w:rPr>
          <w:color w:val="000000"/>
          <w:lang w:val="en-GB"/>
        </w:rPr>
        <w:t xml:space="preserve"> </w:t>
      </w:r>
      <w:r w:rsidRPr="00AE7EA0">
        <w:rPr>
          <w:color w:val="000000"/>
          <w:lang w:val="sr-Cyrl-CS"/>
        </w:rPr>
        <w:t>granulacij</w:t>
      </w:r>
      <w:r w:rsidRPr="00AE7EA0">
        <w:rPr>
          <w:color w:val="000000"/>
        </w:rPr>
        <w:t>a</w:t>
      </w:r>
      <w:r w:rsidRPr="00AE7EA0">
        <w:rPr>
          <w:color w:val="000000"/>
          <w:lang w:val="sr-Cyrl-CS"/>
        </w:rPr>
        <w:t xml:space="preserve"> </w:t>
      </w:r>
      <w:r w:rsidRPr="00AE7EA0">
        <w:rPr>
          <w:color w:val="000000"/>
          <w:lang w:val="en-GB"/>
        </w:rPr>
        <w:t xml:space="preserve">agregata </w:t>
      </w:r>
      <w:r w:rsidRPr="00AE7EA0">
        <w:rPr>
          <w:lang w:val="sr-Cyrl-CS"/>
        </w:rPr>
        <w:t>prilagođena nameni</w:t>
      </w:r>
      <w:r w:rsidRPr="00AE7EA0">
        <w:rPr>
          <w:color w:val="000000"/>
          <w:lang w:val="en-GB"/>
        </w:rPr>
        <w:t xml:space="preserve">, koja će unaprediti </w:t>
      </w:r>
      <w:r w:rsidRPr="00AE7EA0">
        <w:rPr>
          <w:lang w:val="sr-Cyrl-CS"/>
        </w:rPr>
        <w:t>prevencij</w:t>
      </w:r>
      <w:r w:rsidRPr="00AE7EA0">
        <w:t>u</w:t>
      </w:r>
      <w:r w:rsidRPr="00AE7EA0">
        <w:rPr>
          <w:lang w:val="sr-Cyrl-CS"/>
        </w:rPr>
        <w:t xml:space="preserve"> od povreda. </w:t>
      </w:r>
    </w:p>
    <w:p w:rsidR="00ED29A0" w:rsidRPr="00AE7EA0" w:rsidRDefault="00ED29A0" w:rsidP="00ED29A0">
      <w:pPr>
        <w:ind w:left="720"/>
        <w:jc w:val="both"/>
      </w:pPr>
      <w:proofErr w:type="gramStart"/>
      <w:r w:rsidRPr="00AE7EA0">
        <w:t>Opis ovih radova je detaljno opisan u premeru i predračunu radova.</w:t>
      </w:r>
      <w:proofErr w:type="gramEnd"/>
    </w:p>
    <w:p w:rsidR="00ED29A0" w:rsidRPr="00AE7EA0" w:rsidRDefault="00ED29A0" w:rsidP="00ED29A0">
      <w:pPr>
        <w:ind w:left="720"/>
        <w:jc w:val="both"/>
      </w:pPr>
      <w:r w:rsidRPr="00AE7EA0">
        <w:t xml:space="preserve">Ispod habajućeg sloja predviđen je i noseći </w:t>
      </w:r>
      <w:r w:rsidRPr="00AE7EA0">
        <w:rPr>
          <w:lang w:val="sr-Cyrl-CS"/>
        </w:rPr>
        <w:t>sloj</w:t>
      </w:r>
      <w:r w:rsidRPr="00AE7EA0">
        <w:t xml:space="preserve"> </w:t>
      </w:r>
      <w:r w:rsidRPr="00AE7EA0">
        <w:rPr>
          <w:lang w:val="sr-Cyrl-CS"/>
        </w:rPr>
        <w:t>od asfalt betona</w:t>
      </w:r>
      <w:r w:rsidRPr="00AE7EA0">
        <w:t xml:space="preserve"> (BNS</w:t>
      </w:r>
      <w:proofErr w:type="gramStart"/>
      <w:r w:rsidRPr="00AE7EA0">
        <w:t>)</w:t>
      </w:r>
      <w:r w:rsidRPr="00AE7EA0">
        <w:rPr>
          <w:lang w:val="sr-Cyrl-CS"/>
        </w:rPr>
        <w:t xml:space="preserve"> </w:t>
      </w:r>
      <w:r w:rsidRPr="00AE7EA0">
        <w:t xml:space="preserve"> </w:t>
      </w:r>
      <w:r w:rsidRPr="00AE7EA0">
        <w:rPr>
          <w:lang w:val="sr-Cyrl-CS"/>
        </w:rPr>
        <w:t>predviđena</w:t>
      </w:r>
      <w:proofErr w:type="gramEnd"/>
      <w:r w:rsidRPr="00AE7EA0">
        <w:rPr>
          <w:lang w:val="sr-Cyrl-CS"/>
        </w:rPr>
        <w:t xml:space="preserve"> </w:t>
      </w:r>
      <w:r w:rsidRPr="00AE7EA0">
        <w:t>je</w:t>
      </w:r>
      <w:r w:rsidRPr="00AE7EA0">
        <w:rPr>
          <w:lang w:val="sr-Cyrl-CS"/>
        </w:rPr>
        <w:t xml:space="preserve"> </w:t>
      </w:r>
      <w:r w:rsidRPr="00AE7EA0">
        <w:rPr>
          <w:color w:val="000000"/>
          <w:lang w:val="en-GB"/>
        </w:rPr>
        <w:t>deblјin</w:t>
      </w:r>
      <w:r w:rsidRPr="00AE7EA0">
        <w:rPr>
          <w:color w:val="000000"/>
        </w:rPr>
        <w:t>a</w:t>
      </w:r>
      <w:r w:rsidRPr="00AE7EA0">
        <w:rPr>
          <w:color w:val="000000"/>
          <w:lang w:val="en-GB"/>
        </w:rPr>
        <w:t xml:space="preserve"> sloja</w:t>
      </w:r>
      <w:r w:rsidRPr="00AE7EA0">
        <w:rPr>
          <w:color w:val="000000"/>
          <w:lang w:val="sr-Cyrl-CS"/>
        </w:rPr>
        <w:t xml:space="preserve"> i</w:t>
      </w:r>
      <w:r w:rsidRPr="00AE7EA0">
        <w:rPr>
          <w:color w:val="000000"/>
          <w:lang w:val="en-GB"/>
        </w:rPr>
        <w:t xml:space="preserve"> </w:t>
      </w:r>
      <w:r w:rsidRPr="00AE7EA0">
        <w:rPr>
          <w:color w:val="000000"/>
          <w:lang w:val="sr-Cyrl-CS"/>
        </w:rPr>
        <w:t>granulacij</w:t>
      </w:r>
      <w:r w:rsidRPr="00AE7EA0">
        <w:rPr>
          <w:color w:val="000000"/>
        </w:rPr>
        <w:t>a</w:t>
      </w:r>
      <w:r w:rsidRPr="00AE7EA0">
        <w:rPr>
          <w:color w:val="000000"/>
          <w:lang w:val="sr-Cyrl-CS"/>
        </w:rPr>
        <w:t xml:space="preserve"> </w:t>
      </w:r>
      <w:r w:rsidRPr="00AE7EA0">
        <w:rPr>
          <w:color w:val="000000"/>
          <w:lang w:val="en-GB"/>
        </w:rPr>
        <w:t xml:space="preserve">agregata </w:t>
      </w:r>
      <w:r w:rsidRPr="00AE7EA0">
        <w:rPr>
          <w:lang w:val="sr-Cyrl-CS"/>
        </w:rPr>
        <w:t>prilagođena nameni</w:t>
      </w:r>
      <w:r w:rsidRPr="00AE7EA0">
        <w:rPr>
          <w:color w:val="000000"/>
          <w:lang w:val="en-GB"/>
        </w:rPr>
        <w:t xml:space="preserve">. </w:t>
      </w:r>
      <w:proofErr w:type="gramStart"/>
      <w:r w:rsidRPr="00AE7EA0">
        <w:t>Opis ovih radova je detaljno opisan u premeru i predračunu radova.</w:t>
      </w:r>
      <w:proofErr w:type="gramEnd"/>
    </w:p>
    <w:p w:rsidR="00ED29A0" w:rsidRDefault="00ED29A0" w:rsidP="00ED29A0">
      <w:pPr>
        <w:ind w:left="720"/>
        <w:jc w:val="both"/>
        <w:rPr>
          <w:lang w:val="sr-Cyrl-RS"/>
        </w:rPr>
      </w:pPr>
    </w:p>
    <w:p w:rsidR="009E2A2B" w:rsidRPr="009E2A2B" w:rsidRDefault="009E2A2B" w:rsidP="00ED29A0">
      <w:pPr>
        <w:ind w:left="720"/>
        <w:jc w:val="both"/>
        <w:rPr>
          <w:lang w:val="sr-Cyrl-RS"/>
        </w:rPr>
      </w:pPr>
    </w:p>
    <w:p w:rsidR="00ED29A0" w:rsidRPr="00AE7EA0" w:rsidRDefault="00ED29A0" w:rsidP="00ED29A0">
      <w:pPr>
        <w:numPr>
          <w:ilvl w:val="0"/>
          <w:numId w:val="20"/>
        </w:numPr>
        <w:rPr>
          <w:b/>
          <w:lang w:val="sr-Cyrl-CS"/>
        </w:rPr>
      </w:pPr>
      <w:r w:rsidRPr="00AE7EA0">
        <w:rPr>
          <w:b/>
          <w:lang w:val="sr-Cyrl-CS"/>
        </w:rPr>
        <w:lastRenderedPageBreak/>
        <w:t xml:space="preserve">Obeležavanje terena </w:t>
      </w:r>
    </w:p>
    <w:p w:rsidR="00ED29A0" w:rsidRPr="00AE7EA0" w:rsidRDefault="00ED29A0" w:rsidP="00ED29A0">
      <w:pPr>
        <w:ind w:firstLine="720"/>
        <w:rPr>
          <w:b/>
          <w:u w:val="single"/>
          <w:lang w:val="sr-Cyrl-CS"/>
        </w:rPr>
      </w:pPr>
    </w:p>
    <w:p w:rsidR="00ED29A0" w:rsidRPr="00AE7EA0" w:rsidRDefault="00ED29A0" w:rsidP="00ED29A0">
      <w:pPr>
        <w:ind w:left="708" w:firstLine="12"/>
        <w:jc w:val="both"/>
      </w:pPr>
      <w:r w:rsidRPr="00AE7EA0">
        <w:rPr>
          <w:lang w:val="sr-Cyrl-CS"/>
        </w:rPr>
        <w:t>Projektom je predvi</w:t>
      </w:r>
      <w:r w:rsidRPr="00AE7EA0">
        <w:t>đeno</w:t>
      </w:r>
      <w:r w:rsidRPr="00AE7EA0">
        <w:rPr>
          <w:lang w:val="sr-Cyrl-CS"/>
        </w:rPr>
        <w:t xml:space="preserve"> obeležavanje terena sa </w:t>
      </w:r>
      <w:r w:rsidRPr="00AE7EA0">
        <w:t>tri</w:t>
      </w:r>
      <w:r w:rsidRPr="00AE7EA0">
        <w:rPr>
          <w:lang w:val="sr-Cyrl-CS"/>
        </w:rPr>
        <w:t xml:space="preserve"> </w:t>
      </w:r>
      <w:r w:rsidRPr="00AE7EA0">
        <w:t xml:space="preserve">različite </w:t>
      </w:r>
      <w:r w:rsidRPr="00AE7EA0">
        <w:rPr>
          <w:lang w:val="sr-Cyrl-CS"/>
        </w:rPr>
        <w:t xml:space="preserve">boje, </w:t>
      </w:r>
      <w:r w:rsidR="00A63008">
        <w:rPr>
          <w:color w:val="000000"/>
          <w:lang w:val="en-GB"/>
        </w:rPr>
        <w:t>linijama širine min. 5</w:t>
      </w:r>
      <w:r w:rsidRPr="00AE7EA0">
        <w:rPr>
          <w:color w:val="000000"/>
          <w:lang w:val="sr-Latn-CS"/>
        </w:rPr>
        <w:t>cm</w:t>
      </w:r>
      <w:r w:rsidRPr="00AE7EA0">
        <w:rPr>
          <w:color w:val="000000"/>
          <w:lang w:val="en-GB"/>
        </w:rPr>
        <w:t>, (osim gol linije koja je debljine 8 cm)</w:t>
      </w:r>
      <w:proofErr w:type="gramStart"/>
      <w:r w:rsidRPr="00AE7EA0">
        <w:rPr>
          <w:color w:val="000000"/>
          <w:lang w:val="en-GB"/>
        </w:rPr>
        <w:t xml:space="preserve">,  </w:t>
      </w:r>
      <w:r w:rsidRPr="00AE7EA0">
        <w:rPr>
          <w:lang w:val="sr-Cyrl-CS"/>
        </w:rPr>
        <w:t>za</w:t>
      </w:r>
      <w:proofErr w:type="gramEnd"/>
      <w:r w:rsidRPr="00AE7EA0">
        <w:rPr>
          <w:lang w:val="sr-Cyrl-CS"/>
        </w:rPr>
        <w:t xml:space="preserve"> četiri vrste sporta, rukomet, mali fudbal, basket  i odbojku, u svemu prema priloženoj skici</w:t>
      </w:r>
      <w:r w:rsidRPr="00AE7EA0">
        <w:t xml:space="preserve"> i opisu u predmeru i predračunu</w:t>
      </w:r>
      <w:r w:rsidRPr="00AE7EA0">
        <w:rPr>
          <w:lang w:val="sr-Cyrl-CS"/>
        </w:rPr>
        <w:t xml:space="preserve">, </w:t>
      </w:r>
    </w:p>
    <w:p w:rsidR="00ED29A0" w:rsidRDefault="00ED29A0" w:rsidP="009E2A2B">
      <w:pPr>
        <w:ind w:left="708" w:firstLine="12"/>
        <w:jc w:val="both"/>
        <w:rPr>
          <w:lang w:val="sr-Cyrl-RS"/>
        </w:rPr>
      </w:pPr>
      <w:r w:rsidRPr="00AE7EA0">
        <w:rPr>
          <w:lang w:val="sr-Cyrl-CS"/>
        </w:rPr>
        <w:t>i to:</w:t>
      </w:r>
    </w:p>
    <w:p w:rsidR="009E2A2B" w:rsidRPr="009E2A2B" w:rsidRDefault="009E2A2B" w:rsidP="009E2A2B">
      <w:pPr>
        <w:ind w:left="708" w:firstLine="12"/>
        <w:jc w:val="both"/>
        <w:rPr>
          <w:lang w:val="sr-Cyrl-RS"/>
        </w:rPr>
      </w:pPr>
    </w:p>
    <w:p w:rsidR="00ED29A0" w:rsidRPr="00AE7EA0" w:rsidRDefault="00ED29A0" w:rsidP="00ED29A0">
      <w:pPr>
        <w:numPr>
          <w:ilvl w:val="0"/>
          <w:numId w:val="17"/>
        </w:numPr>
        <w:contextualSpacing/>
        <w:jc w:val="both"/>
        <w:rPr>
          <w:rFonts w:eastAsia="Arial Unicode MS"/>
          <w:color w:val="000000"/>
          <w:kern w:val="1"/>
          <w:lang w:val="sr-Cyrl-CS" w:eastAsia="ar-SA"/>
        </w:rPr>
      </w:pPr>
      <w:r w:rsidRPr="00AE7EA0">
        <w:rPr>
          <w:rFonts w:eastAsia="Arial Unicode MS"/>
          <w:b/>
          <w:color w:val="000000"/>
          <w:kern w:val="1"/>
          <w:lang w:val="sr-Cyrl-CS" w:eastAsia="ar-SA"/>
        </w:rPr>
        <w:t xml:space="preserve">Jedan teren za rukomet: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Dimenzije terena 40</w:t>
      </w:r>
      <w:r w:rsidRPr="00AE7EA0">
        <w:rPr>
          <w:rFonts w:eastAsia="Arial Unicode MS"/>
          <w:color w:val="000000"/>
          <w:kern w:val="1"/>
          <w:lang w:eastAsia="ar-SA"/>
        </w:rPr>
        <w:t xml:space="preserve"> x </w:t>
      </w:r>
      <w:r w:rsidRPr="00AE7EA0">
        <w:rPr>
          <w:rFonts w:eastAsia="Arial Unicode MS"/>
          <w:color w:val="000000"/>
          <w:kern w:val="1"/>
          <w:lang w:val="sr-Cyrl-CS" w:eastAsia="ar-SA"/>
        </w:rPr>
        <w:t>20</w:t>
      </w:r>
      <w:r w:rsidR="00A63008">
        <w:rPr>
          <w:rFonts w:eastAsia="Arial Unicode MS"/>
          <w:color w:val="000000"/>
          <w:kern w:val="1"/>
          <w:lang w:eastAsia="ar-SA"/>
        </w:rPr>
        <w:t xml:space="preserve">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 xml:space="preserve">Sigurnosna zona - iza linija golova je po </w:t>
      </w:r>
      <w:r w:rsidRPr="00AE7EA0">
        <w:rPr>
          <w:rFonts w:eastAsia="Arial Unicode MS"/>
          <w:color w:val="000000"/>
          <w:kern w:val="1"/>
          <w:lang w:eastAsia="ar-SA"/>
        </w:rPr>
        <w:t xml:space="preserve">2,0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a sa strana po </w:t>
      </w:r>
      <w:r w:rsidRPr="00AE7EA0">
        <w:rPr>
          <w:rFonts w:eastAsia="Arial Unicode MS"/>
          <w:color w:val="000000"/>
          <w:kern w:val="1"/>
          <w:lang w:eastAsia="ar-SA"/>
        </w:rPr>
        <w:t xml:space="preserve">1,5 </w:t>
      </w:r>
      <w:r w:rsidRPr="00AE7EA0">
        <w:rPr>
          <w:rFonts w:eastAsia="Arial Unicode MS"/>
          <w:color w:val="000000"/>
          <w:kern w:val="1"/>
          <w:lang w:val="sr-Latn-CS" w:eastAsia="ar-SA"/>
        </w:rPr>
        <w:t>m</w:t>
      </w:r>
      <w:r w:rsidRPr="00AE7EA0">
        <w:rPr>
          <w:rFonts w:eastAsia="Arial Unicode MS"/>
          <w:color w:val="000000"/>
          <w:kern w:val="1"/>
          <w:lang w:val="sr-Cyrl-CS" w:eastAsia="ar-SA"/>
        </w:rPr>
        <w:t>;</w:t>
      </w:r>
    </w:p>
    <w:p w:rsidR="00ED29A0" w:rsidRPr="00AE7EA0" w:rsidRDefault="00ED29A0" w:rsidP="00ED29A0">
      <w:pPr>
        <w:numPr>
          <w:ilvl w:val="0"/>
          <w:numId w:val="17"/>
        </w:numPr>
        <w:contextualSpacing/>
        <w:jc w:val="both"/>
        <w:rPr>
          <w:rFonts w:eastAsia="Arial Unicode MS"/>
          <w:color w:val="000000"/>
          <w:kern w:val="1"/>
          <w:lang w:val="sr-Cyrl-CS" w:eastAsia="ar-SA"/>
        </w:rPr>
      </w:pPr>
      <w:r w:rsidRPr="00AE7EA0">
        <w:rPr>
          <w:rFonts w:eastAsia="Arial Unicode MS"/>
          <w:b/>
          <w:color w:val="000000"/>
          <w:kern w:val="1"/>
          <w:lang w:val="sr-Cyrl-CS" w:eastAsia="ar-SA"/>
        </w:rPr>
        <w:t>Jedan teren za mali fudbal:</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 xml:space="preserve">Teren </w:t>
      </w:r>
      <w:r w:rsidRPr="00AE7EA0">
        <w:rPr>
          <w:rFonts w:eastAsia="Arial Unicode MS"/>
          <w:color w:val="000000"/>
          <w:kern w:val="1"/>
          <w:lang w:eastAsia="ar-SA"/>
        </w:rPr>
        <w:t xml:space="preserve">identičan sa </w:t>
      </w:r>
      <w:r w:rsidRPr="00AE7EA0">
        <w:rPr>
          <w:rFonts w:eastAsia="Arial Unicode MS"/>
          <w:color w:val="000000"/>
          <w:kern w:val="1"/>
          <w:lang w:val="sr-Cyrl-CS" w:eastAsia="ar-SA"/>
        </w:rPr>
        <w:t>rukometn</w:t>
      </w:r>
      <w:r w:rsidRPr="00AE7EA0">
        <w:rPr>
          <w:rFonts w:eastAsia="Arial Unicode MS"/>
          <w:color w:val="000000"/>
          <w:kern w:val="1"/>
          <w:lang w:eastAsia="ar-SA"/>
        </w:rPr>
        <w:t>im</w:t>
      </w:r>
      <w:r w:rsidRPr="00AE7EA0">
        <w:rPr>
          <w:rFonts w:eastAsia="Arial Unicode MS"/>
          <w:color w:val="000000"/>
          <w:kern w:val="1"/>
          <w:lang w:val="sr-Cyrl-CS" w:eastAsia="ar-SA"/>
        </w:rPr>
        <w:t xml:space="preserve"> teren</w:t>
      </w:r>
      <w:r w:rsidRPr="00AE7EA0">
        <w:rPr>
          <w:rFonts w:eastAsia="Arial Unicode MS"/>
          <w:color w:val="000000"/>
          <w:kern w:val="1"/>
          <w:lang w:eastAsia="ar-SA"/>
        </w:rPr>
        <w:t>om</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Dimenzije terena 40</w:t>
      </w:r>
      <w:r w:rsidRPr="00AE7EA0">
        <w:rPr>
          <w:rFonts w:eastAsia="Arial Unicode MS"/>
          <w:color w:val="000000"/>
          <w:kern w:val="1"/>
          <w:lang w:eastAsia="ar-SA"/>
        </w:rPr>
        <w:t xml:space="preserve"> x </w:t>
      </w:r>
      <w:r w:rsidRPr="00AE7EA0">
        <w:rPr>
          <w:rFonts w:eastAsia="Arial Unicode MS"/>
          <w:color w:val="000000"/>
          <w:kern w:val="1"/>
          <w:lang w:val="sr-Cyrl-CS" w:eastAsia="ar-SA"/>
        </w:rPr>
        <w:t>20</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 xml:space="preserve">Sigurnosna zona - iza linija golova je po </w:t>
      </w:r>
      <w:r w:rsidRPr="00AE7EA0">
        <w:rPr>
          <w:rFonts w:eastAsia="Arial Unicode MS"/>
          <w:color w:val="000000"/>
          <w:kern w:val="1"/>
          <w:lang w:eastAsia="ar-SA"/>
        </w:rPr>
        <w:t xml:space="preserve">2,0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a sa strana po </w:t>
      </w:r>
      <w:r w:rsidRPr="00AE7EA0">
        <w:rPr>
          <w:rFonts w:eastAsia="Arial Unicode MS"/>
          <w:color w:val="000000"/>
          <w:kern w:val="1"/>
          <w:lang w:eastAsia="ar-SA"/>
        </w:rPr>
        <w:t xml:space="preserve">1,5 </w:t>
      </w:r>
      <w:r w:rsidRPr="00AE7EA0">
        <w:rPr>
          <w:rFonts w:eastAsia="Arial Unicode MS"/>
          <w:color w:val="000000"/>
          <w:kern w:val="1"/>
          <w:lang w:val="sr-Latn-CS" w:eastAsia="ar-SA"/>
        </w:rPr>
        <w:t>m</w:t>
      </w:r>
      <w:r w:rsidRPr="00AE7EA0">
        <w:rPr>
          <w:rFonts w:eastAsia="Arial Unicode MS"/>
          <w:color w:val="000000"/>
          <w:kern w:val="1"/>
          <w:lang w:val="sr-Cyrl-CS" w:eastAsia="ar-SA"/>
        </w:rPr>
        <w:t>;</w:t>
      </w:r>
    </w:p>
    <w:p w:rsidR="00ED29A0" w:rsidRPr="00AE7EA0" w:rsidRDefault="00ED29A0" w:rsidP="00ED29A0">
      <w:pPr>
        <w:numPr>
          <w:ilvl w:val="0"/>
          <w:numId w:val="17"/>
        </w:numPr>
        <w:contextualSpacing/>
        <w:jc w:val="both"/>
        <w:rPr>
          <w:rFonts w:eastAsia="Arial Unicode MS"/>
          <w:color w:val="000000"/>
          <w:kern w:val="1"/>
          <w:lang w:val="sr-Cyrl-CS" w:eastAsia="ar-SA"/>
        </w:rPr>
      </w:pPr>
      <w:r w:rsidRPr="00AE7EA0">
        <w:rPr>
          <w:rFonts w:eastAsia="Arial Unicode MS"/>
          <w:b/>
          <w:color w:val="000000"/>
          <w:kern w:val="1"/>
          <w:lang w:val="sr-Cyrl-CS" w:eastAsia="ar-SA"/>
        </w:rPr>
        <w:t>Dva terena za basket:</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Teren</w:t>
      </w:r>
      <w:r w:rsidRPr="00AE7EA0">
        <w:rPr>
          <w:rFonts w:eastAsia="Arial Unicode MS"/>
          <w:color w:val="000000"/>
          <w:kern w:val="1"/>
          <w:lang w:eastAsia="ar-SA"/>
        </w:rPr>
        <w:t>i su</w:t>
      </w:r>
      <w:r w:rsidRPr="00AE7EA0">
        <w:rPr>
          <w:rFonts w:eastAsia="Arial Unicode MS"/>
          <w:color w:val="000000"/>
          <w:kern w:val="1"/>
          <w:lang w:val="sr-Cyrl-CS" w:eastAsia="ar-SA"/>
        </w:rPr>
        <w:t xml:space="preserve"> postav</w:t>
      </w:r>
      <w:r w:rsidRPr="00AE7EA0">
        <w:rPr>
          <w:rFonts w:eastAsia="Arial Unicode MS"/>
          <w:color w:val="000000"/>
          <w:kern w:val="1"/>
          <w:lang w:eastAsia="ar-SA"/>
        </w:rPr>
        <w:t xml:space="preserve">ljeni </w:t>
      </w:r>
      <w:r w:rsidRPr="00AE7EA0">
        <w:rPr>
          <w:rFonts w:eastAsia="Arial Unicode MS"/>
          <w:color w:val="000000"/>
          <w:kern w:val="1"/>
          <w:lang w:val="sr-Cyrl-CS" w:eastAsia="ar-SA"/>
        </w:rPr>
        <w:t xml:space="preserve">upravno na podužnu liniju rukometnog terena, uz bočnu aut liniju,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Dimenzije jednog terena 15</w:t>
      </w:r>
      <w:r w:rsidRPr="00AE7EA0">
        <w:rPr>
          <w:rFonts w:eastAsia="Arial Unicode MS"/>
          <w:color w:val="000000"/>
          <w:kern w:val="1"/>
          <w:lang w:eastAsia="ar-SA"/>
        </w:rPr>
        <w:t xml:space="preserve"> x </w:t>
      </w:r>
      <w:r w:rsidRPr="00AE7EA0">
        <w:rPr>
          <w:rFonts w:eastAsia="Arial Unicode MS"/>
          <w:color w:val="000000"/>
          <w:kern w:val="1"/>
          <w:lang w:val="sr-Cyrl-CS" w:eastAsia="ar-SA"/>
        </w:rPr>
        <w:t>1</w:t>
      </w:r>
      <w:r w:rsidRPr="00AE7EA0">
        <w:rPr>
          <w:rFonts w:eastAsia="Arial Unicode MS"/>
          <w:color w:val="000000"/>
          <w:kern w:val="1"/>
          <w:lang w:eastAsia="ar-SA"/>
        </w:rPr>
        <w:t xml:space="preserve">1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w:t>
      </w:r>
    </w:p>
    <w:p w:rsidR="00ED29A0" w:rsidRPr="00AE7EA0" w:rsidRDefault="00ED29A0" w:rsidP="00ED29A0">
      <w:pPr>
        <w:numPr>
          <w:ilvl w:val="0"/>
          <w:numId w:val="17"/>
        </w:numPr>
        <w:contextualSpacing/>
        <w:jc w:val="both"/>
        <w:rPr>
          <w:rFonts w:eastAsia="Arial Unicode MS"/>
          <w:color w:val="000000"/>
          <w:kern w:val="1"/>
          <w:lang w:val="sr-Cyrl-CS" w:eastAsia="ar-SA"/>
        </w:rPr>
      </w:pPr>
      <w:r w:rsidRPr="00AE7EA0">
        <w:rPr>
          <w:rFonts w:eastAsia="Arial Unicode MS"/>
          <w:b/>
          <w:color w:val="000000"/>
          <w:kern w:val="1"/>
          <w:lang w:val="sr-Cyrl-CS" w:eastAsia="ar-SA"/>
        </w:rPr>
        <w:t xml:space="preserve">Jedan teren za odbojku: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 xml:space="preserve">Teren postaviti centralno u odnosu na podužnu i poprečnu osu rukometnog terena,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Dimenzije terena 18</w:t>
      </w:r>
      <w:r w:rsidRPr="00AE7EA0">
        <w:rPr>
          <w:rFonts w:eastAsia="Arial Unicode MS"/>
          <w:color w:val="000000"/>
          <w:kern w:val="1"/>
          <w:lang w:eastAsia="ar-SA"/>
        </w:rPr>
        <w:t xml:space="preserve"> x </w:t>
      </w:r>
      <w:r w:rsidRPr="00AE7EA0">
        <w:rPr>
          <w:rFonts w:eastAsia="Arial Unicode MS"/>
          <w:color w:val="000000"/>
          <w:kern w:val="1"/>
          <w:lang w:val="sr-Cyrl-CS" w:eastAsia="ar-SA"/>
        </w:rPr>
        <w:t>9</w:t>
      </w:r>
      <w:r w:rsidR="00EE40F4">
        <w:rPr>
          <w:rFonts w:eastAsia="Arial Unicode MS"/>
          <w:color w:val="000000"/>
          <w:kern w:val="1"/>
          <w:lang w:eastAsia="ar-SA"/>
        </w:rPr>
        <w:t xml:space="preserve">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w:t>
      </w:r>
    </w:p>
    <w:p w:rsidR="00ED29A0" w:rsidRPr="00AE7EA0" w:rsidRDefault="00ED29A0" w:rsidP="00ED29A0">
      <w:pPr>
        <w:numPr>
          <w:ilvl w:val="1"/>
          <w:numId w:val="17"/>
        </w:numPr>
        <w:contextualSpacing/>
        <w:jc w:val="both"/>
        <w:rPr>
          <w:rFonts w:eastAsia="Arial Unicode MS"/>
          <w:color w:val="000000"/>
          <w:kern w:val="1"/>
          <w:lang w:val="sr-Cyrl-CS" w:eastAsia="ar-SA"/>
        </w:rPr>
      </w:pPr>
      <w:r w:rsidRPr="00AE7EA0">
        <w:rPr>
          <w:rFonts w:eastAsia="Arial Unicode MS"/>
          <w:color w:val="000000"/>
          <w:kern w:val="1"/>
          <w:lang w:val="sr-Cyrl-CS" w:eastAsia="ar-SA"/>
        </w:rPr>
        <w:t xml:space="preserve">Sigurnosna zona </w:t>
      </w:r>
      <w:r w:rsidR="00A63008">
        <w:rPr>
          <w:rFonts w:eastAsia="Arial Unicode MS"/>
          <w:color w:val="000000"/>
          <w:kern w:val="1"/>
          <w:lang w:val="sr-Cyrl-CS" w:eastAsia="ar-SA"/>
        </w:rPr>
        <w:t>–</w:t>
      </w:r>
      <w:r w:rsidRPr="00AE7EA0">
        <w:rPr>
          <w:rFonts w:eastAsia="Arial Unicode MS"/>
          <w:color w:val="000000"/>
          <w:kern w:val="1"/>
          <w:lang w:val="sr-Cyrl-CS" w:eastAsia="ar-SA"/>
        </w:rPr>
        <w:t xml:space="preserve"> 5</w:t>
      </w:r>
      <w:r w:rsidR="00A63008">
        <w:rPr>
          <w:rFonts w:eastAsia="Arial Unicode MS"/>
          <w:color w:val="000000"/>
          <w:kern w:val="1"/>
          <w:lang w:eastAsia="ar-SA"/>
        </w:rPr>
        <w:t xml:space="preserve">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iza linije terena.</w:t>
      </w:r>
    </w:p>
    <w:p w:rsidR="00ED29A0" w:rsidRPr="00AE7EA0" w:rsidRDefault="00ED29A0" w:rsidP="00ED29A0">
      <w:pPr>
        <w:ind w:left="1800"/>
        <w:contextualSpacing/>
        <w:jc w:val="both"/>
        <w:rPr>
          <w:rFonts w:eastAsia="Arial Unicode MS"/>
          <w:color w:val="000000"/>
          <w:kern w:val="1"/>
          <w:lang w:eastAsia="ar-SA"/>
        </w:rPr>
      </w:pPr>
    </w:p>
    <w:p w:rsidR="00ED29A0" w:rsidRPr="00AE7EA0" w:rsidRDefault="00ED29A0" w:rsidP="00ED29A0">
      <w:pPr>
        <w:numPr>
          <w:ilvl w:val="0"/>
          <w:numId w:val="20"/>
        </w:numPr>
        <w:jc w:val="both"/>
        <w:rPr>
          <w:b/>
          <w:lang w:val="sr-Cyrl-CS"/>
        </w:rPr>
      </w:pPr>
      <w:r w:rsidRPr="00AE7EA0">
        <w:rPr>
          <w:b/>
          <w:lang w:val="sr-Cyrl-CS"/>
        </w:rPr>
        <w:t>Opremanje terena</w:t>
      </w:r>
    </w:p>
    <w:p w:rsidR="00ED29A0" w:rsidRPr="00AE7EA0" w:rsidRDefault="00ED29A0" w:rsidP="00ED29A0">
      <w:pPr>
        <w:ind w:firstLine="720"/>
        <w:jc w:val="both"/>
        <w:rPr>
          <w:b/>
          <w:lang w:val="sr-Cyrl-CS"/>
        </w:rPr>
      </w:pPr>
    </w:p>
    <w:p w:rsidR="00ED29A0" w:rsidRPr="00AE7EA0" w:rsidRDefault="00ED29A0" w:rsidP="00ED29A0">
      <w:pPr>
        <w:ind w:left="708" w:firstLine="12"/>
        <w:jc w:val="both"/>
        <w:rPr>
          <w:lang w:val="sr-Cyrl-CS"/>
        </w:rPr>
      </w:pPr>
      <w:r w:rsidRPr="00AE7EA0">
        <w:rPr>
          <w:lang w:val="sr-Cyrl-CS"/>
        </w:rPr>
        <w:t>Projektom je predvi</w:t>
      </w:r>
      <w:r w:rsidRPr="00AE7EA0">
        <w:t>đeno</w:t>
      </w:r>
      <w:r w:rsidRPr="00AE7EA0">
        <w:rPr>
          <w:lang w:val="sr-Cyrl-CS"/>
        </w:rPr>
        <w:t xml:space="preserve"> opremanje terena za četiri vrste sporta, rukomet, mali fudbal, basket i odbojku, u svemu prema </w:t>
      </w:r>
      <w:r w:rsidRPr="00AE7EA0">
        <w:t>crtežima</w:t>
      </w:r>
      <w:r w:rsidRPr="00AE7EA0">
        <w:rPr>
          <w:lang w:val="sr-Cyrl-CS"/>
        </w:rPr>
        <w:t>:</w:t>
      </w:r>
    </w:p>
    <w:p w:rsidR="00ED29A0" w:rsidRPr="00AE7EA0" w:rsidRDefault="00ED29A0" w:rsidP="00ED29A0">
      <w:pPr>
        <w:ind w:firstLine="720"/>
        <w:jc w:val="both"/>
        <w:rPr>
          <w:lang w:val="sr-Cyrl-CS"/>
        </w:rPr>
      </w:pPr>
    </w:p>
    <w:p w:rsidR="00ED29A0" w:rsidRPr="00AE7EA0" w:rsidRDefault="00ED29A0" w:rsidP="00ED29A0">
      <w:pPr>
        <w:numPr>
          <w:ilvl w:val="0"/>
          <w:numId w:val="17"/>
        </w:numPr>
        <w:contextualSpacing/>
        <w:jc w:val="both"/>
        <w:rPr>
          <w:rFonts w:eastAsia="Arial Unicode MS"/>
          <w:color w:val="000000"/>
          <w:kern w:val="1"/>
          <w:lang w:val="sr-Cyrl-CS" w:eastAsia="ar-SA"/>
        </w:rPr>
      </w:pPr>
      <w:r w:rsidRPr="00AE7EA0">
        <w:rPr>
          <w:rFonts w:eastAsia="Arial Unicode MS"/>
          <w:b/>
          <w:color w:val="000000"/>
          <w:kern w:val="1"/>
          <w:lang w:val="sr-Cyrl-CS" w:eastAsia="ar-SA"/>
        </w:rPr>
        <w:t xml:space="preserve">Oprema za rukomet i mali fudbal </w:t>
      </w:r>
      <w:r w:rsidRPr="00AE7EA0">
        <w:rPr>
          <w:color w:val="000000"/>
          <w:kern w:val="1"/>
          <w:lang w:eastAsia="ar-SA"/>
        </w:rPr>
        <w:t>treba da ispunjava STANDARD: Sportsk</w:t>
      </w:r>
      <w:r w:rsidRPr="00AE7EA0">
        <w:rPr>
          <w:color w:val="000000"/>
          <w:kern w:val="1"/>
          <w:lang w:val="sr-Cyrl-CS" w:eastAsia="ar-SA"/>
        </w:rPr>
        <w:t>a</w:t>
      </w:r>
      <w:r w:rsidRPr="00AE7EA0">
        <w:rPr>
          <w:color w:val="000000"/>
          <w:kern w:val="1"/>
          <w:lang w:eastAsia="ar-SA"/>
        </w:rPr>
        <w:t xml:space="preserve"> oprema za igrališta - golovi za rukomet, SRPS N 749:2009</w:t>
      </w:r>
      <w:r w:rsidRPr="00AE7EA0">
        <w:rPr>
          <w:color w:val="000000"/>
          <w:kern w:val="1"/>
          <w:lang w:val="sr-Cyrl-CS" w:eastAsia="ar-SA"/>
        </w:rPr>
        <w:t xml:space="preserve">. Projektom predvideti oblik dva gola dimenzija </w:t>
      </w:r>
      <w:r w:rsidRPr="00AE7EA0">
        <w:rPr>
          <w:rFonts w:eastAsia="Arial Unicode MS"/>
          <w:color w:val="000000"/>
          <w:kern w:val="1"/>
          <w:lang w:val="sr-Cyrl-CS" w:eastAsia="ar-SA"/>
        </w:rPr>
        <w:t>3</w:t>
      </w:r>
      <w:r w:rsidRPr="00AE7EA0">
        <w:rPr>
          <w:rFonts w:eastAsia="Arial Unicode MS"/>
          <w:color w:val="000000"/>
          <w:kern w:val="1"/>
          <w:lang w:val="sr-Latn-CS" w:eastAsia="ar-SA"/>
        </w:rPr>
        <w:t>x</w:t>
      </w:r>
      <w:r w:rsidRPr="00AE7EA0">
        <w:rPr>
          <w:rFonts w:eastAsia="Arial Unicode MS"/>
          <w:color w:val="000000"/>
          <w:kern w:val="1"/>
          <w:lang w:val="sr-Cyrl-CS" w:eastAsia="ar-SA"/>
        </w:rPr>
        <w:t>2</w:t>
      </w:r>
      <w:r w:rsidRPr="00AE7EA0">
        <w:rPr>
          <w:rFonts w:eastAsia="Arial Unicode MS"/>
          <w:color w:val="000000"/>
          <w:kern w:val="1"/>
          <w:lang w:eastAsia="ar-SA"/>
        </w:rPr>
        <w:t>x</w:t>
      </w:r>
      <w:r w:rsidRPr="00AE7EA0">
        <w:rPr>
          <w:rFonts w:eastAsia="Arial Unicode MS"/>
          <w:color w:val="000000"/>
          <w:kern w:val="1"/>
          <w:lang w:val="sr-Cyrl-CS" w:eastAsia="ar-SA"/>
        </w:rPr>
        <w:t>1</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sa mrežama, koji treba da budu </w:t>
      </w:r>
      <w:r w:rsidRPr="00AE7EA0">
        <w:rPr>
          <w:color w:val="000000"/>
          <w:kern w:val="1"/>
          <w:lang w:eastAsia="ar-SA"/>
        </w:rPr>
        <w:t>propisno obojen</w:t>
      </w:r>
      <w:r w:rsidRPr="00AE7EA0">
        <w:rPr>
          <w:color w:val="000000"/>
          <w:kern w:val="1"/>
          <w:lang w:val="sr-Cyrl-CS" w:eastAsia="ar-SA"/>
        </w:rPr>
        <w:t>i</w:t>
      </w:r>
      <w:r w:rsidRPr="00AE7EA0">
        <w:rPr>
          <w:color w:val="000000"/>
          <w:kern w:val="1"/>
          <w:lang w:eastAsia="ar-SA"/>
        </w:rPr>
        <w:t xml:space="preserve"> (naizmenično u beloj i crnoj boji na svakih 20 cm), opremlјeni odgovarajućom mrežom i bezbedno fiksiran</w:t>
      </w:r>
      <w:r w:rsidRPr="00AE7EA0">
        <w:rPr>
          <w:color w:val="000000"/>
          <w:kern w:val="1"/>
          <w:lang w:val="sr-Cyrl-CS" w:eastAsia="ar-SA"/>
        </w:rPr>
        <w:t>i</w:t>
      </w:r>
      <w:r w:rsidRPr="00AE7EA0">
        <w:rPr>
          <w:color w:val="000000"/>
          <w:kern w:val="1"/>
          <w:lang w:eastAsia="ar-SA"/>
        </w:rPr>
        <w:t xml:space="preserve">. </w:t>
      </w:r>
      <w:r w:rsidRPr="00AE7EA0">
        <w:rPr>
          <w:color w:val="000000"/>
          <w:kern w:val="1"/>
          <w:lang w:val="sr-Cyrl-CS" w:eastAsia="ar-SA"/>
        </w:rPr>
        <w:t xml:space="preserve">Svi metalni elementi </w:t>
      </w:r>
      <w:r w:rsidRPr="00AE7EA0">
        <w:rPr>
          <w:color w:val="000000"/>
          <w:kern w:val="1"/>
          <w:lang w:eastAsia="ar-SA"/>
        </w:rPr>
        <w:t xml:space="preserve"> </w:t>
      </w:r>
      <w:r w:rsidRPr="00AE7EA0">
        <w:rPr>
          <w:color w:val="000000"/>
          <w:kern w:val="1"/>
          <w:lang w:val="sr-Cyrl-CS" w:eastAsia="ar-SA"/>
        </w:rPr>
        <w:t xml:space="preserve">moraju imati </w:t>
      </w:r>
      <w:r w:rsidRPr="00AE7EA0">
        <w:rPr>
          <w:color w:val="000000"/>
          <w:kern w:val="1"/>
          <w:lang w:eastAsia="ar-SA"/>
        </w:rPr>
        <w:t>antikorozi</w:t>
      </w:r>
      <w:r w:rsidRPr="00AE7EA0">
        <w:rPr>
          <w:color w:val="000000"/>
          <w:kern w:val="1"/>
          <w:lang w:val="sr-Cyrl-CS" w:eastAsia="ar-SA"/>
        </w:rPr>
        <w:t>v</w:t>
      </w:r>
      <w:r w:rsidRPr="00AE7EA0">
        <w:rPr>
          <w:color w:val="000000"/>
          <w:kern w:val="1"/>
          <w:lang w:eastAsia="ar-SA"/>
        </w:rPr>
        <w:t>n</w:t>
      </w:r>
      <w:r w:rsidRPr="00AE7EA0">
        <w:rPr>
          <w:color w:val="000000"/>
          <w:kern w:val="1"/>
          <w:lang w:val="sr-Cyrl-CS" w:eastAsia="ar-SA"/>
        </w:rPr>
        <w:t>u</w:t>
      </w:r>
      <w:r w:rsidRPr="00AE7EA0">
        <w:rPr>
          <w:color w:val="000000"/>
          <w:kern w:val="1"/>
          <w:lang w:eastAsia="ar-SA"/>
        </w:rPr>
        <w:t xml:space="preserve"> </w:t>
      </w:r>
      <w:r w:rsidRPr="00AE7EA0">
        <w:rPr>
          <w:color w:val="000000"/>
          <w:kern w:val="1"/>
          <w:lang w:val="sr-Cyrl-CS" w:eastAsia="ar-SA"/>
        </w:rPr>
        <w:t xml:space="preserve">i završnu </w:t>
      </w:r>
      <w:r w:rsidRPr="00AE7EA0">
        <w:rPr>
          <w:color w:val="000000"/>
          <w:kern w:val="1"/>
          <w:lang w:eastAsia="ar-SA"/>
        </w:rPr>
        <w:t>zaštit</w:t>
      </w:r>
      <w:r w:rsidRPr="00AE7EA0">
        <w:rPr>
          <w:color w:val="000000"/>
          <w:kern w:val="1"/>
          <w:lang w:val="sr-Cyrl-CS" w:eastAsia="ar-SA"/>
        </w:rPr>
        <w:t xml:space="preserve">u. </w:t>
      </w:r>
    </w:p>
    <w:p w:rsidR="00ED29A0" w:rsidRPr="00AE7EA0" w:rsidRDefault="00ED29A0" w:rsidP="00ED29A0">
      <w:pPr>
        <w:suppressAutoHyphens/>
        <w:ind w:left="1080"/>
        <w:jc w:val="both"/>
        <w:rPr>
          <w:rFonts w:eastAsia="Arial Unicode MS"/>
          <w:color w:val="000000"/>
          <w:kern w:val="1"/>
          <w:lang w:val="sr-Cyrl-CS" w:eastAsia="ar-SA"/>
        </w:rPr>
      </w:pPr>
    </w:p>
    <w:p w:rsidR="00ED29A0" w:rsidRPr="00AE7EA0" w:rsidRDefault="00ED29A0" w:rsidP="00ED29A0">
      <w:pPr>
        <w:numPr>
          <w:ilvl w:val="0"/>
          <w:numId w:val="17"/>
        </w:numPr>
        <w:contextualSpacing/>
        <w:jc w:val="both"/>
        <w:rPr>
          <w:rFonts w:eastAsia="Arial Unicode MS"/>
          <w:kern w:val="1"/>
          <w:lang w:val="sr-Cyrl-CS" w:eastAsia="ar-SA"/>
        </w:rPr>
      </w:pPr>
      <w:r w:rsidRPr="00AE7EA0">
        <w:rPr>
          <w:rFonts w:eastAsia="Arial Unicode MS"/>
          <w:b/>
          <w:color w:val="000000"/>
          <w:kern w:val="1"/>
          <w:lang w:val="sr-Cyrl-CS" w:eastAsia="ar-SA"/>
        </w:rPr>
        <w:t xml:space="preserve">Oprema za basket - </w:t>
      </w:r>
      <w:r w:rsidRPr="00AE7EA0">
        <w:rPr>
          <w:rFonts w:eastAsia="Arial Unicode MS"/>
          <w:color w:val="000000"/>
          <w:kern w:val="1"/>
          <w:lang w:val="sr-Cyrl-CS" w:eastAsia="ar-SA"/>
        </w:rPr>
        <w:t xml:space="preserve">dva koša sa tablom i obručem sa mrežom. </w:t>
      </w:r>
      <w:r w:rsidRPr="00AE7EA0">
        <w:rPr>
          <w:color w:val="000000"/>
          <w:kern w:val="1"/>
          <w:lang w:eastAsia="ar-SA"/>
        </w:rPr>
        <w:t>Ova pozicija tr</w:t>
      </w:r>
      <w:r w:rsidRPr="00AE7EA0">
        <w:rPr>
          <w:color w:val="000000"/>
          <w:kern w:val="1"/>
          <w:lang w:val="sr-Cyrl-CS" w:eastAsia="ar-SA"/>
        </w:rPr>
        <w:t>e</w:t>
      </w:r>
      <w:r w:rsidRPr="00AE7EA0">
        <w:rPr>
          <w:color w:val="000000"/>
          <w:kern w:val="1"/>
          <w:lang w:eastAsia="ar-SA"/>
        </w:rPr>
        <w:t>ba da ispunjava STANDARD: Sportska oprema za igrališta - oprema za ko</w:t>
      </w:r>
      <w:r w:rsidR="00A63008">
        <w:rPr>
          <w:color w:val="000000"/>
          <w:kern w:val="1"/>
          <w:lang w:eastAsia="ar-SA"/>
        </w:rPr>
        <w:t>šarku, SRPS N 1270:</w:t>
      </w:r>
      <w:r w:rsidRPr="00AE7EA0">
        <w:rPr>
          <w:color w:val="000000"/>
          <w:kern w:val="1"/>
          <w:lang w:eastAsia="ar-SA"/>
        </w:rPr>
        <w:t>2009.</w:t>
      </w:r>
      <w:r w:rsidRPr="00AE7EA0">
        <w:rPr>
          <w:rFonts w:eastAsia="Arial Unicode MS"/>
          <w:color w:val="000000"/>
          <w:kern w:val="1"/>
          <w:lang w:val="sr-Cyrl-CS" w:eastAsia="ar-SA"/>
        </w:rPr>
        <w:t xml:space="preserve">  Koševe postaviti </w:t>
      </w:r>
      <w:r w:rsidRPr="00AE7EA0">
        <w:rPr>
          <w:color w:val="000000"/>
          <w:kern w:val="1"/>
          <w:lang w:eastAsia="ar-SA"/>
        </w:rPr>
        <w:t>i bezbedno fiksira</w:t>
      </w:r>
      <w:r w:rsidRPr="00AE7EA0">
        <w:rPr>
          <w:color w:val="000000"/>
          <w:kern w:val="1"/>
          <w:lang w:val="sr-Cyrl-CS" w:eastAsia="ar-SA"/>
        </w:rPr>
        <w:t>ti</w:t>
      </w:r>
      <w:r w:rsidRPr="00AE7EA0">
        <w:rPr>
          <w:rFonts w:eastAsia="Arial Unicode MS"/>
          <w:color w:val="000000"/>
          <w:kern w:val="1"/>
          <w:lang w:val="sr-Cyrl-CS" w:eastAsia="ar-SA"/>
        </w:rPr>
        <w:t xml:space="preserve"> uz bočnu - aut liniju rukometnog terena</w:t>
      </w:r>
      <w:r w:rsidRPr="00AE7EA0">
        <w:rPr>
          <w:color w:val="000000"/>
          <w:kern w:val="1"/>
          <w:lang w:eastAsia="ar-SA"/>
        </w:rPr>
        <w:t xml:space="preserve">. </w:t>
      </w:r>
      <w:r w:rsidRPr="00AE7EA0">
        <w:rPr>
          <w:rFonts w:eastAsia="Arial Unicode MS"/>
          <w:color w:val="000000"/>
          <w:kern w:val="1"/>
          <w:lang w:val="sr-Cyrl-CS" w:eastAsia="ar-SA"/>
        </w:rPr>
        <w:t>Postavlјanja obruča koša predvideti na visini 3,05</w:t>
      </w:r>
      <w:r w:rsidRPr="00AE7EA0">
        <w:rPr>
          <w:rFonts w:eastAsia="Arial Unicode MS"/>
          <w:color w:val="000000"/>
          <w:kern w:val="1"/>
          <w:lang w:val="sr-Latn-CS" w:eastAsia="ar-SA"/>
        </w:rPr>
        <w:t>m</w:t>
      </w:r>
      <w:r w:rsidRPr="00AE7EA0">
        <w:rPr>
          <w:rFonts w:eastAsia="Arial Unicode MS"/>
          <w:color w:val="000000"/>
          <w:kern w:val="1"/>
          <w:lang w:val="sr-Cyrl-CS" w:eastAsia="ar-SA"/>
        </w:rPr>
        <w:t>, sa udalјenošću od aut linije 1,2</w:t>
      </w:r>
      <w:r w:rsidR="00A63008">
        <w:rPr>
          <w:rFonts w:eastAsia="Arial Unicode MS"/>
          <w:color w:val="000000"/>
          <w:kern w:val="1"/>
          <w:lang w:eastAsia="ar-SA"/>
        </w:rPr>
        <w:t xml:space="preserve"> </w:t>
      </w:r>
      <w:r w:rsidRPr="00AE7EA0">
        <w:rPr>
          <w:rFonts w:eastAsia="Arial Unicode MS"/>
          <w:color w:val="000000"/>
          <w:kern w:val="1"/>
          <w:lang w:val="sr-Latn-CS" w:eastAsia="ar-SA"/>
        </w:rPr>
        <w:t>m</w:t>
      </w:r>
      <w:r w:rsidRPr="00AE7EA0">
        <w:rPr>
          <w:rFonts w:eastAsia="Arial Unicode MS"/>
          <w:color w:val="000000"/>
          <w:kern w:val="1"/>
          <w:lang w:val="sr-Cyrl-CS" w:eastAsia="ar-SA"/>
        </w:rPr>
        <w:t xml:space="preserve"> unutar terena. Projektom predvideti vodootpornu </w:t>
      </w:r>
      <w:r w:rsidRPr="00AE7EA0">
        <w:rPr>
          <w:rFonts w:eastAsia="Arial Unicode MS"/>
          <w:color w:val="000000"/>
          <w:kern w:val="1"/>
          <w:lang w:eastAsia="ar-SA"/>
        </w:rPr>
        <w:t>pleksiglas tablu</w:t>
      </w:r>
      <w:r w:rsidRPr="00AE7EA0">
        <w:rPr>
          <w:rFonts w:eastAsia="Arial Unicode MS"/>
          <w:color w:val="000000"/>
          <w:kern w:val="1"/>
          <w:lang w:val="sr-Cyrl-CS" w:eastAsia="ar-SA"/>
        </w:rPr>
        <w:t xml:space="preserve"> koša standardnih dimenzija</w:t>
      </w:r>
      <w:r w:rsidRPr="00AE7EA0">
        <w:rPr>
          <w:rFonts w:eastAsia="Arial Unicode MS"/>
          <w:color w:val="000000"/>
          <w:kern w:val="1"/>
          <w:lang w:eastAsia="ar-SA"/>
        </w:rPr>
        <w:t>.</w:t>
      </w:r>
      <w:r w:rsidRPr="00AE7EA0">
        <w:rPr>
          <w:rFonts w:eastAsia="Arial Unicode MS"/>
          <w:color w:val="8064A2"/>
          <w:kern w:val="1"/>
          <w:lang w:val="sr-Cyrl-CS" w:eastAsia="ar-SA"/>
        </w:rPr>
        <w:t xml:space="preserve"> </w:t>
      </w:r>
      <w:r w:rsidRPr="00AE7EA0">
        <w:rPr>
          <w:color w:val="000000"/>
          <w:kern w:val="1"/>
          <w:lang w:val="sr-Cyrl-CS" w:eastAsia="ar-SA"/>
        </w:rPr>
        <w:t xml:space="preserve">Svi metalni elementi moraju imati </w:t>
      </w:r>
      <w:r w:rsidRPr="00AE7EA0">
        <w:rPr>
          <w:color w:val="000000"/>
          <w:kern w:val="1"/>
          <w:lang w:eastAsia="ar-SA"/>
        </w:rPr>
        <w:t>antikorozi</w:t>
      </w:r>
      <w:r w:rsidRPr="00AE7EA0">
        <w:rPr>
          <w:color w:val="000000"/>
          <w:kern w:val="1"/>
          <w:lang w:val="sr-Cyrl-CS" w:eastAsia="ar-SA"/>
        </w:rPr>
        <w:t>v</w:t>
      </w:r>
      <w:r w:rsidRPr="00AE7EA0">
        <w:rPr>
          <w:color w:val="000000"/>
          <w:kern w:val="1"/>
          <w:lang w:eastAsia="ar-SA"/>
        </w:rPr>
        <w:t>n</w:t>
      </w:r>
      <w:r w:rsidRPr="00AE7EA0">
        <w:rPr>
          <w:color w:val="000000"/>
          <w:kern w:val="1"/>
          <w:lang w:val="sr-Cyrl-CS" w:eastAsia="ar-SA"/>
        </w:rPr>
        <w:t>u</w:t>
      </w:r>
      <w:r w:rsidRPr="00AE7EA0">
        <w:rPr>
          <w:color w:val="000000"/>
          <w:kern w:val="1"/>
          <w:lang w:eastAsia="ar-SA"/>
        </w:rPr>
        <w:t xml:space="preserve"> </w:t>
      </w:r>
      <w:r w:rsidRPr="00AE7EA0">
        <w:rPr>
          <w:color w:val="000000"/>
          <w:kern w:val="1"/>
          <w:lang w:val="sr-Cyrl-CS" w:eastAsia="ar-SA"/>
        </w:rPr>
        <w:t xml:space="preserve">i završnu </w:t>
      </w:r>
      <w:r w:rsidRPr="00AE7EA0">
        <w:rPr>
          <w:color w:val="000000"/>
          <w:kern w:val="1"/>
          <w:lang w:eastAsia="ar-SA"/>
        </w:rPr>
        <w:t>zaštit</w:t>
      </w:r>
      <w:r w:rsidRPr="00AE7EA0">
        <w:rPr>
          <w:color w:val="000000"/>
          <w:kern w:val="1"/>
          <w:lang w:val="sr-Cyrl-CS" w:eastAsia="ar-SA"/>
        </w:rPr>
        <w:t xml:space="preserve">u. </w:t>
      </w:r>
      <w:r w:rsidRPr="00AE7EA0">
        <w:rPr>
          <w:kern w:val="1"/>
          <w:lang w:val="sr-Latn-CS" w:eastAsia="ar-SA"/>
        </w:rPr>
        <w:t>Sve vertikalne cevaste profile konstrukcije koša u donjoj zoni zaštititi od direktnog kontakta sa korisnicima. Cevi obložiti poliuretanskom oblogom min debljine 3 cm, poliuretan mora biti kompaktne strukture i obložen sa dugotrajnom oblogom od kompozitnog materijala u beloj boji.</w:t>
      </w:r>
    </w:p>
    <w:p w:rsidR="00ED29A0" w:rsidRPr="00AE7EA0" w:rsidRDefault="00ED29A0" w:rsidP="00ED29A0">
      <w:pPr>
        <w:suppressAutoHyphens/>
        <w:ind w:left="1080"/>
        <w:jc w:val="both"/>
        <w:rPr>
          <w:rFonts w:eastAsia="Arial Unicode MS"/>
          <w:kern w:val="1"/>
          <w:lang w:val="sr-Cyrl-CS" w:eastAsia="ar-SA"/>
        </w:rPr>
      </w:pPr>
    </w:p>
    <w:p w:rsidR="00ED29A0" w:rsidRPr="00AE7EA0" w:rsidRDefault="00ED29A0" w:rsidP="00ED29A0">
      <w:pPr>
        <w:numPr>
          <w:ilvl w:val="0"/>
          <w:numId w:val="17"/>
        </w:numPr>
        <w:tabs>
          <w:tab w:val="left" w:pos="0"/>
        </w:tabs>
        <w:ind w:left="1134"/>
        <w:contextualSpacing/>
        <w:jc w:val="both"/>
        <w:rPr>
          <w:rFonts w:eastAsia="Arial Unicode MS"/>
          <w:color w:val="000000"/>
          <w:kern w:val="1"/>
          <w:lang w:eastAsia="ar-SA"/>
        </w:rPr>
      </w:pPr>
      <w:r w:rsidRPr="00AE7EA0">
        <w:rPr>
          <w:rFonts w:eastAsia="Arial Unicode MS"/>
          <w:b/>
          <w:color w:val="000000"/>
          <w:kern w:val="1"/>
          <w:lang w:val="sr-Cyrl-CS" w:eastAsia="ar-SA"/>
        </w:rPr>
        <w:t xml:space="preserve">Oprema za odbojku </w:t>
      </w:r>
      <w:r w:rsidRPr="00AE7EA0">
        <w:rPr>
          <w:color w:val="000000"/>
          <w:kern w:val="1"/>
          <w:lang w:eastAsia="ar-SA"/>
        </w:rPr>
        <w:t>tr</w:t>
      </w:r>
      <w:r w:rsidRPr="00AE7EA0">
        <w:rPr>
          <w:color w:val="000000"/>
          <w:kern w:val="1"/>
          <w:lang w:val="sr-Cyrl-CS" w:eastAsia="ar-SA"/>
        </w:rPr>
        <w:t>e</w:t>
      </w:r>
      <w:r w:rsidRPr="00AE7EA0">
        <w:rPr>
          <w:color w:val="000000"/>
          <w:kern w:val="1"/>
          <w:lang w:eastAsia="ar-SA"/>
        </w:rPr>
        <w:t>ba da ispunjava STANDARD: Sportska oprema za igrališ</w:t>
      </w:r>
      <w:r w:rsidR="00A63008">
        <w:rPr>
          <w:color w:val="000000"/>
          <w:kern w:val="1"/>
          <w:lang w:eastAsia="ar-SA"/>
        </w:rPr>
        <w:t>ta - oprema za B36 SRPS N 1271:</w:t>
      </w:r>
      <w:r w:rsidRPr="00AE7EA0">
        <w:rPr>
          <w:color w:val="000000"/>
          <w:kern w:val="1"/>
          <w:lang w:eastAsia="ar-SA"/>
        </w:rPr>
        <w:t>2009.</w:t>
      </w:r>
      <w:r w:rsidRPr="00AE7EA0">
        <w:rPr>
          <w:rFonts w:eastAsia="Arial Unicode MS"/>
          <w:b/>
          <w:color w:val="000000"/>
          <w:kern w:val="1"/>
          <w:lang w:val="sr-Cyrl-CS" w:eastAsia="ar-SA"/>
        </w:rPr>
        <w:t xml:space="preserve">  </w:t>
      </w:r>
      <w:r w:rsidRPr="00AE7EA0">
        <w:rPr>
          <w:rFonts w:eastAsia="Arial Unicode MS"/>
          <w:color w:val="000000"/>
          <w:kern w:val="1"/>
          <w:lang w:val="sr-Cyrl-CS" w:eastAsia="ar-SA"/>
        </w:rPr>
        <w:t xml:space="preserve">Projektom </w:t>
      </w:r>
      <w:r w:rsidRPr="00AE7EA0">
        <w:rPr>
          <w:rFonts w:eastAsia="Arial Unicode MS"/>
          <w:color w:val="000000"/>
          <w:kern w:val="1"/>
          <w:lang w:eastAsia="ar-SA"/>
        </w:rPr>
        <w:t xml:space="preserve">je </w:t>
      </w:r>
      <w:r w:rsidRPr="00AE7EA0">
        <w:rPr>
          <w:rFonts w:eastAsia="Arial Unicode MS"/>
          <w:color w:val="000000"/>
          <w:kern w:val="1"/>
          <w:lang w:val="sr-Cyrl-CS" w:eastAsia="ar-SA"/>
        </w:rPr>
        <w:t>predvi</w:t>
      </w:r>
      <w:r w:rsidRPr="00AE7EA0">
        <w:rPr>
          <w:rFonts w:eastAsia="Arial Unicode MS"/>
          <w:color w:val="000000"/>
          <w:kern w:val="1"/>
          <w:lang w:eastAsia="ar-SA"/>
        </w:rPr>
        <w:t xml:space="preserve">đeno </w:t>
      </w:r>
      <w:r w:rsidRPr="00AE7EA0">
        <w:rPr>
          <w:rFonts w:eastAsia="Arial Unicode MS"/>
          <w:color w:val="000000"/>
          <w:kern w:val="1"/>
          <w:lang w:val="sr-Cyrl-CS" w:eastAsia="ar-SA"/>
        </w:rPr>
        <w:t>postavlјanje</w:t>
      </w:r>
      <w:r w:rsidRPr="00AE7EA0">
        <w:rPr>
          <w:rFonts w:eastAsia="Arial Unicode MS"/>
          <w:b/>
          <w:color w:val="000000"/>
          <w:kern w:val="1"/>
          <w:lang w:val="sr-Cyrl-CS" w:eastAsia="ar-SA"/>
        </w:rPr>
        <w:t xml:space="preserve"> </w:t>
      </w:r>
      <w:r w:rsidRPr="00AE7EA0">
        <w:rPr>
          <w:rFonts w:eastAsia="Arial Unicode MS"/>
          <w:color w:val="000000"/>
          <w:kern w:val="1"/>
          <w:lang w:val="sr-Cyrl-CS" w:eastAsia="ar-SA"/>
        </w:rPr>
        <w:t>dva</w:t>
      </w:r>
      <w:r w:rsidRPr="00AE7EA0">
        <w:rPr>
          <w:rFonts w:eastAsia="Arial Unicode MS"/>
          <w:b/>
          <w:color w:val="000000"/>
          <w:kern w:val="1"/>
          <w:lang w:val="sr-Cyrl-CS" w:eastAsia="ar-SA"/>
        </w:rPr>
        <w:t xml:space="preserve"> </w:t>
      </w:r>
      <w:r w:rsidRPr="00AE7EA0">
        <w:rPr>
          <w:color w:val="000000"/>
          <w:kern w:val="1"/>
          <w:lang w:eastAsia="ar-SA"/>
        </w:rPr>
        <w:t>pokretna čeličn</w:t>
      </w:r>
      <w:r w:rsidRPr="00AE7EA0">
        <w:rPr>
          <w:color w:val="000000"/>
          <w:kern w:val="1"/>
          <w:lang w:val="sr-Cyrl-CS" w:eastAsia="ar-SA"/>
        </w:rPr>
        <w:t>a</w:t>
      </w:r>
      <w:r w:rsidRPr="00AE7EA0">
        <w:rPr>
          <w:color w:val="000000"/>
          <w:kern w:val="1"/>
          <w:lang w:eastAsia="ar-SA"/>
        </w:rPr>
        <w:t xml:space="preserve"> stuba </w:t>
      </w:r>
      <w:r w:rsidRPr="00AE7EA0">
        <w:rPr>
          <w:rFonts w:eastAsia="Arial Unicode MS"/>
          <w:color w:val="000000"/>
          <w:kern w:val="1"/>
          <w:lang w:val="sr-Cyrl-CS" w:eastAsia="ar-SA"/>
        </w:rPr>
        <w:t>sa antenom</w:t>
      </w:r>
      <w:r w:rsidRPr="00AE7EA0">
        <w:rPr>
          <w:rFonts w:eastAsia="Arial Unicode MS"/>
          <w:color w:val="000000"/>
          <w:kern w:val="1"/>
          <w:lang w:eastAsia="ar-SA"/>
        </w:rPr>
        <w:t xml:space="preserve">, </w:t>
      </w:r>
      <w:r w:rsidRPr="00AE7EA0">
        <w:rPr>
          <w:rFonts w:eastAsia="Arial Unicode MS"/>
          <w:color w:val="000000"/>
          <w:kern w:val="1"/>
          <w:lang w:val="sr-Cyrl-CS" w:eastAsia="ar-SA"/>
        </w:rPr>
        <w:t>zatezačima</w:t>
      </w:r>
      <w:r w:rsidRPr="00AE7EA0">
        <w:rPr>
          <w:rFonts w:eastAsia="Arial Unicode MS"/>
          <w:color w:val="000000"/>
          <w:kern w:val="1"/>
          <w:lang w:eastAsia="ar-SA"/>
        </w:rPr>
        <w:t>, mrežom, u svemu prema detalju</w:t>
      </w:r>
      <w:r w:rsidRPr="00AE7EA0">
        <w:rPr>
          <w:color w:val="000000"/>
          <w:kern w:val="1"/>
          <w:lang w:eastAsia="ar-SA"/>
        </w:rPr>
        <w:t>.</w:t>
      </w:r>
      <w:r w:rsidRPr="00AE7EA0">
        <w:rPr>
          <w:color w:val="000000"/>
          <w:kern w:val="1"/>
          <w:lang w:val="sr-Cyrl-CS" w:eastAsia="ar-SA"/>
        </w:rPr>
        <w:t xml:space="preserve"> </w:t>
      </w:r>
      <w:r w:rsidRPr="00AE7EA0">
        <w:rPr>
          <w:color w:val="000000"/>
          <w:kern w:val="1"/>
          <w:lang w:eastAsia="ar-SA"/>
        </w:rPr>
        <w:t xml:space="preserve">Stubovi su izrađeni </w:t>
      </w:r>
      <w:proofErr w:type="gramStart"/>
      <w:r w:rsidRPr="00AE7EA0">
        <w:rPr>
          <w:color w:val="000000"/>
          <w:kern w:val="1"/>
          <w:lang w:eastAsia="ar-SA"/>
        </w:rPr>
        <w:t>sa</w:t>
      </w:r>
      <w:proofErr w:type="gramEnd"/>
      <w:r w:rsidRPr="00AE7EA0">
        <w:rPr>
          <w:color w:val="000000"/>
          <w:kern w:val="1"/>
          <w:lang w:eastAsia="ar-SA"/>
        </w:rPr>
        <w:t xml:space="preserve"> točkovima i tegom koji ima težinu da obezbedi dovoljan oslonac za zatezanje odbojkaške mreže. </w:t>
      </w:r>
      <w:r w:rsidRPr="00AE7EA0">
        <w:rPr>
          <w:color w:val="000000"/>
          <w:kern w:val="1"/>
          <w:lang w:val="sr-Cyrl-CS" w:eastAsia="ar-SA"/>
        </w:rPr>
        <w:t xml:space="preserve">Svi metalni elementi moraju imati </w:t>
      </w:r>
      <w:r w:rsidRPr="00AE7EA0">
        <w:rPr>
          <w:color w:val="000000"/>
          <w:kern w:val="1"/>
          <w:lang w:eastAsia="ar-SA"/>
        </w:rPr>
        <w:t>antikorozi</w:t>
      </w:r>
      <w:r w:rsidRPr="00AE7EA0">
        <w:rPr>
          <w:color w:val="000000"/>
          <w:kern w:val="1"/>
          <w:lang w:val="sr-Cyrl-CS" w:eastAsia="ar-SA"/>
        </w:rPr>
        <w:t>v</w:t>
      </w:r>
      <w:r w:rsidRPr="00AE7EA0">
        <w:rPr>
          <w:color w:val="000000"/>
          <w:kern w:val="1"/>
          <w:lang w:eastAsia="ar-SA"/>
        </w:rPr>
        <w:t>n</w:t>
      </w:r>
      <w:r w:rsidRPr="00AE7EA0">
        <w:rPr>
          <w:color w:val="000000"/>
          <w:kern w:val="1"/>
          <w:lang w:val="sr-Cyrl-CS" w:eastAsia="ar-SA"/>
        </w:rPr>
        <w:t>u</w:t>
      </w:r>
      <w:r w:rsidRPr="00AE7EA0">
        <w:rPr>
          <w:color w:val="000000"/>
          <w:kern w:val="1"/>
          <w:lang w:eastAsia="ar-SA"/>
        </w:rPr>
        <w:t xml:space="preserve"> </w:t>
      </w:r>
      <w:r w:rsidRPr="00AE7EA0">
        <w:rPr>
          <w:color w:val="000000"/>
          <w:kern w:val="1"/>
          <w:lang w:val="sr-Cyrl-CS" w:eastAsia="ar-SA"/>
        </w:rPr>
        <w:t xml:space="preserve">i završnu </w:t>
      </w:r>
      <w:r w:rsidRPr="00AE7EA0">
        <w:rPr>
          <w:color w:val="000000"/>
          <w:kern w:val="1"/>
          <w:lang w:eastAsia="ar-SA"/>
        </w:rPr>
        <w:t>zaštit</w:t>
      </w:r>
      <w:r w:rsidRPr="00AE7EA0">
        <w:rPr>
          <w:color w:val="000000"/>
          <w:kern w:val="1"/>
          <w:lang w:val="sr-Cyrl-CS" w:eastAsia="ar-SA"/>
        </w:rPr>
        <w:t xml:space="preserve">u. </w:t>
      </w:r>
      <w:r w:rsidRPr="00AE7EA0">
        <w:rPr>
          <w:color w:val="000000"/>
          <w:kern w:val="1"/>
          <w:lang w:eastAsia="ar-SA"/>
        </w:rPr>
        <w:t xml:space="preserve"> </w:t>
      </w:r>
    </w:p>
    <w:p w:rsidR="00ED29A0" w:rsidRPr="00AE7EA0" w:rsidRDefault="00ED29A0" w:rsidP="00ED29A0">
      <w:pPr>
        <w:tabs>
          <w:tab w:val="left" w:pos="0"/>
        </w:tabs>
        <w:ind w:left="720"/>
        <w:contextualSpacing/>
        <w:jc w:val="both"/>
        <w:rPr>
          <w:rFonts w:eastAsia="Arial Unicode MS"/>
          <w:color w:val="000000"/>
          <w:kern w:val="1"/>
          <w:lang w:eastAsia="ar-SA"/>
        </w:rPr>
      </w:pPr>
    </w:p>
    <w:p w:rsidR="00ED29A0" w:rsidRPr="00AE7EA0" w:rsidRDefault="00ED29A0" w:rsidP="00ED29A0">
      <w:pPr>
        <w:ind w:left="708" w:firstLine="12"/>
        <w:jc w:val="both"/>
      </w:pPr>
      <w:proofErr w:type="gramStart"/>
      <w:r w:rsidRPr="00AE7EA0">
        <w:t>Opremu izraditi</w:t>
      </w:r>
      <w:r w:rsidRPr="00AE7EA0">
        <w:rPr>
          <w:lang w:val="sr-Cyrl-CS"/>
        </w:rPr>
        <w:t xml:space="preserve"> prema svim važećim propisima i standardima za ovu vrstu sportskih rekvizita i opreme.</w:t>
      </w:r>
      <w:proofErr w:type="gramEnd"/>
    </w:p>
    <w:p w:rsidR="00ED29A0" w:rsidRDefault="00ED29A0" w:rsidP="00ED29A0"/>
    <w:p w:rsidR="00ED29A0" w:rsidRDefault="00ED29A0" w:rsidP="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Default="00ED29A0"/>
    <w:p w:rsidR="00ED29A0" w:rsidRPr="001A0673" w:rsidRDefault="00ED29A0" w:rsidP="00ED29A0">
      <w:pPr>
        <w:spacing w:after="200" w:line="276" w:lineRule="auto"/>
        <w:jc w:val="center"/>
        <w:rPr>
          <w:rFonts w:eastAsiaTheme="minorHAnsi"/>
          <w:b/>
        </w:rPr>
      </w:pPr>
      <w:proofErr w:type="gramStart"/>
      <w:r w:rsidRPr="001A0673">
        <w:rPr>
          <w:rFonts w:eastAsiaTheme="minorHAnsi"/>
          <w:b/>
        </w:rPr>
        <w:lastRenderedPageBreak/>
        <w:t>USLOVI  UZ</w:t>
      </w:r>
      <w:proofErr w:type="gramEnd"/>
      <w:r w:rsidRPr="001A0673">
        <w:rPr>
          <w:rFonts w:eastAsiaTheme="minorHAnsi"/>
          <w:b/>
        </w:rPr>
        <w:t xml:space="preserve"> PREDMER I PREDRAČUN GRAĐEVINSKIH RADOVA </w:t>
      </w:r>
    </w:p>
    <w:p w:rsidR="00ED29A0" w:rsidRPr="001A0673" w:rsidRDefault="00ED29A0" w:rsidP="00ED29A0">
      <w:pPr>
        <w:spacing w:after="200" w:line="276" w:lineRule="auto"/>
        <w:jc w:val="center"/>
        <w:rPr>
          <w:rFonts w:eastAsiaTheme="minorHAnsi"/>
          <w:b/>
          <w:lang w:val="sr-Cyrl-CS"/>
        </w:rPr>
      </w:pPr>
      <w:r w:rsidRPr="001A0673">
        <w:rPr>
          <w:rFonts w:eastAsiaTheme="minorHAnsi"/>
          <w:b/>
        </w:rPr>
        <w:t xml:space="preserve"> ZA </w:t>
      </w:r>
      <w:proofErr w:type="gramStart"/>
      <w:r w:rsidRPr="001A0673">
        <w:rPr>
          <w:rFonts w:eastAsiaTheme="minorHAnsi"/>
          <w:b/>
        </w:rPr>
        <w:t>DRUGU  FAZU</w:t>
      </w:r>
      <w:proofErr w:type="gramEnd"/>
      <w:r w:rsidRPr="001A0673">
        <w:rPr>
          <w:rFonts w:eastAsiaTheme="minorHAnsi"/>
          <w:b/>
        </w:rPr>
        <w:t xml:space="preserve"> RADOVA</w:t>
      </w:r>
    </w:p>
    <w:p w:rsidR="00ED29A0" w:rsidRPr="001A0673" w:rsidRDefault="00ED29A0" w:rsidP="00ED29A0">
      <w:pPr>
        <w:spacing w:after="200"/>
        <w:jc w:val="center"/>
        <w:rPr>
          <w:rFonts w:eastAsiaTheme="minorHAnsi"/>
          <w:b/>
          <w:lang w:val="sr-Cyrl-CS"/>
        </w:rPr>
      </w:pPr>
    </w:p>
    <w:p w:rsidR="00ED29A0" w:rsidRPr="001A0673" w:rsidRDefault="00ED29A0" w:rsidP="00ED29A0">
      <w:pPr>
        <w:spacing w:after="200"/>
        <w:jc w:val="both"/>
        <w:rPr>
          <w:rFonts w:eastAsiaTheme="minorHAnsi"/>
        </w:rPr>
      </w:pPr>
      <w:r w:rsidRPr="001A0673">
        <w:rPr>
          <w:rFonts w:eastAsiaTheme="minorHAnsi"/>
        </w:rPr>
        <w:t xml:space="preserve">Investicijom su </w:t>
      </w:r>
      <w:proofErr w:type="gramStart"/>
      <w:r w:rsidRPr="001A0673">
        <w:rPr>
          <w:rFonts w:eastAsiaTheme="minorHAnsi"/>
        </w:rPr>
        <w:t>predviđene  dve</w:t>
      </w:r>
      <w:proofErr w:type="gramEnd"/>
      <w:r w:rsidRPr="001A0673">
        <w:rPr>
          <w:rFonts w:eastAsiaTheme="minorHAnsi"/>
        </w:rPr>
        <w:t xml:space="preserve"> faze radova na adaptaciji, rekonstrukciji i opremanju postojećih terena.</w:t>
      </w:r>
    </w:p>
    <w:p w:rsidR="00ED29A0" w:rsidRPr="001A0673" w:rsidRDefault="00ED29A0" w:rsidP="00ED29A0">
      <w:pPr>
        <w:spacing w:after="200"/>
        <w:jc w:val="both"/>
        <w:rPr>
          <w:rFonts w:eastAsiaTheme="minorHAnsi"/>
        </w:rPr>
      </w:pPr>
      <w:r w:rsidRPr="001A0673">
        <w:rPr>
          <w:rFonts w:eastAsiaTheme="minorHAnsi"/>
        </w:rPr>
        <w:t xml:space="preserve">Prva faza odnosi se </w:t>
      </w:r>
      <w:proofErr w:type="gramStart"/>
      <w:r w:rsidRPr="001A0673">
        <w:rPr>
          <w:rFonts w:eastAsiaTheme="minorHAnsi"/>
        </w:rPr>
        <w:t>na</w:t>
      </w:r>
      <w:proofErr w:type="gramEnd"/>
      <w:r w:rsidRPr="001A0673">
        <w:rPr>
          <w:rFonts w:eastAsiaTheme="minorHAnsi"/>
        </w:rPr>
        <w:t xml:space="preserve"> pripremne radove, sve potrebne radove za saniranje postojećih dotrajalih terena i izgradnja temelja za naknadno ankerovanje sportske opreme, sa napomenom da će prvu fazu radova finansirati jedinica lokalne samouprave.</w:t>
      </w:r>
    </w:p>
    <w:p w:rsidR="00ED29A0" w:rsidRPr="001A0673" w:rsidRDefault="00ED29A0" w:rsidP="00ED29A0">
      <w:pPr>
        <w:spacing w:after="200"/>
        <w:jc w:val="both"/>
        <w:rPr>
          <w:rFonts w:eastAsiaTheme="minorHAnsi"/>
        </w:rPr>
      </w:pPr>
      <w:proofErr w:type="gramStart"/>
      <w:r w:rsidRPr="001A0673">
        <w:rPr>
          <w:rFonts w:eastAsiaTheme="minorHAnsi"/>
        </w:rPr>
        <w:t>Radove treba izvesti tačno prema opisu predmera i predračuna, a u stavkama gde nije objašnjen način rada i posebne osobine finalnog proizvoda, izvođač je dužan da se pridržava uobičajenog načina rada, uvažavajući odredbe važećih standarda, uz obavezu da izvede kvalitetni proizvod.</w:t>
      </w:r>
      <w:proofErr w:type="gramEnd"/>
    </w:p>
    <w:p w:rsidR="00ED29A0" w:rsidRPr="001A0673" w:rsidRDefault="00ED29A0" w:rsidP="00ED29A0">
      <w:pPr>
        <w:spacing w:after="200"/>
        <w:jc w:val="both"/>
        <w:rPr>
          <w:rFonts w:eastAsiaTheme="minorHAnsi"/>
        </w:rPr>
      </w:pPr>
      <w:r w:rsidRPr="001A0673">
        <w:rPr>
          <w:rFonts w:eastAsiaTheme="minorHAnsi"/>
        </w:rPr>
        <w:t xml:space="preserve">Osim toga, izvođač je obavezan da se pridržava uputstava projektanta/nadzora u svim pitanjima koja se odnose </w:t>
      </w:r>
      <w:proofErr w:type="gramStart"/>
      <w:r w:rsidRPr="001A0673">
        <w:rPr>
          <w:rFonts w:eastAsiaTheme="minorHAnsi"/>
        </w:rPr>
        <w:t>na</w:t>
      </w:r>
      <w:proofErr w:type="gramEnd"/>
      <w:r w:rsidRPr="001A0673">
        <w:rPr>
          <w:rFonts w:eastAsiaTheme="minorHAnsi"/>
        </w:rPr>
        <w:t xml:space="preserve"> izbor i obradu materijala i način izvođenja pojedinih detalja, ukoliko to nije već detaljno opisano predmerom i predračunom.</w:t>
      </w:r>
    </w:p>
    <w:p w:rsidR="00ED29A0" w:rsidRPr="001A0673" w:rsidRDefault="00ED29A0" w:rsidP="00ED29A0">
      <w:pPr>
        <w:spacing w:after="200"/>
        <w:jc w:val="both"/>
        <w:rPr>
          <w:rFonts w:eastAsiaTheme="minorHAnsi"/>
        </w:rPr>
      </w:pPr>
      <w:proofErr w:type="gramStart"/>
      <w:r w:rsidRPr="001A0673">
        <w:rPr>
          <w:rFonts w:eastAsiaTheme="minorHAnsi"/>
        </w:rPr>
        <w:t>Sav materijal za izgradnju mora biti kvalitetan i mora odgovarati opisu predmera i predračuna i postojećim građevinskim propisima.</w:t>
      </w:r>
      <w:proofErr w:type="gramEnd"/>
    </w:p>
    <w:p w:rsidR="00ED29A0" w:rsidRPr="001A0673" w:rsidRDefault="00ED29A0" w:rsidP="00ED29A0">
      <w:pPr>
        <w:spacing w:after="200"/>
        <w:jc w:val="both"/>
        <w:rPr>
          <w:rFonts w:eastAsiaTheme="minorHAnsi"/>
          <w:lang w:val="sr-Cyrl-CS"/>
        </w:rPr>
      </w:pPr>
      <w:r w:rsidRPr="001A0673">
        <w:rPr>
          <w:rFonts w:eastAsiaTheme="minorHAnsi"/>
        </w:rPr>
        <w:t xml:space="preserve">Cene pojedinih radova moraju sadržati sve elemente koji određuju cenu gotovog proizvoda, a u skladu </w:t>
      </w:r>
      <w:proofErr w:type="gramStart"/>
      <w:r w:rsidRPr="001A0673">
        <w:rPr>
          <w:rFonts w:eastAsiaTheme="minorHAnsi"/>
        </w:rPr>
        <w:t>sa</w:t>
      </w:r>
      <w:proofErr w:type="gramEnd"/>
      <w:r w:rsidRPr="001A0673">
        <w:rPr>
          <w:rFonts w:eastAsiaTheme="minorHAnsi"/>
        </w:rPr>
        <w:t xml:space="preserve"> odredbama predmera i predračuna. </w:t>
      </w:r>
    </w:p>
    <w:p w:rsidR="00ED29A0" w:rsidRPr="001A0673" w:rsidRDefault="00ED29A0" w:rsidP="00ED29A0">
      <w:pPr>
        <w:spacing w:after="200"/>
        <w:jc w:val="both"/>
        <w:rPr>
          <w:rFonts w:eastAsiaTheme="minorHAnsi"/>
          <w:b/>
        </w:rPr>
      </w:pPr>
      <w:r w:rsidRPr="001A0673">
        <w:rPr>
          <w:rFonts w:eastAsiaTheme="minorHAnsi"/>
          <w:b/>
        </w:rPr>
        <w:t>ASFALTERSKI RADOVI</w:t>
      </w:r>
    </w:p>
    <w:p w:rsidR="00ED29A0" w:rsidRPr="001A0673" w:rsidRDefault="00ED29A0" w:rsidP="00ED29A0">
      <w:pPr>
        <w:spacing w:after="200"/>
        <w:jc w:val="both"/>
        <w:rPr>
          <w:rFonts w:eastAsiaTheme="minorHAnsi"/>
        </w:rPr>
      </w:pPr>
      <w:r w:rsidRPr="001A0673">
        <w:rPr>
          <w:rFonts w:eastAsiaTheme="minorHAnsi"/>
        </w:rPr>
        <w:t xml:space="preserve">Asfaltni sloj može se polagati </w:t>
      </w:r>
      <w:proofErr w:type="gramStart"/>
      <w:r w:rsidRPr="001A0673">
        <w:rPr>
          <w:rFonts w:eastAsiaTheme="minorHAnsi"/>
        </w:rPr>
        <w:t>na</w:t>
      </w:r>
      <w:proofErr w:type="gramEnd"/>
      <w:r w:rsidRPr="001A0673">
        <w:rPr>
          <w:rFonts w:eastAsiaTheme="minorHAnsi"/>
        </w:rPr>
        <w:t xml:space="preserve"> podlogu koja je suva i nije smrznuta. Pre početka radova podloga mora da je </w:t>
      </w:r>
      <w:proofErr w:type="gramStart"/>
      <w:r w:rsidRPr="001A0673">
        <w:rPr>
          <w:rFonts w:eastAsiaTheme="minorHAnsi"/>
        </w:rPr>
        <w:t>dobro</w:t>
      </w:r>
      <w:proofErr w:type="gramEnd"/>
      <w:r w:rsidRPr="001A0673">
        <w:rPr>
          <w:rFonts w:eastAsiaTheme="minorHAnsi"/>
        </w:rPr>
        <w:t xml:space="preserve"> oprana, očišćena čeličnim četkama i izduvana kompresorom. </w:t>
      </w:r>
      <w:proofErr w:type="gramStart"/>
      <w:r w:rsidRPr="001A0673">
        <w:rPr>
          <w:rFonts w:eastAsiaTheme="minorHAnsi"/>
        </w:rPr>
        <w:t>Pošto se završi čišćenje podloge, Nadzorni organ snimiće niveletu i ravnost podloge.</w:t>
      </w:r>
      <w:proofErr w:type="gramEnd"/>
      <w:r w:rsidRPr="001A0673">
        <w:rPr>
          <w:rFonts w:eastAsiaTheme="minorHAnsi"/>
        </w:rPr>
        <w:t xml:space="preserve"> Na delovima gde površina sloja podloge odstupa </w:t>
      </w:r>
      <w:proofErr w:type="gramStart"/>
      <w:r w:rsidRPr="001A0673">
        <w:rPr>
          <w:rFonts w:eastAsiaTheme="minorHAnsi"/>
        </w:rPr>
        <w:t>od</w:t>
      </w:r>
      <w:proofErr w:type="gramEnd"/>
      <w:r w:rsidRPr="001A0673">
        <w:rPr>
          <w:rFonts w:eastAsiaTheme="minorHAnsi"/>
        </w:rPr>
        <w:t xml:space="preserve"> propisane visine za više od 20 mm neophodno je da Izvođač izvrši popravku podloge prema zahtevima traženim projektnim rešenjem. Pre izrade asfaltnog sloja obavezno je nanošenje sloja emulzije u količini </w:t>
      </w:r>
      <w:proofErr w:type="gramStart"/>
      <w:r w:rsidRPr="001A0673">
        <w:rPr>
          <w:rFonts w:eastAsiaTheme="minorHAnsi"/>
        </w:rPr>
        <w:t>od</w:t>
      </w:r>
      <w:proofErr w:type="gramEnd"/>
      <w:r w:rsidRPr="001A0673">
        <w:rPr>
          <w:rFonts w:eastAsiaTheme="minorHAnsi"/>
        </w:rPr>
        <w:t xml:space="preserve"> 150 g bitumenskog veziva po m2. Vrsta emulzije je u zavisnosti </w:t>
      </w:r>
      <w:proofErr w:type="gramStart"/>
      <w:r w:rsidRPr="001A0673">
        <w:rPr>
          <w:rFonts w:eastAsiaTheme="minorHAnsi"/>
        </w:rPr>
        <w:t>od</w:t>
      </w:r>
      <w:proofErr w:type="gramEnd"/>
      <w:r w:rsidRPr="001A0673">
        <w:rPr>
          <w:rFonts w:eastAsiaTheme="minorHAnsi"/>
        </w:rPr>
        <w:t xml:space="preserve"> vrste podloge.</w:t>
      </w:r>
    </w:p>
    <w:p w:rsidR="00ED29A0" w:rsidRPr="001A0673" w:rsidRDefault="00ED29A0" w:rsidP="00ED29A0">
      <w:pPr>
        <w:jc w:val="both"/>
        <w:rPr>
          <w:rFonts w:eastAsiaTheme="minorHAnsi"/>
          <w:u w:val="single"/>
        </w:rPr>
      </w:pPr>
      <w:r w:rsidRPr="001A0673">
        <w:rPr>
          <w:rFonts w:eastAsiaTheme="minorHAnsi"/>
          <w:u w:val="single"/>
        </w:rPr>
        <w:t>Spravljanje i transport asfaltne mešavine:</w:t>
      </w:r>
    </w:p>
    <w:p w:rsidR="00ED29A0" w:rsidRPr="001A0673" w:rsidRDefault="00ED29A0" w:rsidP="00ED29A0">
      <w:pPr>
        <w:jc w:val="both"/>
        <w:rPr>
          <w:rFonts w:eastAsiaTheme="minorHAnsi"/>
        </w:rPr>
      </w:pPr>
      <w:r w:rsidRPr="001A0673">
        <w:rPr>
          <w:rFonts w:eastAsiaTheme="minorHAnsi"/>
        </w:rPr>
        <w:t xml:space="preserve">Temperatura bitumena treba da bude </w:t>
      </w:r>
      <w:proofErr w:type="gramStart"/>
      <w:r w:rsidRPr="001A0673">
        <w:rPr>
          <w:rFonts w:eastAsiaTheme="minorHAnsi"/>
        </w:rPr>
        <w:t>od</w:t>
      </w:r>
      <w:proofErr w:type="gramEnd"/>
      <w:r w:rsidRPr="001A0673">
        <w:rPr>
          <w:rFonts w:eastAsiaTheme="minorHAnsi"/>
        </w:rPr>
        <w:t xml:space="preserve"> 150-170ºC. Temperatura agregata ne sme da je viša </w:t>
      </w:r>
      <w:proofErr w:type="gramStart"/>
      <w:r w:rsidRPr="001A0673">
        <w:rPr>
          <w:rFonts w:eastAsiaTheme="minorHAnsi"/>
        </w:rPr>
        <w:t>od</w:t>
      </w:r>
      <w:proofErr w:type="gramEnd"/>
      <w:r w:rsidRPr="001A0673">
        <w:rPr>
          <w:rFonts w:eastAsiaTheme="minorHAnsi"/>
        </w:rPr>
        <w:t xml:space="preserve"> temperature bitumena, odnosno ne da je veća od 150ºC. </w:t>
      </w:r>
      <w:proofErr w:type="gramStart"/>
      <w:r w:rsidRPr="001A0673">
        <w:rPr>
          <w:rFonts w:eastAsiaTheme="minorHAnsi"/>
        </w:rPr>
        <w:t>Temperatura asfaltne mešavine u mešalici treba da se kreće u granicama 150-170ºC (izuzetno 175ºC).</w:t>
      </w:r>
      <w:proofErr w:type="gramEnd"/>
      <w:r w:rsidRPr="001A0673">
        <w:rPr>
          <w:rFonts w:eastAsiaTheme="minorHAnsi"/>
        </w:rPr>
        <w:t xml:space="preserve"> </w:t>
      </w:r>
      <w:proofErr w:type="gramStart"/>
      <w:r w:rsidRPr="001A0673">
        <w:rPr>
          <w:rFonts w:eastAsiaTheme="minorHAnsi"/>
        </w:rPr>
        <w:t>U transportu asfaltna masa mora se pokrivati.</w:t>
      </w:r>
      <w:proofErr w:type="gramEnd"/>
      <w:r w:rsidRPr="001A0673">
        <w:rPr>
          <w:rFonts w:eastAsiaTheme="minorHAnsi"/>
        </w:rPr>
        <w:t xml:space="preserve"> Osovinski pritisak vozila ne sme da pređe dozvoljeno osovinsko opterećenje </w:t>
      </w:r>
      <w:proofErr w:type="gramStart"/>
      <w:r w:rsidRPr="001A0673">
        <w:rPr>
          <w:rFonts w:eastAsiaTheme="minorHAnsi"/>
        </w:rPr>
        <w:t>od</w:t>
      </w:r>
      <w:proofErr w:type="gramEnd"/>
      <w:r w:rsidRPr="001A0673">
        <w:rPr>
          <w:rFonts w:eastAsiaTheme="minorHAnsi"/>
        </w:rPr>
        <w:t xml:space="preserve"> 10t.</w:t>
      </w:r>
    </w:p>
    <w:p w:rsidR="00ED29A0" w:rsidRPr="001A0673" w:rsidRDefault="00ED29A0" w:rsidP="00ED29A0">
      <w:pPr>
        <w:jc w:val="both"/>
        <w:rPr>
          <w:rFonts w:eastAsiaTheme="minorHAnsi"/>
          <w:u w:val="single"/>
        </w:rPr>
      </w:pPr>
    </w:p>
    <w:p w:rsidR="00ED29A0" w:rsidRPr="001A0673" w:rsidRDefault="00ED29A0" w:rsidP="00ED29A0">
      <w:pPr>
        <w:jc w:val="both"/>
        <w:rPr>
          <w:rFonts w:eastAsiaTheme="minorHAnsi"/>
          <w:u w:val="single"/>
        </w:rPr>
      </w:pPr>
      <w:r w:rsidRPr="001A0673">
        <w:rPr>
          <w:rFonts w:eastAsiaTheme="minorHAnsi"/>
          <w:u w:val="single"/>
        </w:rPr>
        <w:t>Radni spojevi:</w:t>
      </w:r>
    </w:p>
    <w:p w:rsidR="00ED29A0" w:rsidRPr="001A0673" w:rsidRDefault="00ED29A0" w:rsidP="00ED29A0">
      <w:pPr>
        <w:jc w:val="both"/>
        <w:rPr>
          <w:rFonts w:eastAsiaTheme="minorHAnsi"/>
        </w:rPr>
      </w:pPr>
      <w:r w:rsidRPr="001A0673">
        <w:rPr>
          <w:rFonts w:eastAsiaTheme="minorHAnsi"/>
        </w:rPr>
        <w:t xml:space="preserve">Prilikom izrade jednog sloja asfalta ne praktikovati naknadno nastavljanja radova, već jedan sloj izraditi u kontinuitetu, ako dođe do </w:t>
      </w:r>
      <w:proofErr w:type="gramStart"/>
      <w:r w:rsidRPr="001A0673">
        <w:rPr>
          <w:rFonts w:eastAsiaTheme="minorHAnsi"/>
        </w:rPr>
        <w:t>zastoja  ili</w:t>
      </w:r>
      <w:proofErr w:type="gramEnd"/>
      <w:r w:rsidRPr="001A0673">
        <w:rPr>
          <w:rFonts w:eastAsiaTheme="minorHAnsi"/>
        </w:rPr>
        <w:t xml:space="preserve"> prekida rada, mesto sastava odseći po celoj debljini i premazati bitumenskom emulzijom.</w:t>
      </w:r>
    </w:p>
    <w:p w:rsidR="00ED29A0" w:rsidRPr="001A0673" w:rsidRDefault="00ED29A0" w:rsidP="00ED29A0">
      <w:pPr>
        <w:jc w:val="both"/>
        <w:rPr>
          <w:rFonts w:eastAsiaTheme="minorHAnsi"/>
          <w:u w:val="single"/>
        </w:rPr>
      </w:pPr>
    </w:p>
    <w:p w:rsidR="00ED29A0" w:rsidRPr="001A0673" w:rsidRDefault="00ED29A0" w:rsidP="00ED29A0">
      <w:pPr>
        <w:jc w:val="both"/>
        <w:rPr>
          <w:rFonts w:eastAsiaTheme="minorHAnsi"/>
          <w:u w:val="single"/>
        </w:rPr>
      </w:pPr>
      <w:r w:rsidRPr="001A0673">
        <w:rPr>
          <w:rFonts w:eastAsiaTheme="minorHAnsi"/>
          <w:u w:val="single"/>
        </w:rPr>
        <w:lastRenderedPageBreak/>
        <w:t>Period izvršenja radova:</w:t>
      </w:r>
    </w:p>
    <w:p w:rsidR="00ED29A0" w:rsidRPr="001A0673" w:rsidRDefault="00ED29A0" w:rsidP="00ED29A0">
      <w:pPr>
        <w:jc w:val="both"/>
        <w:rPr>
          <w:rFonts w:eastAsiaTheme="minorHAnsi"/>
        </w:rPr>
      </w:pPr>
      <w:r w:rsidRPr="001A0673">
        <w:rPr>
          <w:rFonts w:eastAsiaTheme="minorHAnsi"/>
        </w:rPr>
        <w:t xml:space="preserve">Noseći sloj sa specifikacijama iz ovih tehničkih uslova može se ugrađivati isključivo kada su temperature vazduha veće od 5ºC, bez vetra ili minimum 10ºC sa vetrom. Asfaltna mešavina ne sme se ugrađivati kada je izmaglica </w:t>
      </w:r>
      <w:proofErr w:type="gramStart"/>
      <w:r w:rsidRPr="001A0673">
        <w:rPr>
          <w:rFonts w:eastAsiaTheme="minorHAnsi"/>
        </w:rPr>
        <w:t>ili</w:t>
      </w:r>
      <w:proofErr w:type="gramEnd"/>
      <w:r w:rsidRPr="001A0673">
        <w:rPr>
          <w:rFonts w:eastAsiaTheme="minorHAnsi"/>
        </w:rPr>
        <w:t xml:space="preserve"> kiša. Temperatura podloge ne sme da bude niža </w:t>
      </w:r>
      <w:proofErr w:type="gramStart"/>
      <w:r w:rsidRPr="001A0673">
        <w:rPr>
          <w:rFonts w:eastAsiaTheme="minorHAnsi"/>
        </w:rPr>
        <w:t>od</w:t>
      </w:r>
      <w:proofErr w:type="gramEnd"/>
      <w:r w:rsidRPr="001A0673">
        <w:rPr>
          <w:rFonts w:eastAsiaTheme="minorHAnsi"/>
        </w:rPr>
        <w:t xml:space="preserve"> +5ºC.</w:t>
      </w:r>
    </w:p>
    <w:p w:rsidR="00ED29A0" w:rsidRPr="001A0673" w:rsidRDefault="00ED29A0" w:rsidP="00ED29A0">
      <w:pPr>
        <w:jc w:val="both"/>
        <w:rPr>
          <w:rFonts w:eastAsiaTheme="minorHAnsi"/>
          <w:u w:val="single"/>
        </w:rPr>
      </w:pPr>
    </w:p>
    <w:p w:rsidR="00ED29A0" w:rsidRPr="001A0673" w:rsidRDefault="00ED29A0" w:rsidP="00ED29A0">
      <w:pPr>
        <w:jc w:val="both"/>
        <w:rPr>
          <w:rFonts w:eastAsiaTheme="minorHAnsi"/>
          <w:u w:val="single"/>
        </w:rPr>
      </w:pPr>
      <w:r w:rsidRPr="001A0673">
        <w:rPr>
          <w:rFonts w:eastAsiaTheme="minorHAnsi"/>
          <w:u w:val="single"/>
        </w:rPr>
        <w:t>Prethodna ispitivanja asfaltne mešavine:</w:t>
      </w:r>
    </w:p>
    <w:p w:rsidR="00ED29A0" w:rsidRPr="001A0673" w:rsidRDefault="00ED29A0" w:rsidP="00ED29A0">
      <w:pPr>
        <w:jc w:val="both"/>
        <w:rPr>
          <w:rFonts w:eastAsiaTheme="minorHAnsi"/>
        </w:rPr>
      </w:pPr>
      <w:r w:rsidRPr="001A0673">
        <w:rPr>
          <w:rFonts w:eastAsiaTheme="minorHAnsi"/>
        </w:rPr>
        <w:t xml:space="preserve">Pre počeka radova, Izvođač je obavezan da izradi u ovlašćenoj laboratoriji projekat prethodne asfaltne mešavine u svemu saglasan </w:t>
      </w:r>
      <w:proofErr w:type="gramStart"/>
      <w:r w:rsidRPr="001A0673">
        <w:rPr>
          <w:rFonts w:eastAsiaTheme="minorHAnsi"/>
        </w:rPr>
        <w:t>sa</w:t>
      </w:r>
      <w:proofErr w:type="gramEnd"/>
      <w:r w:rsidRPr="001A0673">
        <w:rPr>
          <w:rFonts w:eastAsiaTheme="minorHAnsi"/>
        </w:rPr>
        <w:t xml:space="preserve"> zahtevima ovih tehničkih uslova. Nikakav rad ne sme da započne dok Izvođač ne predloži prethodnu mešavinu </w:t>
      </w:r>
      <w:proofErr w:type="gramStart"/>
      <w:r w:rsidRPr="001A0673">
        <w:rPr>
          <w:rFonts w:eastAsiaTheme="minorHAnsi"/>
        </w:rPr>
        <w:t>na</w:t>
      </w:r>
      <w:proofErr w:type="gramEnd"/>
      <w:r w:rsidRPr="001A0673">
        <w:rPr>
          <w:rFonts w:eastAsiaTheme="minorHAnsi"/>
        </w:rPr>
        <w:t xml:space="preserve"> saglasnost Nadzornom organu. Atesti o osnovnim materijalima i prethodnoj mešavini ne smeju biti stariji </w:t>
      </w:r>
      <w:proofErr w:type="gramStart"/>
      <w:r w:rsidRPr="001A0673">
        <w:rPr>
          <w:rFonts w:eastAsiaTheme="minorHAnsi"/>
        </w:rPr>
        <w:t>od</w:t>
      </w:r>
      <w:proofErr w:type="gramEnd"/>
      <w:r w:rsidRPr="001A0673">
        <w:rPr>
          <w:rFonts w:eastAsiaTheme="minorHAnsi"/>
        </w:rPr>
        <w:t xml:space="preserve"> 6 meseci. Ukoliko nastanu promene u kvalitetu osnovnih materijala, Izvođač je dužan je da predloži Nadzornom organu pismenim dopisom predlog za promenu asfaltne mešavine, odnosno da predloži novu prethodnu mešavinu na saglasnost, pre početka upotrebe tih materijala.</w:t>
      </w:r>
    </w:p>
    <w:p w:rsidR="00ED29A0" w:rsidRPr="001A0673" w:rsidRDefault="00ED29A0" w:rsidP="00ED29A0">
      <w:pPr>
        <w:jc w:val="both"/>
        <w:rPr>
          <w:rFonts w:eastAsiaTheme="minorHAnsi"/>
          <w:u w:val="single"/>
        </w:rPr>
      </w:pPr>
    </w:p>
    <w:p w:rsidR="00ED29A0" w:rsidRPr="001A0673" w:rsidRDefault="00ED29A0" w:rsidP="00ED29A0">
      <w:pPr>
        <w:jc w:val="both"/>
        <w:rPr>
          <w:rFonts w:eastAsiaTheme="minorHAnsi"/>
        </w:rPr>
      </w:pPr>
      <w:r w:rsidRPr="001A0673">
        <w:rPr>
          <w:rFonts w:eastAsiaTheme="minorHAnsi"/>
          <w:u w:val="single"/>
        </w:rPr>
        <w:t>Sastav asfaltne mešavine</w:t>
      </w:r>
      <w:r w:rsidRPr="001A0673">
        <w:rPr>
          <w:rFonts w:eastAsiaTheme="minorHAnsi"/>
        </w:rPr>
        <w:t xml:space="preserve">: </w:t>
      </w:r>
    </w:p>
    <w:p w:rsidR="00ED29A0" w:rsidRPr="001A0673" w:rsidRDefault="00ED29A0" w:rsidP="00ED29A0">
      <w:pPr>
        <w:jc w:val="both"/>
        <w:rPr>
          <w:rFonts w:eastAsiaTheme="minorHAnsi"/>
        </w:rPr>
      </w:pPr>
      <w:proofErr w:type="gramStart"/>
      <w:r w:rsidRPr="001A0673">
        <w:rPr>
          <w:rFonts w:eastAsiaTheme="minorHAnsi"/>
        </w:rPr>
        <w:t>Količina veziva potrebna da asfaltna mešavina zadovolji tražene uslove utvrđuje se laboratorijski izradom prethodnog sastava asfaltne mešavine.</w:t>
      </w:r>
      <w:proofErr w:type="gramEnd"/>
      <w:r w:rsidRPr="001A0673">
        <w:rPr>
          <w:rFonts w:eastAsiaTheme="minorHAnsi"/>
        </w:rPr>
        <w:t xml:space="preserve"> Optimalna količina bitumena u asfaltnoj mešavini ne bi trebalo da je manja </w:t>
      </w:r>
      <w:proofErr w:type="gramStart"/>
      <w:r w:rsidRPr="001A0673">
        <w:rPr>
          <w:rFonts w:eastAsiaTheme="minorHAnsi"/>
        </w:rPr>
        <w:t>od</w:t>
      </w:r>
      <w:proofErr w:type="gramEnd"/>
      <w:r w:rsidRPr="001A0673">
        <w:rPr>
          <w:rFonts w:eastAsiaTheme="minorHAnsi"/>
        </w:rPr>
        <w:t xml:space="preserve"> 5.0%, kako bi se sprečio brzi zamor asfaltnog betona.</w:t>
      </w:r>
    </w:p>
    <w:p w:rsidR="00ED29A0" w:rsidRPr="001A0673" w:rsidRDefault="00ED29A0" w:rsidP="00ED29A0">
      <w:pPr>
        <w:jc w:val="both"/>
        <w:rPr>
          <w:rFonts w:eastAsiaTheme="minorHAnsi"/>
        </w:rPr>
      </w:pPr>
    </w:p>
    <w:p w:rsidR="00ED29A0" w:rsidRPr="001A0673" w:rsidRDefault="00ED29A0" w:rsidP="00ED29A0">
      <w:pPr>
        <w:jc w:val="both"/>
        <w:rPr>
          <w:rFonts w:eastAsiaTheme="minorHAnsi"/>
        </w:rPr>
      </w:pPr>
    </w:p>
    <w:p w:rsidR="00ED29A0" w:rsidRPr="001A0673" w:rsidRDefault="00ED29A0" w:rsidP="00ED29A0">
      <w:pPr>
        <w:spacing w:after="200"/>
        <w:jc w:val="both"/>
        <w:rPr>
          <w:rFonts w:eastAsiaTheme="minorHAnsi"/>
          <w:b/>
        </w:rPr>
      </w:pPr>
      <w:r w:rsidRPr="001A0673">
        <w:rPr>
          <w:rFonts w:eastAsiaTheme="minorHAnsi"/>
          <w:b/>
        </w:rPr>
        <w:t>UGRADNJA OPREME</w:t>
      </w:r>
    </w:p>
    <w:p w:rsidR="00ED29A0" w:rsidRPr="001A0673" w:rsidRDefault="00ED29A0" w:rsidP="00ED29A0">
      <w:pPr>
        <w:spacing w:after="200"/>
        <w:jc w:val="both"/>
        <w:rPr>
          <w:rFonts w:eastAsiaTheme="minorHAnsi"/>
        </w:rPr>
      </w:pPr>
      <w:r w:rsidRPr="001A0673">
        <w:rPr>
          <w:rFonts w:eastAsiaTheme="minorHAnsi"/>
        </w:rPr>
        <w:t xml:space="preserve">Ugradnja opreme je predviđena sa naknadnim ankerisanjem </w:t>
      </w:r>
      <w:proofErr w:type="gramStart"/>
      <w:r w:rsidRPr="001A0673">
        <w:rPr>
          <w:rFonts w:eastAsiaTheme="minorHAnsi"/>
        </w:rPr>
        <w:t>za  podlogu</w:t>
      </w:r>
      <w:proofErr w:type="gramEnd"/>
      <w:r w:rsidRPr="001A0673">
        <w:rPr>
          <w:rFonts w:eastAsiaTheme="minorHAnsi"/>
        </w:rPr>
        <w:t xml:space="preserve"> od nabijenog betona (marka betona MB 30), koja mora biti idealno ravna i isperdašena, a predhodno izbetonirana minimum 15 dana. Beton temelja </w:t>
      </w:r>
      <w:proofErr w:type="gramStart"/>
      <w:r w:rsidRPr="001A0673">
        <w:rPr>
          <w:rFonts w:eastAsiaTheme="minorHAnsi"/>
        </w:rPr>
        <w:t>na</w:t>
      </w:r>
      <w:proofErr w:type="gramEnd"/>
      <w:r w:rsidRPr="001A0673">
        <w:rPr>
          <w:rFonts w:eastAsiaTheme="minorHAnsi"/>
        </w:rPr>
        <w:t xml:space="preserve"> koji će se montirati oprema mora biti izveden u skladu sa Pravilnikom o tehničkim merama i uslovima za beton i armirani beton. Ankerisanje </w:t>
      </w:r>
      <w:proofErr w:type="gramStart"/>
      <w:r w:rsidRPr="001A0673">
        <w:rPr>
          <w:rFonts w:eastAsiaTheme="minorHAnsi"/>
        </w:rPr>
        <w:t>će</w:t>
      </w:r>
      <w:proofErr w:type="gramEnd"/>
      <w:r w:rsidRPr="001A0673">
        <w:rPr>
          <w:rFonts w:eastAsiaTheme="minorHAnsi"/>
        </w:rPr>
        <w:t xml:space="preserve"> se izvršiti prema crtežima detalja temeljenja i anakerisanja iz projekta. Za ankerisanje </w:t>
      </w:r>
      <w:proofErr w:type="gramStart"/>
      <w:r w:rsidRPr="001A0673">
        <w:rPr>
          <w:rFonts w:eastAsiaTheme="minorHAnsi"/>
        </w:rPr>
        <w:t>će  se</w:t>
      </w:r>
      <w:proofErr w:type="gramEnd"/>
      <w:r w:rsidRPr="001A0673">
        <w:rPr>
          <w:rFonts w:eastAsiaTheme="minorHAnsi"/>
        </w:rPr>
        <w:t xml:space="preserve"> koristiti navojne šipke m16 i injekcioni brzovezujući malter za naknadno pričvršćivanje malterom, za koje je izdato evropsko tehničko odobrenje za naknadne armaturne veze ETA. </w:t>
      </w:r>
      <w:proofErr w:type="gramStart"/>
      <w:r w:rsidRPr="001A0673">
        <w:rPr>
          <w:rFonts w:eastAsiaTheme="minorHAnsi"/>
        </w:rPr>
        <w:t>Pri korištenju brzovezujućeg maltera za naknadno pričvršćivanje obavezno se držati uputstva proizvođača.</w:t>
      </w:r>
      <w:proofErr w:type="gramEnd"/>
    </w:p>
    <w:p w:rsidR="00ED29A0" w:rsidRPr="001A0673" w:rsidRDefault="00ED29A0" w:rsidP="00ED29A0">
      <w:pPr>
        <w:spacing w:after="200"/>
        <w:jc w:val="both"/>
        <w:rPr>
          <w:rFonts w:eastAsiaTheme="minorHAnsi"/>
        </w:rPr>
      </w:pPr>
      <w:proofErr w:type="gramStart"/>
      <w:r w:rsidRPr="001A0673">
        <w:rPr>
          <w:rFonts w:eastAsiaTheme="minorHAnsi"/>
        </w:rPr>
        <w:t>OVI USLOVI SASTAVNI SU I NEODVOJIVI DEO OVOG PREDMERA I PREDRAČUNA I NADOPUNJUJU OPIS STAVKI U ODGOVARAJUĆIM RADOVIMA.</w:t>
      </w:r>
      <w:proofErr w:type="gramEnd"/>
    </w:p>
    <w:p w:rsidR="00ED29A0" w:rsidRPr="001A0673" w:rsidRDefault="00ED29A0" w:rsidP="00ED29A0">
      <w:pPr>
        <w:spacing w:after="200"/>
        <w:jc w:val="center"/>
        <w:rPr>
          <w:rFonts w:eastAsiaTheme="minorHAnsi"/>
          <w:b/>
        </w:rPr>
      </w:pPr>
    </w:p>
    <w:p w:rsidR="00ED29A0" w:rsidRPr="001A0673" w:rsidRDefault="00ED29A0" w:rsidP="00ED29A0">
      <w:pPr>
        <w:spacing w:after="200" w:line="276" w:lineRule="auto"/>
        <w:jc w:val="center"/>
        <w:rPr>
          <w:rFonts w:eastAsiaTheme="minorHAnsi"/>
          <w:b/>
          <w:lang w:val="sr-Cyrl-CS"/>
        </w:rPr>
      </w:pPr>
    </w:p>
    <w:p w:rsidR="00ED29A0" w:rsidRDefault="00ED29A0" w:rsidP="00ED29A0">
      <w:pPr>
        <w:spacing w:after="200" w:line="276" w:lineRule="auto"/>
        <w:jc w:val="center"/>
        <w:rPr>
          <w:rFonts w:eastAsiaTheme="minorHAnsi"/>
          <w:b/>
          <w:lang w:val="sr-Cyrl-CS"/>
        </w:rPr>
      </w:pPr>
    </w:p>
    <w:p w:rsidR="009E2A2B" w:rsidRDefault="009E2A2B" w:rsidP="00ED29A0">
      <w:pPr>
        <w:spacing w:after="200" w:line="276" w:lineRule="auto"/>
        <w:jc w:val="center"/>
        <w:rPr>
          <w:rFonts w:eastAsiaTheme="minorHAnsi"/>
          <w:b/>
          <w:lang w:val="sr-Cyrl-CS"/>
        </w:rPr>
      </w:pPr>
    </w:p>
    <w:p w:rsidR="009E2A2B" w:rsidRPr="001A0673" w:rsidRDefault="009E2A2B" w:rsidP="00ED29A0">
      <w:pPr>
        <w:spacing w:after="200" w:line="276" w:lineRule="auto"/>
        <w:jc w:val="center"/>
        <w:rPr>
          <w:rFonts w:eastAsiaTheme="minorHAnsi"/>
          <w:b/>
          <w:lang w:val="sr-Cyrl-CS"/>
        </w:rPr>
      </w:pPr>
    </w:p>
    <w:p w:rsidR="00ED29A0" w:rsidRPr="001A0673" w:rsidRDefault="00ED29A0" w:rsidP="00ED29A0">
      <w:pPr>
        <w:spacing w:after="200" w:line="276" w:lineRule="auto"/>
        <w:jc w:val="center"/>
        <w:rPr>
          <w:rFonts w:eastAsiaTheme="minorHAnsi"/>
          <w:b/>
          <w:lang w:val="sr-Cyrl-CS"/>
        </w:rPr>
      </w:pPr>
    </w:p>
    <w:p w:rsidR="00ED29A0" w:rsidRPr="001A0673" w:rsidRDefault="00ED29A0" w:rsidP="00ED29A0">
      <w:pPr>
        <w:spacing w:after="200" w:line="276" w:lineRule="auto"/>
        <w:jc w:val="center"/>
        <w:rPr>
          <w:rFonts w:eastAsiaTheme="minorHAnsi"/>
          <w:b/>
          <w:lang w:val="sr-Cyrl-CS"/>
        </w:rPr>
      </w:pPr>
    </w:p>
    <w:p w:rsidR="00ED29A0" w:rsidRPr="001A0673" w:rsidRDefault="00ED29A0" w:rsidP="00ED29A0">
      <w:pPr>
        <w:spacing w:after="200" w:line="276" w:lineRule="auto"/>
        <w:jc w:val="center"/>
        <w:rPr>
          <w:rFonts w:eastAsiaTheme="minorHAnsi"/>
          <w:b/>
        </w:rPr>
      </w:pPr>
      <w:r w:rsidRPr="001A0673">
        <w:rPr>
          <w:rFonts w:eastAsiaTheme="minorHAnsi"/>
          <w:b/>
        </w:rPr>
        <w:lastRenderedPageBreak/>
        <w:t>PREDMER I PREDRAČUN RADOVA ZA REKONSTRUKCIJU I ADAPTACIJU MALIH SPORTSKIH TERENA</w:t>
      </w:r>
    </w:p>
    <w:tbl>
      <w:tblPr>
        <w:tblStyle w:val="TableGrid"/>
        <w:tblW w:w="10173" w:type="dxa"/>
        <w:tblLayout w:type="fixed"/>
        <w:tblLook w:val="04A0" w:firstRow="1" w:lastRow="0" w:firstColumn="1" w:lastColumn="0" w:noHBand="0" w:noVBand="1"/>
      </w:tblPr>
      <w:tblGrid>
        <w:gridCol w:w="558"/>
        <w:gridCol w:w="4050"/>
        <w:gridCol w:w="1170"/>
        <w:gridCol w:w="1170"/>
        <w:gridCol w:w="1530"/>
        <w:gridCol w:w="1695"/>
      </w:tblGrid>
      <w:tr w:rsidR="00ED29A0" w:rsidRPr="001A0673" w:rsidTr="00ED29A0">
        <w:tc>
          <w:tcPr>
            <w:tcW w:w="558" w:type="dxa"/>
            <w:vAlign w:val="center"/>
          </w:tcPr>
          <w:p w:rsidR="00ED29A0" w:rsidRPr="001A0673" w:rsidRDefault="00ED29A0" w:rsidP="00ED29A0">
            <w:pPr>
              <w:jc w:val="center"/>
              <w:rPr>
                <w:rFonts w:eastAsiaTheme="minorHAnsi"/>
                <w:b/>
              </w:rPr>
            </w:pPr>
          </w:p>
        </w:tc>
        <w:tc>
          <w:tcPr>
            <w:tcW w:w="4050" w:type="dxa"/>
            <w:vAlign w:val="center"/>
          </w:tcPr>
          <w:p w:rsidR="00ED29A0" w:rsidRPr="001A0673" w:rsidRDefault="00ED29A0" w:rsidP="00ED29A0">
            <w:pPr>
              <w:rPr>
                <w:rFonts w:eastAsiaTheme="minorHAnsi"/>
                <w:b/>
              </w:rPr>
            </w:pPr>
            <w:r w:rsidRPr="001A0673">
              <w:rPr>
                <w:rFonts w:eastAsiaTheme="minorHAnsi"/>
                <w:b/>
              </w:rPr>
              <w:t>Faza II izgradnje - završni radovi</w:t>
            </w:r>
          </w:p>
        </w:tc>
        <w:tc>
          <w:tcPr>
            <w:tcW w:w="1170" w:type="dxa"/>
          </w:tcPr>
          <w:p w:rsidR="00ED29A0" w:rsidRPr="001A0673" w:rsidRDefault="00ED29A0" w:rsidP="00ED29A0">
            <w:pPr>
              <w:jc w:val="center"/>
              <w:rPr>
                <w:rFonts w:eastAsiaTheme="minorHAnsi"/>
                <w:b/>
                <w:bCs/>
                <w:color w:val="000000" w:themeColor="text1"/>
              </w:rPr>
            </w:pPr>
          </w:p>
          <w:p w:rsidR="00ED29A0" w:rsidRPr="001A0673" w:rsidRDefault="00ED29A0" w:rsidP="00ED29A0">
            <w:pPr>
              <w:jc w:val="center"/>
              <w:rPr>
                <w:rFonts w:eastAsiaTheme="minorHAnsi"/>
                <w:b/>
                <w:bCs/>
                <w:color w:val="000000" w:themeColor="text1"/>
              </w:rPr>
            </w:pPr>
            <w:r w:rsidRPr="001A0673">
              <w:rPr>
                <w:rFonts w:eastAsiaTheme="minorHAnsi"/>
                <w:b/>
                <w:bCs/>
                <w:color w:val="000000" w:themeColor="text1"/>
              </w:rPr>
              <w:t>Jed.mere</w:t>
            </w:r>
          </w:p>
        </w:tc>
        <w:tc>
          <w:tcPr>
            <w:tcW w:w="1170" w:type="dxa"/>
            <w:vAlign w:val="center"/>
          </w:tcPr>
          <w:p w:rsidR="00ED29A0" w:rsidRPr="001A0673" w:rsidRDefault="00ED29A0" w:rsidP="00ED29A0">
            <w:pPr>
              <w:jc w:val="center"/>
              <w:rPr>
                <w:rFonts w:eastAsiaTheme="minorHAnsi"/>
                <w:b/>
                <w:bCs/>
                <w:color w:val="000000" w:themeColor="text1"/>
              </w:rPr>
            </w:pPr>
          </w:p>
          <w:p w:rsidR="00ED29A0" w:rsidRPr="001A0673" w:rsidRDefault="00ED29A0" w:rsidP="00ED29A0">
            <w:pPr>
              <w:jc w:val="center"/>
              <w:rPr>
                <w:rFonts w:eastAsiaTheme="minorHAnsi"/>
                <w:b/>
                <w:bCs/>
                <w:color w:val="000000" w:themeColor="text1"/>
              </w:rPr>
            </w:pPr>
            <w:r w:rsidRPr="001A0673">
              <w:rPr>
                <w:rFonts w:eastAsiaTheme="minorHAnsi"/>
                <w:b/>
                <w:bCs/>
                <w:color w:val="000000" w:themeColor="text1"/>
              </w:rPr>
              <w:t>Količina</w:t>
            </w:r>
          </w:p>
          <w:p w:rsidR="00ED29A0" w:rsidRPr="001A0673" w:rsidRDefault="00ED29A0" w:rsidP="00ED29A0">
            <w:pPr>
              <w:jc w:val="center"/>
              <w:rPr>
                <w:rFonts w:eastAsiaTheme="minorHAnsi"/>
                <w:b/>
                <w:color w:val="000000" w:themeColor="text1"/>
              </w:rPr>
            </w:pPr>
          </w:p>
        </w:tc>
        <w:tc>
          <w:tcPr>
            <w:tcW w:w="1530" w:type="dxa"/>
            <w:vAlign w:val="center"/>
          </w:tcPr>
          <w:p w:rsidR="00ED29A0" w:rsidRPr="001A0673" w:rsidRDefault="00ED29A0" w:rsidP="00ED29A0">
            <w:pPr>
              <w:jc w:val="center"/>
              <w:rPr>
                <w:rFonts w:eastAsiaTheme="minorHAnsi"/>
                <w:b/>
                <w:bCs/>
                <w:color w:val="000000" w:themeColor="text1"/>
              </w:rPr>
            </w:pPr>
          </w:p>
          <w:p w:rsidR="00ED29A0" w:rsidRPr="001A0673" w:rsidRDefault="00ED29A0" w:rsidP="00ED29A0">
            <w:pPr>
              <w:jc w:val="center"/>
              <w:rPr>
                <w:rFonts w:eastAsiaTheme="minorHAnsi"/>
                <w:b/>
                <w:bCs/>
                <w:color w:val="000000" w:themeColor="text1"/>
              </w:rPr>
            </w:pPr>
            <w:r w:rsidRPr="001A0673">
              <w:rPr>
                <w:rFonts w:eastAsiaTheme="minorHAnsi"/>
                <w:b/>
                <w:bCs/>
                <w:color w:val="000000" w:themeColor="text1"/>
              </w:rPr>
              <w:t>Jed. cena</w:t>
            </w:r>
          </w:p>
          <w:p w:rsidR="00ED29A0" w:rsidRPr="001A0673" w:rsidRDefault="00ED29A0" w:rsidP="00ED29A0">
            <w:pPr>
              <w:jc w:val="center"/>
              <w:rPr>
                <w:rFonts w:eastAsiaTheme="minorHAnsi"/>
                <w:b/>
                <w:color w:val="000000" w:themeColor="text1"/>
              </w:rPr>
            </w:pPr>
          </w:p>
        </w:tc>
        <w:tc>
          <w:tcPr>
            <w:tcW w:w="1695" w:type="dxa"/>
            <w:vAlign w:val="center"/>
          </w:tcPr>
          <w:p w:rsidR="00ED29A0" w:rsidRPr="001A0673" w:rsidRDefault="00ED29A0" w:rsidP="00ED29A0">
            <w:pPr>
              <w:jc w:val="center"/>
              <w:rPr>
                <w:rFonts w:eastAsiaTheme="minorHAnsi"/>
                <w:b/>
                <w:bCs/>
                <w:color w:val="000000" w:themeColor="text1"/>
              </w:rPr>
            </w:pPr>
          </w:p>
          <w:p w:rsidR="00ED29A0" w:rsidRPr="001A0673" w:rsidRDefault="00ED29A0" w:rsidP="00ED29A0">
            <w:pPr>
              <w:jc w:val="center"/>
              <w:rPr>
                <w:rFonts w:eastAsiaTheme="minorHAnsi"/>
                <w:b/>
                <w:bCs/>
                <w:color w:val="000000" w:themeColor="text1"/>
              </w:rPr>
            </w:pPr>
            <w:r w:rsidRPr="001A0673">
              <w:rPr>
                <w:rFonts w:eastAsiaTheme="minorHAnsi"/>
                <w:b/>
                <w:bCs/>
                <w:color w:val="000000" w:themeColor="text1"/>
              </w:rPr>
              <w:t>Ukupno din.</w:t>
            </w:r>
          </w:p>
          <w:p w:rsidR="00ED29A0" w:rsidRPr="001A0673" w:rsidRDefault="00ED29A0" w:rsidP="00ED29A0">
            <w:pPr>
              <w:jc w:val="center"/>
              <w:rPr>
                <w:rFonts w:eastAsiaTheme="minorHAnsi"/>
                <w:b/>
                <w:color w:val="000000" w:themeColor="text1"/>
              </w:rPr>
            </w:pPr>
          </w:p>
        </w:tc>
      </w:tr>
      <w:tr w:rsidR="00ED29A0" w:rsidRPr="001A0673" w:rsidTr="00ED29A0">
        <w:tc>
          <w:tcPr>
            <w:tcW w:w="558" w:type="dxa"/>
            <w:vAlign w:val="center"/>
          </w:tcPr>
          <w:p w:rsidR="00ED29A0" w:rsidRPr="001A0673" w:rsidRDefault="00ED29A0" w:rsidP="00ED29A0">
            <w:pPr>
              <w:rPr>
                <w:rFonts w:eastAsiaTheme="minorHAnsi"/>
                <w:b/>
              </w:rPr>
            </w:pPr>
            <w:r w:rsidRPr="001A0673">
              <w:rPr>
                <w:rFonts w:eastAsiaTheme="minorHAnsi"/>
                <w:b/>
              </w:rPr>
              <w:t xml:space="preserve">  I</w:t>
            </w:r>
          </w:p>
        </w:tc>
        <w:tc>
          <w:tcPr>
            <w:tcW w:w="9615" w:type="dxa"/>
            <w:gridSpan w:val="5"/>
            <w:vAlign w:val="center"/>
          </w:tcPr>
          <w:p w:rsidR="00ED29A0" w:rsidRPr="001A0673" w:rsidRDefault="00ED29A0" w:rsidP="00ED29A0">
            <w:pPr>
              <w:rPr>
                <w:rFonts w:eastAsiaTheme="minorHAnsi"/>
                <w:b/>
              </w:rPr>
            </w:pPr>
            <w:r w:rsidRPr="001A0673">
              <w:rPr>
                <w:rFonts w:eastAsiaTheme="minorHAnsi"/>
                <w:b/>
              </w:rPr>
              <w:t xml:space="preserve">PETHODNI RADOVI </w:t>
            </w: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4050" w:type="dxa"/>
          </w:tcPr>
          <w:p w:rsidR="00ED29A0" w:rsidRPr="001A0673" w:rsidRDefault="00ED29A0" w:rsidP="00ED29A0">
            <w:pPr>
              <w:jc w:val="both"/>
              <w:rPr>
                <w:rFonts w:eastAsiaTheme="minorHAnsi"/>
              </w:rPr>
            </w:pPr>
            <w:r w:rsidRPr="001A0673">
              <w:rPr>
                <w:rFonts w:eastAsiaTheme="minorHAnsi"/>
              </w:rPr>
              <w:t>Napomena:</w:t>
            </w:r>
          </w:p>
          <w:p w:rsidR="00ED29A0" w:rsidRPr="001A0673" w:rsidRDefault="00ED29A0" w:rsidP="00ED29A0">
            <w:pPr>
              <w:jc w:val="both"/>
              <w:rPr>
                <w:rFonts w:eastAsiaTheme="minorHAnsi"/>
              </w:rPr>
            </w:pPr>
            <w:r w:rsidRPr="001A0673">
              <w:rPr>
                <w:rFonts w:eastAsiaTheme="minorHAnsi"/>
              </w:rPr>
              <w:t>Izvođač druge faze radova dužan je da izvrši prijem radova prve faze i da pismeno izda saglasnost da su radovi izvršeni po opisu iz projekta, odnosno da su završeni i kao takvi podobni za izgradnju druge faze radova.</w:t>
            </w:r>
          </w:p>
        </w:tc>
        <w:tc>
          <w:tcPr>
            <w:tcW w:w="1170" w:type="dxa"/>
          </w:tcPr>
          <w:p w:rsidR="00ED29A0" w:rsidRPr="001A0673" w:rsidRDefault="00ED29A0" w:rsidP="00ED29A0">
            <w:pPr>
              <w:jc w:val="center"/>
              <w:rPr>
                <w:rFonts w:eastAsiaTheme="minorHAnsi"/>
                <w:b/>
                <w:bCs/>
                <w:color w:val="FF0000"/>
              </w:rPr>
            </w:pPr>
          </w:p>
        </w:tc>
        <w:tc>
          <w:tcPr>
            <w:tcW w:w="1170" w:type="dxa"/>
            <w:vAlign w:val="center"/>
          </w:tcPr>
          <w:p w:rsidR="00ED29A0" w:rsidRPr="001A0673" w:rsidRDefault="00ED29A0" w:rsidP="00ED29A0">
            <w:pPr>
              <w:jc w:val="center"/>
              <w:rPr>
                <w:rFonts w:eastAsiaTheme="minorHAnsi"/>
                <w:b/>
                <w:bCs/>
                <w:color w:val="FF0000"/>
              </w:rPr>
            </w:pPr>
          </w:p>
        </w:tc>
        <w:tc>
          <w:tcPr>
            <w:tcW w:w="1530" w:type="dxa"/>
          </w:tcPr>
          <w:p w:rsidR="00ED29A0" w:rsidRPr="001A0673" w:rsidRDefault="00ED29A0" w:rsidP="00ED29A0">
            <w:pPr>
              <w:jc w:val="both"/>
              <w:rPr>
                <w:rFonts w:eastAsiaTheme="minorHAnsi"/>
                <w:b/>
                <w:bCs/>
                <w:color w:val="FF0000"/>
              </w:rPr>
            </w:pPr>
          </w:p>
        </w:tc>
        <w:tc>
          <w:tcPr>
            <w:tcW w:w="1695" w:type="dxa"/>
          </w:tcPr>
          <w:p w:rsidR="00ED29A0" w:rsidRPr="001A0673" w:rsidRDefault="00ED29A0" w:rsidP="00ED29A0">
            <w:pPr>
              <w:jc w:val="both"/>
              <w:rPr>
                <w:rFonts w:eastAsiaTheme="minorHAnsi"/>
                <w:b/>
                <w:bCs/>
                <w:color w:val="FF0000"/>
              </w:rPr>
            </w:pPr>
          </w:p>
        </w:tc>
      </w:tr>
      <w:tr w:rsidR="00ED29A0" w:rsidRPr="001A0673" w:rsidTr="00ED29A0">
        <w:tc>
          <w:tcPr>
            <w:tcW w:w="558" w:type="dxa"/>
            <w:tcBorders>
              <w:bottom w:val="single" w:sz="4" w:space="0" w:color="auto"/>
            </w:tcBorders>
            <w:vAlign w:val="center"/>
          </w:tcPr>
          <w:p w:rsidR="00ED29A0" w:rsidRPr="001A0673" w:rsidRDefault="00ED29A0" w:rsidP="00ED29A0">
            <w:pPr>
              <w:jc w:val="center"/>
              <w:rPr>
                <w:rFonts w:eastAsiaTheme="minorHAnsi"/>
                <w:b/>
              </w:rPr>
            </w:pPr>
            <w:r w:rsidRPr="001A0673">
              <w:rPr>
                <w:rFonts w:eastAsiaTheme="minorHAnsi"/>
                <w:b/>
              </w:rPr>
              <w:t>1</w:t>
            </w:r>
          </w:p>
        </w:tc>
        <w:tc>
          <w:tcPr>
            <w:tcW w:w="4050" w:type="dxa"/>
            <w:tcBorders>
              <w:bottom w:val="single" w:sz="4" w:space="0" w:color="auto"/>
            </w:tcBorders>
          </w:tcPr>
          <w:p w:rsidR="00ED29A0" w:rsidRPr="001A0673" w:rsidRDefault="00ED29A0" w:rsidP="00ED29A0">
            <w:pPr>
              <w:jc w:val="both"/>
              <w:rPr>
                <w:rFonts w:eastAsiaTheme="minorHAnsi"/>
              </w:rPr>
            </w:pPr>
            <w:r w:rsidRPr="001A0673">
              <w:rPr>
                <w:rFonts w:eastAsiaTheme="minorHAnsi"/>
              </w:rPr>
              <w:t>Iskolčavanje glavnih visinskih tačaka, iskolčavanje obuhvata sva geodetska merenja tj. Prenošenje podataka iz projekta na teren, Osiguranje osa iskolčanja, profilacija, obnavljanje i održavanje iskolčanih oznaka na terenu za sve vreme građenja. U cenu koštanja ulaze svi gore navedeni radovi, potrebni materijal i prevoz vezan za ovaj rad.</w:t>
            </w:r>
          </w:p>
        </w:tc>
        <w:tc>
          <w:tcPr>
            <w:tcW w:w="1170" w:type="dxa"/>
            <w:tcBorders>
              <w:bottom w:val="single" w:sz="4" w:space="0" w:color="auto"/>
            </w:tcBorders>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paušal</w:t>
            </w:r>
          </w:p>
        </w:tc>
        <w:tc>
          <w:tcPr>
            <w:tcW w:w="1170" w:type="dxa"/>
            <w:tcBorders>
              <w:bottom w:val="single" w:sz="4" w:space="0" w:color="auto"/>
            </w:tcBorders>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tc>
        <w:tc>
          <w:tcPr>
            <w:tcW w:w="1530" w:type="dxa"/>
            <w:tcBorders>
              <w:bottom w:val="single" w:sz="4" w:space="0" w:color="auto"/>
            </w:tcBorders>
            <w:vAlign w:val="bottom"/>
          </w:tcPr>
          <w:p w:rsidR="00ED29A0" w:rsidRPr="001A0673" w:rsidRDefault="00ED29A0" w:rsidP="00ED29A0">
            <w:pPr>
              <w:jc w:val="right"/>
              <w:rPr>
                <w:rFonts w:eastAsiaTheme="minorHAnsi"/>
                <w:bCs/>
              </w:rPr>
            </w:pPr>
          </w:p>
        </w:tc>
        <w:tc>
          <w:tcPr>
            <w:tcW w:w="1695" w:type="dxa"/>
            <w:tcBorders>
              <w:bottom w:val="single" w:sz="4" w:space="0" w:color="auto"/>
            </w:tcBorders>
            <w:vAlign w:val="bottom"/>
          </w:tcPr>
          <w:p w:rsidR="00ED29A0" w:rsidRPr="001A0673" w:rsidRDefault="00ED29A0" w:rsidP="00ED29A0">
            <w:pPr>
              <w:jc w:val="right"/>
              <w:rPr>
                <w:rFonts w:eastAsiaTheme="minorHAnsi"/>
                <w:bCs/>
              </w:rPr>
            </w:pPr>
          </w:p>
        </w:tc>
      </w:tr>
      <w:tr w:rsidR="00ED29A0" w:rsidRPr="001A0673" w:rsidTr="00ED29A0">
        <w:tc>
          <w:tcPr>
            <w:tcW w:w="558" w:type="dxa"/>
            <w:tcBorders>
              <w:bottom w:val="single" w:sz="4" w:space="0" w:color="auto"/>
            </w:tcBorders>
            <w:vAlign w:val="center"/>
          </w:tcPr>
          <w:p w:rsidR="00ED29A0" w:rsidRPr="001A0673" w:rsidRDefault="00ED29A0" w:rsidP="00ED29A0">
            <w:pPr>
              <w:jc w:val="center"/>
              <w:rPr>
                <w:rFonts w:eastAsiaTheme="minorHAnsi"/>
                <w:b/>
              </w:rPr>
            </w:pPr>
          </w:p>
        </w:tc>
        <w:tc>
          <w:tcPr>
            <w:tcW w:w="7920" w:type="dxa"/>
            <w:gridSpan w:val="4"/>
            <w:tcBorders>
              <w:bottom w:val="single" w:sz="4" w:space="0" w:color="auto"/>
            </w:tcBorders>
          </w:tcPr>
          <w:p w:rsidR="00ED29A0" w:rsidRPr="001A0673" w:rsidRDefault="00ED29A0" w:rsidP="00ED29A0">
            <w:pPr>
              <w:jc w:val="both"/>
              <w:rPr>
                <w:rFonts w:eastAsiaTheme="minorHAnsi"/>
                <w:b/>
              </w:rPr>
            </w:pPr>
          </w:p>
          <w:p w:rsidR="00ED29A0" w:rsidRPr="001A0673" w:rsidRDefault="00ED29A0" w:rsidP="00ED29A0">
            <w:pPr>
              <w:jc w:val="both"/>
              <w:rPr>
                <w:rFonts w:eastAsiaTheme="minorHAnsi"/>
                <w:b/>
              </w:rPr>
            </w:pPr>
            <w:r w:rsidRPr="001A0673">
              <w:rPr>
                <w:rFonts w:eastAsiaTheme="minorHAnsi"/>
                <w:b/>
              </w:rPr>
              <w:t>PRETHODNI  RADOVI SVEGA:</w:t>
            </w:r>
          </w:p>
          <w:p w:rsidR="00ED29A0" w:rsidRPr="001A0673" w:rsidRDefault="00ED29A0" w:rsidP="00ED29A0">
            <w:pPr>
              <w:jc w:val="both"/>
              <w:rPr>
                <w:rFonts w:eastAsiaTheme="minorHAnsi"/>
                <w:b/>
              </w:rPr>
            </w:pPr>
          </w:p>
        </w:tc>
        <w:tc>
          <w:tcPr>
            <w:tcW w:w="1695" w:type="dxa"/>
            <w:tcBorders>
              <w:bottom w:val="single" w:sz="4" w:space="0" w:color="auto"/>
            </w:tcBorders>
          </w:tcPr>
          <w:p w:rsidR="00ED29A0" w:rsidRPr="001A0673" w:rsidRDefault="00ED29A0" w:rsidP="00ED29A0">
            <w:pPr>
              <w:jc w:val="right"/>
              <w:rPr>
                <w:rFonts w:eastAsiaTheme="minorHAnsi"/>
                <w:b/>
                <w:bCs/>
                <w:color w:val="FF0000"/>
              </w:rPr>
            </w:pPr>
          </w:p>
          <w:p w:rsidR="00ED29A0" w:rsidRPr="001A0673" w:rsidRDefault="00ED29A0" w:rsidP="00ED29A0">
            <w:pPr>
              <w:jc w:val="right"/>
              <w:rPr>
                <w:rFonts w:eastAsiaTheme="minorHAnsi"/>
                <w:b/>
                <w:bCs/>
              </w:rPr>
            </w:pPr>
          </w:p>
        </w:tc>
      </w:tr>
      <w:tr w:rsidR="00ED29A0" w:rsidRPr="001A0673" w:rsidTr="00ED29A0">
        <w:tc>
          <w:tcPr>
            <w:tcW w:w="558" w:type="dxa"/>
            <w:tcBorders>
              <w:top w:val="single" w:sz="4" w:space="0" w:color="auto"/>
              <w:left w:val="nil"/>
              <w:bottom w:val="single" w:sz="4" w:space="0" w:color="auto"/>
              <w:right w:val="nil"/>
            </w:tcBorders>
            <w:vAlign w:val="center"/>
          </w:tcPr>
          <w:p w:rsidR="00ED29A0" w:rsidRPr="001A0673" w:rsidRDefault="00ED29A0" w:rsidP="00ED29A0">
            <w:pPr>
              <w:jc w:val="center"/>
              <w:rPr>
                <w:rFonts w:eastAsiaTheme="minorHAnsi"/>
                <w:b/>
              </w:rPr>
            </w:pPr>
          </w:p>
        </w:tc>
        <w:tc>
          <w:tcPr>
            <w:tcW w:w="7920" w:type="dxa"/>
            <w:gridSpan w:val="4"/>
            <w:tcBorders>
              <w:top w:val="single" w:sz="4" w:space="0" w:color="auto"/>
              <w:left w:val="nil"/>
              <w:bottom w:val="single" w:sz="4" w:space="0" w:color="auto"/>
              <w:right w:val="nil"/>
            </w:tcBorders>
          </w:tcPr>
          <w:p w:rsidR="00ED29A0" w:rsidRPr="001A0673" w:rsidRDefault="00ED29A0" w:rsidP="00ED29A0">
            <w:pPr>
              <w:jc w:val="both"/>
              <w:rPr>
                <w:rFonts w:eastAsiaTheme="minorHAnsi"/>
                <w:b/>
              </w:rPr>
            </w:pPr>
          </w:p>
        </w:tc>
        <w:tc>
          <w:tcPr>
            <w:tcW w:w="1695" w:type="dxa"/>
            <w:tcBorders>
              <w:top w:val="single" w:sz="4" w:space="0" w:color="auto"/>
              <w:left w:val="nil"/>
              <w:bottom w:val="single" w:sz="4" w:space="0" w:color="auto"/>
              <w:right w:val="nil"/>
            </w:tcBorders>
          </w:tcPr>
          <w:p w:rsidR="00ED29A0" w:rsidRPr="001A0673" w:rsidRDefault="00ED29A0" w:rsidP="00ED29A0">
            <w:pPr>
              <w:jc w:val="both"/>
              <w:rPr>
                <w:rFonts w:eastAsiaTheme="minorHAnsi"/>
                <w:b/>
                <w:bCs/>
                <w:color w:val="FF0000"/>
              </w:rPr>
            </w:pPr>
          </w:p>
        </w:tc>
      </w:tr>
      <w:tr w:rsidR="00ED29A0" w:rsidRPr="001A0673" w:rsidTr="00ED29A0">
        <w:tc>
          <w:tcPr>
            <w:tcW w:w="558" w:type="dxa"/>
            <w:tcBorders>
              <w:top w:val="single" w:sz="4" w:space="0" w:color="auto"/>
            </w:tcBorders>
            <w:vAlign w:val="center"/>
          </w:tcPr>
          <w:p w:rsidR="00ED29A0" w:rsidRPr="001A0673" w:rsidRDefault="00ED29A0" w:rsidP="00ED29A0">
            <w:pPr>
              <w:jc w:val="center"/>
              <w:rPr>
                <w:rFonts w:eastAsiaTheme="minorHAnsi"/>
                <w:b/>
              </w:rPr>
            </w:pPr>
            <w:r w:rsidRPr="001A0673">
              <w:rPr>
                <w:rFonts w:eastAsiaTheme="minorHAnsi"/>
                <w:b/>
              </w:rPr>
              <w:t>II</w:t>
            </w:r>
          </w:p>
        </w:tc>
        <w:tc>
          <w:tcPr>
            <w:tcW w:w="9615" w:type="dxa"/>
            <w:gridSpan w:val="5"/>
            <w:tcBorders>
              <w:top w:val="single" w:sz="4" w:space="0" w:color="auto"/>
            </w:tcBorders>
          </w:tcPr>
          <w:p w:rsidR="00ED29A0" w:rsidRPr="001A0673" w:rsidRDefault="00ED29A0" w:rsidP="00ED29A0">
            <w:pPr>
              <w:jc w:val="both"/>
              <w:rPr>
                <w:rFonts w:eastAsiaTheme="minorHAnsi"/>
                <w:b/>
                <w:bCs/>
                <w:color w:val="FF0000"/>
              </w:rPr>
            </w:pPr>
            <w:r w:rsidRPr="001A0673">
              <w:rPr>
                <w:rFonts w:eastAsiaTheme="minorHAnsi"/>
                <w:b/>
              </w:rPr>
              <w:t>ASFALTERSKI  RADOVI</w:t>
            </w: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4050" w:type="dxa"/>
          </w:tcPr>
          <w:p w:rsidR="00ED29A0" w:rsidRPr="001A0673" w:rsidRDefault="00ED29A0" w:rsidP="00ED29A0">
            <w:pPr>
              <w:jc w:val="both"/>
              <w:rPr>
                <w:rFonts w:eastAsiaTheme="minorHAnsi"/>
              </w:rPr>
            </w:pPr>
            <w:r w:rsidRPr="001A0673">
              <w:rPr>
                <w:rFonts w:eastAsiaTheme="minorHAnsi"/>
              </w:rPr>
              <w:t>Napomena:</w:t>
            </w:r>
          </w:p>
          <w:p w:rsidR="00ED29A0" w:rsidRPr="001A0673" w:rsidRDefault="00ED29A0" w:rsidP="00ED29A0">
            <w:pPr>
              <w:jc w:val="both"/>
              <w:rPr>
                <w:rFonts w:eastAsiaTheme="minorHAnsi"/>
              </w:rPr>
            </w:pPr>
            <w:r w:rsidRPr="001A0673">
              <w:rPr>
                <w:rFonts w:eastAsiaTheme="minorHAnsi"/>
              </w:rPr>
              <w:t xml:space="preserve">U cenu radova se uključuje i prethodno čišćenje, i emulzijom premazivanje podloge od asfalta ili betona. </w:t>
            </w:r>
          </w:p>
          <w:p w:rsidR="00ED29A0" w:rsidRPr="001A0673" w:rsidRDefault="00ED29A0" w:rsidP="00ED29A0">
            <w:pPr>
              <w:jc w:val="both"/>
              <w:rPr>
                <w:rFonts w:eastAsiaTheme="minorHAnsi"/>
              </w:rPr>
            </w:pPr>
            <w:r w:rsidRPr="001A0673">
              <w:rPr>
                <w:rFonts w:eastAsiaTheme="minorHAnsi"/>
              </w:rPr>
              <w:t>Ispitivanje zbijenosti tamponske podloge kružnom pločom (Ms=75 MN/m2)</w:t>
            </w:r>
          </w:p>
        </w:tc>
        <w:tc>
          <w:tcPr>
            <w:tcW w:w="1170" w:type="dxa"/>
          </w:tcPr>
          <w:p w:rsidR="00ED29A0" w:rsidRPr="001A0673" w:rsidRDefault="00ED29A0" w:rsidP="00ED29A0">
            <w:pPr>
              <w:jc w:val="center"/>
              <w:rPr>
                <w:rFonts w:eastAsiaTheme="minorHAnsi"/>
                <w:b/>
                <w:bCs/>
                <w:color w:val="FF0000"/>
              </w:rPr>
            </w:pPr>
          </w:p>
        </w:tc>
        <w:tc>
          <w:tcPr>
            <w:tcW w:w="1170" w:type="dxa"/>
            <w:vAlign w:val="center"/>
          </w:tcPr>
          <w:p w:rsidR="00ED29A0" w:rsidRPr="001A0673" w:rsidRDefault="00ED29A0" w:rsidP="00ED29A0">
            <w:pPr>
              <w:jc w:val="center"/>
              <w:rPr>
                <w:rFonts w:eastAsiaTheme="minorHAnsi"/>
                <w:b/>
                <w:bCs/>
                <w:color w:val="FF0000"/>
              </w:rPr>
            </w:pPr>
          </w:p>
        </w:tc>
        <w:tc>
          <w:tcPr>
            <w:tcW w:w="1530" w:type="dxa"/>
          </w:tcPr>
          <w:p w:rsidR="00ED29A0" w:rsidRPr="001A0673" w:rsidRDefault="00ED29A0" w:rsidP="00ED29A0">
            <w:pPr>
              <w:jc w:val="both"/>
              <w:rPr>
                <w:rFonts w:eastAsiaTheme="minorHAnsi"/>
                <w:b/>
                <w:bCs/>
                <w:color w:val="FF0000"/>
              </w:rPr>
            </w:pPr>
          </w:p>
        </w:tc>
        <w:tc>
          <w:tcPr>
            <w:tcW w:w="1695" w:type="dxa"/>
          </w:tcPr>
          <w:p w:rsidR="00ED29A0" w:rsidRPr="001A0673" w:rsidRDefault="00ED29A0" w:rsidP="00ED29A0">
            <w:pPr>
              <w:jc w:val="both"/>
              <w:rPr>
                <w:rFonts w:eastAsiaTheme="minorHAnsi"/>
                <w:b/>
                <w:bCs/>
                <w:color w:val="FF0000"/>
              </w:rPr>
            </w:pPr>
          </w:p>
        </w:tc>
      </w:tr>
      <w:tr w:rsidR="00ED29A0" w:rsidRPr="001A0673" w:rsidTr="00ED29A0">
        <w:tc>
          <w:tcPr>
            <w:tcW w:w="558" w:type="dxa"/>
            <w:vAlign w:val="center"/>
          </w:tcPr>
          <w:p w:rsidR="00ED29A0" w:rsidRPr="001A0673" w:rsidRDefault="00ED29A0" w:rsidP="00ED29A0">
            <w:pPr>
              <w:jc w:val="center"/>
              <w:rPr>
                <w:rFonts w:eastAsiaTheme="minorHAnsi"/>
                <w:b/>
              </w:rPr>
            </w:pPr>
            <w:r w:rsidRPr="001A0673">
              <w:rPr>
                <w:rFonts w:eastAsiaTheme="minorHAnsi"/>
                <w:b/>
              </w:rPr>
              <w:t>1</w:t>
            </w:r>
          </w:p>
        </w:tc>
        <w:tc>
          <w:tcPr>
            <w:tcW w:w="4050" w:type="dxa"/>
          </w:tcPr>
          <w:p w:rsidR="00ED29A0" w:rsidRPr="001A0673" w:rsidRDefault="00ED29A0" w:rsidP="00ED29A0">
            <w:pPr>
              <w:jc w:val="both"/>
              <w:rPr>
                <w:rFonts w:eastAsiaTheme="minorHAnsi"/>
              </w:rPr>
            </w:pPr>
            <w:r w:rsidRPr="001A0673">
              <w:rPr>
                <w:rFonts w:eastAsiaTheme="minorHAnsi"/>
              </w:rPr>
              <w:t>Nabavka i ugradnja BNS asfaltne mase, frakcije od 0-31</w:t>
            </w:r>
            <w:proofErr w:type="gramStart"/>
            <w:r w:rsidRPr="001A0673">
              <w:rPr>
                <w:rFonts w:eastAsiaTheme="minorHAnsi"/>
              </w:rPr>
              <w:t>,5</w:t>
            </w:r>
            <w:proofErr w:type="gramEnd"/>
            <w:r w:rsidRPr="001A0673">
              <w:rPr>
                <w:rFonts w:eastAsiaTheme="minorHAnsi"/>
              </w:rPr>
              <w:t xml:space="preserve"> mm.  Asfaltni sloj položiti na pripremljeni zbijeni, ispitani i očišćeni (tamponski, asfaltni ili betonski) </w:t>
            </w:r>
            <w:proofErr w:type="gramStart"/>
            <w:r w:rsidRPr="001A0673">
              <w:rPr>
                <w:rFonts w:eastAsiaTheme="minorHAnsi"/>
              </w:rPr>
              <w:t>sloj  konstrukcije</w:t>
            </w:r>
            <w:proofErr w:type="gramEnd"/>
            <w:r w:rsidRPr="001A0673">
              <w:rPr>
                <w:rFonts w:eastAsiaTheme="minorHAnsi"/>
              </w:rPr>
              <w:t xml:space="preserve"> u debljini sloja 5 cm. Podlogu od asfalta ili betona predhodno premazati emulzijom. Izrada i sastav treba da bude u skladu sa važećim tehničkim uslovima i standardima</w:t>
            </w:r>
          </w:p>
        </w:tc>
        <w:tc>
          <w:tcPr>
            <w:tcW w:w="1170" w:type="dxa"/>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r w:rsidRPr="001A0673">
              <w:rPr>
                <w:rFonts w:eastAsiaTheme="minorHAnsi"/>
                <w:bCs/>
                <w:color w:val="000000" w:themeColor="text1"/>
              </w:rPr>
              <w:t>m2</w:t>
            </w:r>
          </w:p>
        </w:tc>
        <w:tc>
          <w:tcPr>
            <w:tcW w:w="1170" w:type="dxa"/>
            <w:vAlign w:val="center"/>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r w:rsidRPr="001A0673">
              <w:rPr>
                <w:rFonts w:eastAsiaTheme="minorHAnsi"/>
                <w:bCs/>
                <w:color w:val="000000" w:themeColor="text1"/>
              </w:rPr>
              <w:t>1.012,00</w:t>
            </w:r>
          </w:p>
        </w:tc>
        <w:tc>
          <w:tcPr>
            <w:tcW w:w="1530" w:type="dxa"/>
            <w:vAlign w:val="bottom"/>
          </w:tcPr>
          <w:p w:rsidR="00ED29A0" w:rsidRPr="001A0673" w:rsidRDefault="00ED29A0" w:rsidP="00ED29A0">
            <w:pPr>
              <w:jc w:val="right"/>
              <w:rPr>
                <w:rFonts w:eastAsiaTheme="minorHAnsi"/>
                <w:bCs/>
              </w:rPr>
            </w:pPr>
          </w:p>
        </w:tc>
        <w:tc>
          <w:tcPr>
            <w:tcW w:w="1695" w:type="dxa"/>
            <w:vAlign w:val="bottom"/>
          </w:tcPr>
          <w:p w:rsidR="00ED29A0" w:rsidRPr="001A0673" w:rsidRDefault="00ED29A0" w:rsidP="00ED29A0">
            <w:pPr>
              <w:jc w:val="right"/>
              <w:rPr>
                <w:rFonts w:eastAsiaTheme="minorHAnsi"/>
                <w:bCs/>
              </w:rPr>
            </w:pPr>
          </w:p>
        </w:tc>
      </w:tr>
      <w:tr w:rsidR="00ED29A0" w:rsidRPr="001A0673" w:rsidTr="00ED29A0">
        <w:tc>
          <w:tcPr>
            <w:tcW w:w="558" w:type="dxa"/>
            <w:tcBorders>
              <w:bottom w:val="single" w:sz="4" w:space="0" w:color="auto"/>
            </w:tcBorders>
            <w:vAlign w:val="center"/>
          </w:tcPr>
          <w:p w:rsidR="00ED29A0" w:rsidRPr="001A0673" w:rsidRDefault="00ED29A0" w:rsidP="00ED29A0">
            <w:pPr>
              <w:jc w:val="center"/>
              <w:rPr>
                <w:rFonts w:eastAsiaTheme="minorHAnsi"/>
                <w:b/>
              </w:rPr>
            </w:pPr>
            <w:r w:rsidRPr="001A0673">
              <w:rPr>
                <w:rFonts w:eastAsiaTheme="minorHAnsi"/>
                <w:b/>
              </w:rPr>
              <w:lastRenderedPageBreak/>
              <w:t>2</w:t>
            </w:r>
          </w:p>
        </w:tc>
        <w:tc>
          <w:tcPr>
            <w:tcW w:w="4050" w:type="dxa"/>
            <w:tcBorders>
              <w:bottom w:val="single" w:sz="4" w:space="0" w:color="auto"/>
            </w:tcBorders>
          </w:tcPr>
          <w:p w:rsidR="00ED29A0" w:rsidRPr="001A0673" w:rsidRDefault="00ED29A0" w:rsidP="00ED29A0">
            <w:pPr>
              <w:jc w:val="both"/>
              <w:rPr>
                <w:rFonts w:eastAsiaTheme="minorHAnsi"/>
              </w:rPr>
            </w:pPr>
            <w:r w:rsidRPr="001A0673">
              <w:rPr>
                <w:rFonts w:eastAsiaTheme="minorHAnsi"/>
              </w:rPr>
              <w:t xml:space="preserve">Nabavka i ugradnja BHS asfalt betona lomljene frakcije-dolomit (krečnjački agregat) od 0-4 mm, kao vezivo upotrebiti BIT 45 ili 60. Asfaltni sloj položiti na očišćenu i emulzijom premazanu podlogu u deb. sloja </w:t>
            </w:r>
            <w:r w:rsidRPr="001A0673">
              <w:rPr>
                <w:rFonts w:eastAsiaTheme="minorHAnsi"/>
                <w:b/>
              </w:rPr>
              <w:t>3 cm</w:t>
            </w:r>
            <w:r w:rsidRPr="001A0673">
              <w:rPr>
                <w:rFonts w:eastAsiaTheme="minorHAnsi"/>
              </w:rPr>
              <w:t>. Ravnost ugrađenog sloja se vrši ravnjačom, gde je dozvoljeno odstupanje od ±4 mm. Izrada i sastav treba da bude u skladu sa važećim tehničkim uslovima i standardima</w:t>
            </w:r>
          </w:p>
        </w:tc>
        <w:tc>
          <w:tcPr>
            <w:tcW w:w="1170" w:type="dxa"/>
            <w:tcBorders>
              <w:bottom w:val="single" w:sz="4" w:space="0" w:color="auto"/>
            </w:tcBorders>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m2</w:t>
            </w:r>
          </w:p>
        </w:tc>
        <w:tc>
          <w:tcPr>
            <w:tcW w:w="1170" w:type="dxa"/>
            <w:tcBorders>
              <w:bottom w:val="single" w:sz="4" w:space="0" w:color="auto"/>
            </w:tcBorders>
            <w:vAlign w:val="bottom"/>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1.012,00</w:t>
            </w:r>
          </w:p>
        </w:tc>
        <w:tc>
          <w:tcPr>
            <w:tcW w:w="1530" w:type="dxa"/>
            <w:tcBorders>
              <w:bottom w:val="single" w:sz="4" w:space="0" w:color="auto"/>
            </w:tcBorders>
            <w:vAlign w:val="center"/>
          </w:tcPr>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right"/>
              <w:rPr>
                <w:rFonts w:eastAsiaTheme="minorHAnsi"/>
                <w:bCs/>
              </w:rPr>
            </w:pPr>
          </w:p>
        </w:tc>
        <w:tc>
          <w:tcPr>
            <w:tcW w:w="1695" w:type="dxa"/>
            <w:tcBorders>
              <w:bottom w:val="single" w:sz="4" w:space="0" w:color="auto"/>
            </w:tcBorders>
            <w:vAlign w:val="bottom"/>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r>
      <w:tr w:rsidR="00ED29A0" w:rsidRPr="001A0673" w:rsidTr="00ED29A0">
        <w:tc>
          <w:tcPr>
            <w:tcW w:w="558" w:type="dxa"/>
            <w:tcBorders>
              <w:bottom w:val="single" w:sz="4" w:space="0" w:color="auto"/>
            </w:tcBorders>
            <w:vAlign w:val="center"/>
          </w:tcPr>
          <w:p w:rsidR="00ED29A0" w:rsidRPr="001A0673" w:rsidRDefault="00ED29A0" w:rsidP="00ED29A0">
            <w:pPr>
              <w:jc w:val="center"/>
              <w:rPr>
                <w:rFonts w:eastAsiaTheme="minorHAnsi"/>
              </w:rPr>
            </w:pPr>
          </w:p>
        </w:tc>
        <w:tc>
          <w:tcPr>
            <w:tcW w:w="7920" w:type="dxa"/>
            <w:gridSpan w:val="4"/>
            <w:tcBorders>
              <w:bottom w:val="single" w:sz="4" w:space="0" w:color="auto"/>
            </w:tcBorders>
          </w:tcPr>
          <w:p w:rsidR="00ED29A0" w:rsidRPr="001A0673" w:rsidRDefault="00ED29A0" w:rsidP="00ED29A0">
            <w:pPr>
              <w:jc w:val="both"/>
              <w:rPr>
                <w:rFonts w:eastAsiaTheme="minorHAnsi"/>
                <w:b/>
              </w:rPr>
            </w:pPr>
          </w:p>
          <w:p w:rsidR="00ED29A0" w:rsidRPr="001A0673" w:rsidRDefault="00ED29A0" w:rsidP="00ED29A0">
            <w:pPr>
              <w:jc w:val="both"/>
              <w:rPr>
                <w:rFonts w:eastAsiaTheme="minorHAnsi"/>
                <w:b/>
              </w:rPr>
            </w:pPr>
            <w:r w:rsidRPr="001A0673">
              <w:rPr>
                <w:rFonts w:eastAsiaTheme="minorHAnsi"/>
                <w:b/>
              </w:rPr>
              <w:t>ASFALTERSKI  RADOVI SVEGA:</w:t>
            </w:r>
          </w:p>
          <w:p w:rsidR="00ED29A0" w:rsidRPr="001A0673" w:rsidRDefault="00ED29A0" w:rsidP="00ED29A0">
            <w:pPr>
              <w:jc w:val="both"/>
              <w:rPr>
                <w:rFonts w:eastAsiaTheme="minorHAnsi"/>
                <w:b/>
                <w:bCs/>
                <w:color w:val="FF0000"/>
              </w:rPr>
            </w:pPr>
          </w:p>
        </w:tc>
        <w:tc>
          <w:tcPr>
            <w:tcW w:w="1695" w:type="dxa"/>
            <w:tcBorders>
              <w:bottom w:val="single" w:sz="4" w:space="0" w:color="auto"/>
            </w:tcBorders>
          </w:tcPr>
          <w:p w:rsidR="00ED29A0" w:rsidRPr="001A0673" w:rsidRDefault="00ED29A0" w:rsidP="00ED29A0">
            <w:pPr>
              <w:jc w:val="both"/>
              <w:rPr>
                <w:rFonts w:eastAsiaTheme="minorHAnsi"/>
                <w:b/>
                <w:bCs/>
              </w:rPr>
            </w:pPr>
            <w:r w:rsidRPr="001A0673">
              <w:rPr>
                <w:rFonts w:eastAsiaTheme="minorHAnsi"/>
                <w:b/>
                <w:bCs/>
              </w:rPr>
              <w:t xml:space="preserve"> </w:t>
            </w:r>
          </w:p>
          <w:p w:rsidR="00ED29A0" w:rsidRPr="001A0673" w:rsidRDefault="00ED29A0" w:rsidP="00ED29A0">
            <w:pPr>
              <w:jc w:val="both"/>
              <w:rPr>
                <w:rFonts w:eastAsiaTheme="minorHAnsi"/>
                <w:b/>
                <w:bCs/>
              </w:rPr>
            </w:pPr>
            <w:r w:rsidRPr="001A0673">
              <w:rPr>
                <w:rFonts w:eastAsiaTheme="minorHAnsi"/>
                <w:b/>
                <w:bCs/>
              </w:rPr>
              <w:t xml:space="preserve">   </w:t>
            </w:r>
          </w:p>
        </w:tc>
      </w:tr>
      <w:tr w:rsidR="00ED29A0" w:rsidRPr="001A0673" w:rsidTr="00ED29A0">
        <w:tc>
          <w:tcPr>
            <w:tcW w:w="558" w:type="dxa"/>
            <w:tcBorders>
              <w:top w:val="single" w:sz="4" w:space="0" w:color="auto"/>
              <w:left w:val="nil"/>
              <w:bottom w:val="single" w:sz="4" w:space="0" w:color="auto"/>
              <w:right w:val="nil"/>
            </w:tcBorders>
            <w:vAlign w:val="center"/>
          </w:tcPr>
          <w:p w:rsidR="00ED29A0" w:rsidRPr="001A0673" w:rsidRDefault="00ED29A0" w:rsidP="00ED29A0">
            <w:pPr>
              <w:jc w:val="center"/>
              <w:rPr>
                <w:rFonts w:eastAsiaTheme="minorHAnsi"/>
              </w:rPr>
            </w:pPr>
          </w:p>
        </w:tc>
        <w:tc>
          <w:tcPr>
            <w:tcW w:w="7920" w:type="dxa"/>
            <w:gridSpan w:val="4"/>
            <w:tcBorders>
              <w:top w:val="single" w:sz="4" w:space="0" w:color="auto"/>
              <w:left w:val="nil"/>
              <w:bottom w:val="single" w:sz="4" w:space="0" w:color="auto"/>
              <w:right w:val="nil"/>
            </w:tcBorders>
          </w:tcPr>
          <w:p w:rsidR="00ED29A0" w:rsidRPr="001A0673" w:rsidRDefault="00ED29A0" w:rsidP="00ED29A0">
            <w:pPr>
              <w:jc w:val="both"/>
              <w:rPr>
                <w:rFonts w:eastAsiaTheme="minorHAnsi"/>
                <w:b/>
              </w:rPr>
            </w:pPr>
          </w:p>
        </w:tc>
        <w:tc>
          <w:tcPr>
            <w:tcW w:w="1695" w:type="dxa"/>
            <w:tcBorders>
              <w:top w:val="single" w:sz="4" w:space="0" w:color="auto"/>
              <w:left w:val="nil"/>
              <w:bottom w:val="single" w:sz="4" w:space="0" w:color="auto"/>
              <w:right w:val="nil"/>
            </w:tcBorders>
          </w:tcPr>
          <w:p w:rsidR="00ED29A0" w:rsidRPr="001A0673" w:rsidRDefault="00ED29A0" w:rsidP="00ED29A0">
            <w:pPr>
              <w:jc w:val="both"/>
              <w:rPr>
                <w:rFonts w:eastAsiaTheme="minorHAnsi"/>
                <w:b/>
                <w:bCs/>
                <w:color w:val="FF0000"/>
              </w:rPr>
            </w:pPr>
          </w:p>
        </w:tc>
      </w:tr>
      <w:tr w:rsidR="00ED29A0" w:rsidRPr="001A0673" w:rsidTr="00ED29A0">
        <w:tc>
          <w:tcPr>
            <w:tcW w:w="558" w:type="dxa"/>
            <w:tcBorders>
              <w:top w:val="single" w:sz="4" w:space="0" w:color="auto"/>
            </w:tcBorders>
            <w:vAlign w:val="center"/>
          </w:tcPr>
          <w:p w:rsidR="00ED29A0" w:rsidRPr="001A0673" w:rsidRDefault="00ED29A0" w:rsidP="00ED29A0">
            <w:pPr>
              <w:rPr>
                <w:rFonts w:eastAsiaTheme="minorHAnsi"/>
              </w:rPr>
            </w:pPr>
            <w:r w:rsidRPr="001A0673">
              <w:rPr>
                <w:rFonts w:eastAsiaTheme="minorHAnsi"/>
                <w:b/>
              </w:rPr>
              <w:t>III</w:t>
            </w:r>
          </w:p>
        </w:tc>
        <w:tc>
          <w:tcPr>
            <w:tcW w:w="9615" w:type="dxa"/>
            <w:gridSpan w:val="5"/>
            <w:tcBorders>
              <w:top w:val="single" w:sz="4" w:space="0" w:color="auto"/>
            </w:tcBorders>
          </w:tcPr>
          <w:p w:rsidR="00ED29A0" w:rsidRPr="001A0673" w:rsidRDefault="00ED29A0" w:rsidP="00ED29A0">
            <w:pPr>
              <w:jc w:val="both"/>
              <w:rPr>
                <w:rFonts w:eastAsiaTheme="minorHAnsi"/>
                <w:b/>
                <w:bCs/>
                <w:color w:val="FF0000"/>
              </w:rPr>
            </w:pPr>
            <w:r w:rsidRPr="001A0673">
              <w:rPr>
                <w:rFonts w:eastAsiaTheme="minorHAnsi"/>
                <w:b/>
              </w:rPr>
              <w:t>OPREMA ZA MALI SPORTSKI TEREN</w:t>
            </w: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4050" w:type="dxa"/>
          </w:tcPr>
          <w:p w:rsidR="00ED29A0" w:rsidRPr="001A0673" w:rsidRDefault="00ED29A0" w:rsidP="00ED29A0">
            <w:pPr>
              <w:jc w:val="both"/>
              <w:rPr>
                <w:rFonts w:eastAsiaTheme="minorHAnsi"/>
              </w:rPr>
            </w:pPr>
            <w:r w:rsidRPr="001A0673">
              <w:rPr>
                <w:rFonts w:eastAsiaTheme="minorHAnsi"/>
              </w:rPr>
              <w:t>Napomena:</w:t>
            </w:r>
          </w:p>
          <w:p w:rsidR="00ED29A0" w:rsidRPr="001A0673" w:rsidRDefault="00ED29A0" w:rsidP="00ED29A0">
            <w:pPr>
              <w:jc w:val="both"/>
              <w:rPr>
                <w:rFonts w:eastAsiaTheme="minorHAnsi"/>
              </w:rPr>
            </w:pPr>
            <w:r w:rsidRPr="001A0673">
              <w:rPr>
                <w:rFonts w:eastAsiaTheme="minorHAnsi"/>
              </w:rPr>
              <w:t>U cenu svake pojedine stavke uključeno:</w:t>
            </w:r>
          </w:p>
          <w:p w:rsidR="00ED29A0" w:rsidRPr="001A0673" w:rsidRDefault="00ED29A0" w:rsidP="00ED29A0">
            <w:pPr>
              <w:jc w:val="both"/>
              <w:rPr>
                <w:rFonts w:eastAsiaTheme="minorHAnsi"/>
              </w:rPr>
            </w:pPr>
            <w:r w:rsidRPr="001A0673">
              <w:rPr>
                <w:rFonts w:eastAsiaTheme="minorHAnsi"/>
              </w:rPr>
              <w:t xml:space="preserve">a) </w:t>
            </w:r>
            <w:proofErr w:type="gramStart"/>
            <w:r w:rsidRPr="001A0673">
              <w:rPr>
                <w:rFonts w:eastAsiaTheme="minorHAnsi"/>
              </w:rPr>
              <w:t>eventualne</w:t>
            </w:r>
            <w:proofErr w:type="gramEnd"/>
            <w:r w:rsidRPr="001A0673">
              <w:rPr>
                <w:rFonts w:eastAsiaTheme="minorHAnsi"/>
              </w:rPr>
              <w:t xml:space="preserve"> radne platforme i privremene konstrukcije.</w:t>
            </w:r>
          </w:p>
        </w:tc>
        <w:tc>
          <w:tcPr>
            <w:tcW w:w="1170" w:type="dxa"/>
          </w:tcPr>
          <w:p w:rsidR="00ED29A0" w:rsidRPr="001A0673" w:rsidRDefault="00ED29A0" w:rsidP="00ED29A0">
            <w:pPr>
              <w:jc w:val="center"/>
              <w:rPr>
                <w:rFonts w:eastAsiaTheme="minorHAnsi"/>
                <w:b/>
                <w:bCs/>
                <w:color w:val="FF0000"/>
              </w:rPr>
            </w:pPr>
          </w:p>
        </w:tc>
        <w:tc>
          <w:tcPr>
            <w:tcW w:w="1170" w:type="dxa"/>
            <w:vAlign w:val="center"/>
          </w:tcPr>
          <w:p w:rsidR="00ED29A0" w:rsidRPr="001A0673" w:rsidRDefault="00ED29A0" w:rsidP="00ED29A0">
            <w:pPr>
              <w:jc w:val="center"/>
              <w:rPr>
                <w:rFonts w:eastAsiaTheme="minorHAnsi"/>
                <w:b/>
                <w:bCs/>
                <w:color w:val="FF0000"/>
              </w:rPr>
            </w:pPr>
          </w:p>
        </w:tc>
        <w:tc>
          <w:tcPr>
            <w:tcW w:w="1530" w:type="dxa"/>
          </w:tcPr>
          <w:p w:rsidR="00ED29A0" w:rsidRPr="001A0673" w:rsidRDefault="00ED29A0" w:rsidP="00ED29A0">
            <w:pPr>
              <w:jc w:val="both"/>
              <w:rPr>
                <w:rFonts w:eastAsiaTheme="minorHAnsi"/>
                <w:b/>
                <w:bCs/>
                <w:color w:val="FF0000"/>
              </w:rPr>
            </w:pPr>
          </w:p>
        </w:tc>
        <w:tc>
          <w:tcPr>
            <w:tcW w:w="1695" w:type="dxa"/>
          </w:tcPr>
          <w:p w:rsidR="00ED29A0" w:rsidRPr="001A0673" w:rsidRDefault="00ED29A0" w:rsidP="00ED29A0">
            <w:pPr>
              <w:jc w:val="both"/>
              <w:rPr>
                <w:rFonts w:eastAsiaTheme="minorHAnsi"/>
                <w:b/>
                <w:bCs/>
                <w:color w:val="FF0000"/>
              </w:rPr>
            </w:pPr>
          </w:p>
        </w:tc>
      </w:tr>
      <w:tr w:rsidR="00ED29A0" w:rsidRPr="001A0673" w:rsidTr="00ED29A0">
        <w:tc>
          <w:tcPr>
            <w:tcW w:w="558" w:type="dxa"/>
            <w:vAlign w:val="center"/>
          </w:tcPr>
          <w:p w:rsidR="00ED29A0" w:rsidRPr="001A0673" w:rsidRDefault="00ED29A0" w:rsidP="00ED29A0">
            <w:pPr>
              <w:jc w:val="center"/>
              <w:rPr>
                <w:rFonts w:eastAsiaTheme="minorHAnsi"/>
                <w:b/>
              </w:rPr>
            </w:pPr>
            <w:r w:rsidRPr="001A0673">
              <w:rPr>
                <w:rFonts w:eastAsiaTheme="minorHAnsi"/>
                <w:b/>
              </w:rPr>
              <w:t>1</w:t>
            </w:r>
          </w:p>
        </w:tc>
        <w:tc>
          <w:tcPr>
            <w:tcW w:w="4050" w:type="dxa"/>
          </w:tcPr>
          <w:p w:rsidR="00ED29A0" w:rsidRPr="001A0673" w:rsidRDefault="00ED29A0" w:rsidP="00ED29A0">
            <w:pPr>
              <w:jc w:val="both"/>
              <w:rPr>
                <w:rFonts w:eastAsiaTheme="minorHAnsi"/>
              </w:rPr>
            </w:pPr>
            <w:r w:rsidRPr="001A0673">
              <w:rPr>
                <w:rFonts w:eastAsiaTheme="minorHAnsi"/>
              </w:rPr>
              <w:t xml:space="preserve">Nabavka i isporuka rukometnog gola sa mrežom i metalnim stativama - Oprema za rukomet i mali fudbal treba da ispunjava STANDARD: Sportska oprema za igrališta - golovi za rukomet, SRPS N 749:2009. </w:t>
            </w:r>
            <w:proofErr w:type="gramStart"/>
            <w:r w:rsidRPr="001A0673">
              <w:rPr>
                <w:rFonts w:eastAsiaTheme="minorHAnsi"/>
              </w:rPr>
              <w:t>golovi</w:t>
            </w:r>
            <w:proofErr w:type="gramEnd"/>
            <w:r w:rsidRPr="001A0673">
              <w:rPr>
                <w:rFonts w:eastAsiaTheme="minorHAnsi"/>
              </w:rPr>
              <w:t xml:space="preserve"> su dimenzija 3x2x1m, sa mrežama, koji treba da budu propisno obojeni, opremlјeni odgovarajućom mrežom i bezbedno fiksirani. Svi metalni elementi moraju imati antikorozivnu i završnu zaštitu u dva sloja (završno bojenje naizmenično u beloj i crnoj boji na svakih 20 cm).</w:t>
            </w:r>
          </w:p>
        </w:tc>
        <w:tc>
          <w:tcPr>
            <w:tcW w:w="1170" w:type="dxa"/>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kom</w:t>
            </w:r>
          </w:p>
        </w:tc>
        <w:tc>
          <w:tcPr>
            <w:tcW w:w="1170" w:type="dxa"/>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2,00</w:t>
            </w:r>
          </w:p>
        </w:tc>
        <w:tc>
          <w:tcPr>
            <w:tcW w:w="1530" w:type="dxa"/>
            <w:vAlign w:val="center"/>
          </w:tcPr>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center"/>
              <w:rPr>
                <w:rFonts w:eastAsiaTheme="minorHAnsi"/>
                <w:bCs/>
              </w:rPr>
            </w:pPr>
          </w:p>
          <w:p w:rsidR="00ED29A0" w:rsidRPr="001A0673" w:rsidRDefault="00ED29A0" w:rsidP="00ED29A0">
            <w:pPr>
              <w:jc w:val="right"/>
              <w:rPr>
                <w:rFonts w:eastAsiaTheme="minorHAnsi"/>
                <w:bCs/>
              </w:rPr>
            </w:pPr>
          </w:p>
        </w:tc>
        <w:tc>
          <w:tcPr>
            <w:tcW w:w="1695" w:type="dxa"/>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r>
      <w:tr w:rsidR="00ED29A0" w:rsidRPr="001A0673" w:rsidTr="00ED29A0">
        <w:tc>
          <w:tcPr>
            <w:tcW w:w="558" w:type="dxa"/>
            <w:vAlign w:val="center"/>
          </w:tcPr>
          <w:p w:rsidR="00ED29A0" w:rsidRPr="001A0673" w:rsidRDefault="00ED29A0" w:rsidP="00ED29A0">
            <w:pPr>
              <w:jc w:val="center"/>
              <w:rPr>
                <w:rFonts w:eastAsiaTheme="minorHAnsi"/>
                <w:b/>
              </w:rPr>
            </w:pPr>
            <w:r w:rsidRPr="001A0673">
              <w:rPr>
                <w:rFonts w:eastAsiaTheme="minorHAnsi"/>
                <w:b/>
              </w:rPr>
              <w:t>2</w:t>
            </w:r>
          </w:p>
        </w:tc>
        <w:tc>
          <w:tcPr>
            <w:tcW w:w="4050" w:type="dxa"/>
          </w:tcPr>
          <w:p w:rsidR="00ED29A0" w:rsidRPr="001A0673" w:rsidRDefault="00ED29A0" w:rsidP="00ED29A0">
            <w:pPr>
              <w:jc w:val="both"/>
              <w:rPr>
                <w:rFonts w:eastAsiaTheme="minorHAnsi"/>
              </w:rPr>
            </w:pPr>
            <w:r w:rsidRPr="001A0673">
              <w:rPr>
                <w:rFonts w:eastAsiaTheme="minorHAnsi"/>
              </w:rPr>
              <w:t>Ugradnja rukometnog gola. Ankerisanje će se izvršiti prema crtežima detalja temeljenja i anakerisanja iz projekta. Svi metalni elementi moraju imati antikorozivnu i završnu zaštitu u dva sloja. Za ankerisanje će  se koristiti četiri navojne šipke m16 i injekcioni brzovezujući malter za naknadno pričvršćivanje malterom, za koje je izdato evropsko tehničko odobrenje za naknadne armaturne veze ETA</w:t>
            </w:r>
          </w:p>
          <w:p w:rsidR="00ED29A0" w:rsidRPr="001A0673" w:rsidRDefault="00ED29A0" w:rsidP="00ED29A0">
            <w:pPr>
              <w:jc w:val="both"/>
              <w:rPr>
                <w:rFonts w:eastAsiaTheme="minorHAnsi"/>
              </w:rPr>
            </w:pPr>
            <w:r w:rsidRPr="001A0673">
              <w:rPr>
                <w:rFonts w:eastAsiaTheme="minorHAnsi"/>
              </w:rPr>
              <w:lastRenderedPageBreak/>
              <w:t>Pri korištenju brzovezujućeg maltera za naknadno pričvršćivanje obavezno se držati uputstva proizvođača</w:t>
            </w:r>
          </w:p>
        </w:tc>
        <w:tc>
          <w:tcPr>
            <w:tcW w:w="1170" w:type="dxa"/>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kom</w:t>
            </w:r>
          </w:p>
        </w:tc>
        <w:tc>
          <w:tcPr>
            <w:tcW w:w="1170" w:type="dxa"/>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 xml:space="preserve">          2,00</w:t>
            </w:r>
          </w:p>
        </w:tc>
        <w:tc>
          <w:tcPr>
            <w:tcW w:w="1530" w:type="dxa"/>
            <w:vAlign w:val="center"/>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rPr>
                <w:rFonts w:eastAsiaTheme="minorHAnsi"/>
                <w:bCs/>
                <w:color w:val="FF0000"/>
              </w:rPr>
            </w:pPr>
          </w:p>
          <w:p w:rsidR="00ED29A0" w:rsidRPr="001A0673" w:rsidRDefault="00ED29A0" w:rsidP="00ED29A0">
            <w:pPr>
              <w:rPr>
                <w:rFonts w:eastAsiaTheme="minorHAnsi"/>
                <w:bCs/>
                <w:color w:val="FF0000"/>
              </w:rPr>
            </w:pPr>
          </w:p>
          <w:p w:rsidR="00ED29A0" w:rsidRPr="001A0673" w:rsidRDefault="00ED29A0" w:rsidP="00ED29A0">
            <w:pPr>
              <w:jc w:val="right"/>
              <w:rPr>
                <w:rFonts w:eastAsiaTheme="minorHAnsi"/>
                <w:bCs/>
              </w:rPr>
            </w:pPr>
          </w:p>
        </w:tc>
        <w:tc>
          <w:tcPr>
            <w:tcW w:w="1695" w:type="dxa"/>
          </w:tcPr>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right"/>
              <w:rPr>
                <w:rFonts w:eastAsiaTheme="minorHAnsi"/>
                <w:bCs/>
              </w:rPr>
            </w:pPr>
          </w:p>
        </w:tc>
      </w:tr>
      <w:tr w:rsidR="00ED29A0" w:rsidRPr="001A0673" w:rsidTr="00ED29A0">
        <w:tc>
          <w:tcPr>
            <w:tcW w:w="558" w:type="dxa"/>
            <w:vAlign w:val="center"/>
          </w:tcPr>
          <w:p w:rsidR="00ED29A0" w:rsidRPr="001A0673" w:rsidRDefault="00ED29A0" w:rsidP="00ED29A0">
            <w:pPr>
              <w:jc w:val="center"/>
              <w:rPr>
                <w:rFonts w:eastAsiaTheme="minorHAnsi"/>
                <w:b/>
              </w:rPr>
            </w:pPr>
            <w:r w:rsidRPr="001A0673">
              <w:rPr>
                <w:rFonts w:eastAsiaTheme="minorHAnsi"/>
                <w:b/>
              </w:rPr>
              <w:lastRenderedPageBreak/>
              <w:t>3</w:t>
            </w:r>
          </w:p>
        </w:tc>
        <w:tc>
          <w:tcPr>
            <w:tcW w:w="4050" w:type="dxa"/>
          </w:tcPr>
          <w:p w:rsidR="00ED29A0" w:rsidRPr="001A0673" w:rsidRDefault="00ED29A0" w:rsidP="00ED29A0">
            <w:pPr>
              <w:jc w:val="both"/>
              <w:rPr>
                <w:rFonts w:eastAsiaTheme="minorHAnsi"/>
              </w:rPr>
            </w:pPr>
            <w:r w:rsidRPr="001A0673">
              <w:rPr>
                <w:rFonts w:eastAsiaTheme="minorHAnsi"/>
              </w:rPr>
              <w:t xml:space="preserve">Nabavka i isporuka koša sa tablom i krutim ojačanim obručem sa mrežom. Ova pozicija treba da ispunjava STANDARD: Sportska oprema za igrališta - </w:t>
            </w:r>
            <w:r w:rsidR="00285B6F">
              <w:rPr>
                <w:rFonts w:eastAsiaTheme="minorHAnsi"/>
              </w:rPr>
              <w:t>oprema za košarku, SRPS N 1270:</w:t>
            </w:r>
            <w:r w:rsidRPr="001A0673">
              <w:rPr>
                <w:rFonts w:eastAsiaTheme="minorHAnsi"/>
              </w:rPr>
              <w:t xml:space="preserve">2009.   Postavlјanje obruča koša predvideti na visini 3,05m, sa udalјenošću od aut linije 1,2m unutar terena. Koš se sastoji od pleksiglas table standardnih dimenzija. Svi metalni elementi moraju imati antikorozivnu i završnu zaštitu u dva sloja bele boje. </w:t>
            </w:r>
          </w:p>
          <w:p w:rsidR="00ED29A0" w:rsidRPr="001A0673" w:rsidRDefault="00ED29A0" w:rsidP="00ED29A0">
            <w:pPr>
              <w:jc w:val="both"/>
              <w:rPr>
                <w:rFonts w:eastAsiaTheme="minorHAnsi"/>
              </w:rPr>
            </w:pPr>
            <w:r w:rsidRPr="001A0673">
              <w:rPr>
                <w:rFonts w:eastAsiaTheme="minorHAnsi"/>
              </w:rPr>
              <w:t>Sve vertikalne cevaste profile konstrukcije koša u donjoj zoni zaštititi od direktnog kontakta sa korisnicima.</w:t>
            </w:r>
          </w:p>
          <w:p w:rsidR="00ED29A0" w:rsidRPr="001A0673" w:rsidRDefault="00ED29A0" w:rsidP="00ED29A0">
            <w:pPr>
              <w:jc w:val="both"/>
              <w:rPr>
                <w:rFonts w:eastAsiaTheme="minorHAnsi"/>
              </w:rPr>
            </w:pPr>
            <w:r w:rsidRPr="001A0673">
              <w:rPr>
                <w:rFonts w:eastAsiaTheme="minorHAnsi"/>
              </w:rPr>
              <w:t xml:space="preserve">Cevi </w:t>
            </w:r>
            <w:proofErr w:type="gramStart"/>
            <w:r w:rsidRPr="001A0673">
              <w:rPr>
                <w:rFonts w:eastAsiaTheme="minorHAnsi"/>
              </w:rPr>
              <w:t>obložiti  poliuretanskom</w:t>
            </w:r>
            <w:proofErr w:type="gramEnd"/>
            <w:r w:rsidRPr="001A0673">
              <w:rPr>
                <w:rFonts w:eastAsiaTheme="minorHAnsi"/>
              </w:rPr>
              <w:t xml:space="preserve"> oblogom min debljine 3 cm, poliuretan mora biti kompaktne strukture i obložen sa dugotrajnom oblogom od kompozitnog materijala u beloj boji. </w:t>
            </w:r>
          </w:p>
        </w:tc>
        <w:tc>
          <w:tcPr>
            <w:tcW w:w="1170" w:type="dxa"/>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kom</w:t>
            </w:r>
          </w:p>
        </w:tc>
        <w:tc>
          <w:tcPr>
            <w:tcW w:w="1170" w:type="dxa"/>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2,00</w:t>
            </w:r>
          </w:p>
        </w:tc>
        <w:tc>
          <w:tcPr>
            <w:tcW w:w="1530" w:type="dxa"/>
            <w:vAlign w:val="center"/>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right"/>
              <w:rPr>
                <w:rFonts w:eastAsiaTheme="minorHAnsi"/>
                <w:bCs/>
              </w:rPr>
            </w:pPr>
          </w:p>
        </w:tc>
        <w:tc>
          <w:tcPr>
            <w:tcW w:w="1695" w:type="dxa"/>
          </w:tcPr>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both"/>
              <w:rPr>
                <w:rFonts w:eastAsiaTheme="minorHAnsi"/>
                <w:bCs/>
                <w:color w:val="FF0000"/>
              </w:rPr>
            </w:pPr>
          </w:p>
          <w:p w:rsidR="00ED29A0" w:rsidRPr="001A0673" w:rsidRDefault="00ED29A0" w:rsidP="00ED29A0">
            <w:pPr>
              <w:jc w:val="right"/>
              <w:rPr>
                <w:rFonts w:eastAsiaTheme="minorHAnsi"/>
                <w:bCs/>
              </w:rPr>
            </w:pPr>
          </w:p>
        </w:tc>
      </w:tr>
      <w:tr w:rsidR="00ED29A0" w:rsidRPr="001A0673" w:rsidTr="00ED29A0">
        <w:tc>
          <w:tcPr>
            <w:tcW w:w="558" w:type="dxa"/>
            <w:vAlign w:val="center"/>
          </w:tcPr>
          <w:p w:rsidR="00ED29A0" w:rsidRPr="001A0673" w:rsidRDefault="00ED29A0" w:rsidP="00ED29A0">
            <w:pPr>
              <w:jc w:val="center"/>
              <w:rPr>
                <w:rFonts w:eastAsiaTheme="minorHAnsi"/>
                <w:b/>
              </w:rPr>
            </w:pPr>
            <w:r w:rsidRPr="001A0673">
              <w:rPr>
                <w:rFonts w:eastAsiaTheme="minorHAnsi"/>
                <w:b/>
              </w:rPr>
              <w:t>4</w:t>
            </w:r>
          </w:p>
        </w:tc>
        <w:tc>
          <w:tcPr>
            <w:tcW w:w="4050" w:type="dxa"/>
          </w:tcPr>
          <w:p w:rsidR="00ED29A0" w:rsidRPr="001A0673" w:rsidRDefault="00ED29A0" w:rsidP="00ED29A0">
            <w:pPr>
              <w:jc w:val="both"/>
              <w:rPr>
                <w:rFonts w:eastAsiaTheme="minorHAnsi"/>
              </w:rPr>
            </w:pPr>
            <w:r w:rsidRPr="001A0673">
              <w:rPr>
                <w:rFonts w:eastAsiaTheme="minorHAnsi"/>
              </w:rPr>
              <w:t>Ugradnja konstrukcije koša. Ankerisanje će se izvršiti prema crtežima detalja temeljenja i anakerisanja iz projekta. Svi metalni elementi moraju imati antikorozivnu i završnu zaštitu u dva sloja. Za ankerisanje će  se koristiti četiri navojne šipke m16 i injekcioni brzovezujući malter za naknadno pričvršćivanje malterom, za koje je izdato evropsko tehničko odobrenje za naknadne armaturne veze ETA</w:t>
            </w:r>
          </w:p>
          <w:p w:rsidR="00ED29A0" w:rsidRPr="001A0673" w:rsidRDefault="00ED29A0" w:rsidP="00ED29A0">
            <w:pPr>
              <w:jc w:val="both"/>
              <w:rPr>
                <w:rFonts w:eastAsiaTheme="minorHAnsi"/>
              </w:rPr>
            </w:pPr>
            <w:r w:rsidRPr="001A0673">
              <w:rPr>
                <w:rFonts w:eastAsiaTheme="minorHAnsi"/>
              </w:rPr>
              <w:t>Pri korištenju brzovezujućeg maltera za naknadno pričvršćivanje obavezno se držati uputstva proizvođača</w:t>
            </w:r>
          </w:p>
        </w:tc>
        <w:tc>
          <w:tcPr>
            <w:tcW w:w="1170" w:type="dxa"/>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kom</w:t>
            </w:r>
          </w:p>
        </w:tc>
        <w:tc>
          <w:tcPr>
            <w:tcW w:w="1170" w:type="dxa"/>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2,00</w:t>
            </w:r>
          </w:p>
        </w:tc>
        <w:tc>
          <w:tcPr>
            <w:tcW w:w="1530" w:type="dxa"/>
            <w:vAlign w:val="center"/>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c>
          <w:tcPr>
            <w:tcW w:w="1695" w:type="dxa"/>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r>
      <w:tr w:rsidR="00ED29A0" w:rsidRPr="001A0673" w:rsidTr="00ED29A0">
        <w:tc>
          <w:tcPr>
            <w:tcW w:w="558" w:type="dxa"/>
            <w:tcBorders>
              <w:bottom w:val="single" w:sz="4" w:space="0" w:color="auto"/>
            </w:tcBorders>
            <w:vAlign w:val="center"/>
          </w:tcPr>
          <w:p w:rsidR="00ED29A0" w:rsidRPr="001A0673" w:rsidRDefault="00ED29A0" w:rsidP="00ED29A0">
            <w:pPr>
              <w:jc w:val="center"/>
              <w:rPr>
                <w:rFonts w:eastAsiaTheme="minorHAnsi"/>
                <w:b/>
              </w:rPr>
            </w:pPr>
            <w:r w:rsidRPr="001A0673">
              <w:rPr>
                <w:rFonts w:eastAsiaTheme="minorHAnsi"/>
                <w:b/>
              </w:rPr>
              <w:t>5</w:t>
            </w:r>
          </w:p>
        </w:tc>
        <w:tc>
          <w:tcPr>
            <w:tcW w:w="4050" w:type="dxa"/>
            <w:tcBorders>
              <w:bottom w:val="single" w:sz="4" w:space="0" w:color="auto"/>
            </w:tcBorders>
          </w:tcPr>
          <w:p w:rsidR="00ED29A0" w:rsidRPr="001A0673" w:rsidRDefault="00ED29A0" w:rsidP="00ED29A0">
            <w:pPr>
              <w:jc w:val="both"/>
              <w:rPr>
                <w:rFonts w:eastAsiaTheme="minorHAnsi"/>
              </w:rPr>
            </w:pPr>
            <w:r w:rsidRPr="001A0673">
              <w:rPr>
                <w:rFonts w:eastAsiaTheme="minorHAnsi"/>
              </w:rPr>
              <w:t xml:space="preserve">Nabavka, isporuka opreme za odbojku, treba da ispunjava STANDARD: Sportska oprema za igrališta - oprema za B36 </w:t>
            </w:r>
            <w:r w:rsidR="00285B6F">
              <w:rPr>
                <w:rFonts w:eastAsiaTheme="minorHAnsi"/>
              </w:rPr>
              <w:t>SRPS N 1271:</w:t>
            </w:r>
            <w:r w:rsidRPr="001A0673">
              <w:rPr>
                <w:rFonts w:eastAsiaTheme="minorHAnsi"/>
              </w:rPr>
              <w:t xml:space="preserve">2009.  Projektom je predviđeno isporuka i montaža dva pokretna čelična stuba sa antenom, zatezačima, mrežom, u svemu prema </w:t>
            </w:r>
            <w:r w:rsidRPr="001A0673">
              <w:rPr>
                <w:rFonts w:eastAsiaTheme="minorHAnsi"/>
              </w:rPr>
              <w:lastRenderedPageBreak/>
              <w:t xml:space="preserve">detalju. Stubovi su izraženi sa točkovima i tegom koji ima težinu da obezbedi dovoljan oslonac za zatezanje odbojkaške mreže. Svi metalni elementi moraju imati antikorozivnu i završnu </w:t>
            </w:r>
            <w:proofErr w:type="gramStart"/>
            <w:r w:rsidRPr="001A0673">
              <w:rPr>
                <w:rFonts w:eastAsiaTheme="minorHAnsi"/>
              </w:rPr>
              <w:t>zaštitu  u</w:t>
            </w:r>
            <w:proofErr w:type="gramEnd"/>
            <w:r w:rsidRPr="001A0673">
              <w:rPr>
                <w:rFonts w:eastAsiaTheme="minorHAnsi"/>
              </w:rPr>
              <w:t xml:space="preserve"> dva sloja bele boje.</w:t>
            </w:r>
          </w:p>
        </w:tc>
        <w:tc>
          <w:tcPr>
            <w:tcW w:w="1170" w:type="dxa"/>
            <w:tcBorders>
              <w:bottom w:val="single" w:sz="4" w:space="0" w:color="auto"/>
            </w:tcBorders>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kom</w:t>
            </w:r>
          </w:p>
        </w:tc>
        <w:tc>
          <w:tcPr>
            <w:tcW w:w="1170" w:type="dxa"/>
            <w:tcBorders>
              <w:bottom w:val="single" w:sz="4" w:space="0" w:color="auto"/>
            </w:tcBorders>
            <w:vAlign w:val="center"/>
          </w:tcPr>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p>
          <w:p w:rsidR="00ED29A0" w:rsidRPr="001A0673" w:rsidRDefault="00ED29A0" w:rsidP="00ED29A0">
            <w:pPr>
              <w:jc w:val="center"/>
              <w:rPr>
                <w:rFonts w:eastAsiaTheme="minorHAnsi"/>
                <w:bCs/>
                <w:color w:val="000000" w:themeColor="text1"/>
              </w:rPr>
            </w:pPr>
            <w:r w:rsidRPr="001A0673">
              <w:rPr>
                <w:rFonts w:eastAsiaTheme="minorHAnsi"/>
                <w:bCs/>
                <w:color w:val="000000" w:themeColor="text1"/>
              </w:rPr>
              <w:t>1,00</w:t>
            </w:r>
          </w:p>
        </w:tc>
        <w:tc>
          <w:tcPr>
            <w:tcW w:w="1530" w:type="dxa"/>
            <w:tcBorders>
              <w:bottom w:val="single" w:sz="4" w:space="0" w:color="auto"/>
            </w:tcBorders>
            <w:vAlign w:val="center"/>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c>
          <w:tcPr>
            <w:tcW w:w="1695" w:type="dxa"/>
            <w:tcBorders>
              <w:bottom w:val="single" w:sz="4" w:space="0" w:color="auto"/>
            </w:tcBorders>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r>
      <w:tr w:rsidR="00ED29A0" w:rsidRPr="001A0673" w:rsidTr="00ED29A0">
        <w:trPr>
          <w:trHeight w:val="299"/>
        </w:trPr>
        <w:tc>
          <w:tcPr>
            <w:tcW w:w="558" w:type="dxa"/>
            <w:tcBorders>
              <w:bottom w:val="single" w:sz="4" w:space="0" w:color="auto"/>
            </w:tcBorders>
            <w:vAlign w:val="center"/>
          </w:tcPr>
          <w:p w:rsidR="00ED29A0" w:rsidRPr="001A0673" w:rsidRDefault="00ED29A0" w:rsidP="00ED29A0">
            <w:pPr>
              <w:jc w:val="center"/>
              <w:rPr>
                <w:rFonts w:eastAsiaTheme="minorHAnsi"/>
              </w:rPr>
            </w:pPr>
          </w:p>
        </w:tc>
        <w:tc>
          <w:tcPr>
            <w:tcW w:w="7920" w:type="dxa"/>
            <w:gridSpan w:val="4"/>
            <w:tcBorders>
              <w:bottom w:val="single" w:sz="4" w:space="0" w:color="auto"/>
            </w:tcBorders>
          </w:tcPr>
          <w:p w:rsidR="00ED29A0" w:rsidRPr="001A0673" w:rsidRDefault="00ED29A0" w:rsidP="00ED29A0">
            <w:pPr>
              <w:rPr>
                <w:rFonts w:eastAsiaTheme="minorHAnsi"/>
                <w:b/>
                <w:lang w:val="sr-Cyrl-CS"/>
              </w:rPr>
            </w:pPr>
          </w:p>
          <w:p w:rsidR="00ED29A0" w:rsidRPr="001A0673" w:rsidRDefault="00ED29A0" w:rsidP="00ED29A0">
            <w:pPr>
              <w:rPr>
                <w:rFonts w:eastAsiaTheme="minorHAnsi"/>
                <w:b/>
                <w:lang w:val="sr-Cyrl-CS"/>
              </w:rPr>
            </w:pPr>
            <w:r w:rsidRPr="001A0673">
              <w:rPr>
                <w:rFonts w:eastAsiaTheme="minorHAnsi"/>
                <w:b/>
              </w:rPr>
              <w:t>OPREMA ZA MALI SPORTSKI TEREN SVEGA:</w:t>
            </w:r>
          </w:p>
          <w:p w:rsidR="00ED29A0" w:rsidRPr="001A0673" w:rsidRDefault="00ED29A0" w:rsidP="00ED29A0">
            <w:pPr>
              <w:rPr>
                <w:rFonts w:eastAsiaTheme="minorHAnsi"/>
                <w:b/>
                <w:lang w:val="sr-Cyrl-CS"/>
              </w:rPr>
            </w:pPr>
          </w:p>
        </w:tc>
        <w:tc>
          <w:tcPr>
            <w:tcW w:w="1695" w:type="dxa"/>
            <w:tcBorders>
              <w:bottom w:val="single" w:sz="4" w:space="0" w:color="auto"/>
            </w:tcBorders>
          </w:tcPr>
          <w:p w:rsidR="00ED29A0" w:rsidRPr="001A0673" w:rsidRDefault="00ED29A0" w:rsidP="00ED29A0">
            <w:pPr>
              <w:jc w:val="right"/>
              <w:rPr>
                <w:rFonts w:eastAsiaTheme="minorHAnsi"/>
                <w:b/>
                <w:bCs/>
                <w:lang w:val="sr-Cyrl-CS"/>
              </w:rPr>
            </w:pPr>
          </w:p>
          <w:p w:rsidR="00ED29A0" w:rsidRPr="001A0673" w:rsidRDefault="00ED29A0" w:rsidP="00ED29A0">
            <w:pPr>
              <w:jc w:val="right"/>
              <w:rPr>
                <w:rFonts w:eastAsiaTheme="minorHAnsi"/>
                <w:b/>
                <w:bCs/>
                <w:lang w:val="sr-Cyrl-CS"/>
              </w:rPr>
            </w:pPr>
          </w:p>
        </w:tc>
      </w:tr>
      <w:tr w:rsidR="00ED29A0" w:rsidRPr="001A0673" w:rsidTr="00ED29A0">
        <w:tc>
          <w:tcPr>
            <w:tcW w:w="558" w:type="dxa"/>
            <w:tcBorders>
              <w:top w:val="single" w:sz="4" w:space="0" w:color="auto"/>
              <w:left w:val="nil"/>
              <w:bottom w:val="single" w:sz="4" w:space="0" w:color="auto"/>
              <w:right w:val="nil"/>
            </w:tcBorders>
            <w:vAlign w:val="center"/>
          </w:tcPr>
          <w:p w:rsidR="00ED29A0" w:rsidRPr="001A0673" w:rsidRDefault="00ED29A0" w:rsidP="00ED29A0">
            <w:pPr>
              <w:spacing w:line="120" w:lineRule="auto"/>
              <w:rPr>
                <w:rFonts w:eastAsiaTheme="minorHAnsi"/>
                <w:lang w:val="sr-Cyrl-CS"/>
              </w:rPr>
            </w:pPr>
          </w:p>
          <w:p w:rsidR="00ED29A0" w:rsidRPr="001A0673" w:rsidRDefault="00ED29A0" w:rsidP="00ED29A0">
            <w:pPr>
              <w:spacing w:line="120" w:lineRule="auto"/>
              <w:rPr>
                <w:rFonts w:eastAsiaTheme="minorHAnsi"/>
                <w:lang w:val="sr-Cyrl-CS"/>
              </w:rPr>
            </w:pPr>
          </w:p>
        </w:tc>
        <w:tc>
          <w:tcPr>
            <w:tcW w:w="7920" w:type="dxa"/>
            <w:gridSpan w:val="4"/>
            <w:tcBorders>
              <w:top w:val="single" w:sz="4" w:space="0" w:color="auto"/>
              <w:left w:val="nil"/>
              <w:bottom w:val="single" w:sz="4" w:space="0" w:color="auto"/>
              <w:right w:val="nil"/>
            </w:tcBorders>
          </w:tcPr>
          <w:p w:rsidR="00ED29A0" w:rsidRPr="001A0673" w:rsidRDefault="00ED29A0" w:rsidP="00ED29A0">
            <w:pPr>
              <w:spacing w:line="120" w:lineRule="auto"/>
              <w:rPr>
                <w:rFonts w:eastAsiaTheme="minorHAnsi"/>
                <w:b/>
                <w:lang w:val="sr-Cyrl-CS"/>
              </w:rPr>
            </w:pPr>
          </w:p>
        </w:tc>
        <w:tc>
          <w:tcPr>
            <w:tcW w:w="1695" w:type="dxa"/>
            <w:tcBorders>
              <w:top w:val="single" w:sz="4" w:space="0" w:color="auto"/>
              <w:left w:val="nil"/>
              <w:bottom w:val="single" w:sz="4" w:space="0" w:color="auto"/>
              <w:right w:val="nil"/>
            </w:tcBorders>
          </w:tcPr>
          <w:p w:rsidR="00ED29A0" w:rsidRPr="001A0673" w:rsidRDefault="00ED29A0" w:rsidP="00ED29A0">
            <w:pPr>
              <w:jc w:val="both"/>
              <w:rPr>
                <w:rFonts w:eastAsiaTheme="minorHAnsi"/>
                <w:b/>
                <w:bCs/>
                <w:color w:val="FF0000"/>
              </w:rPr>
            </w:pPr>
          </w:p>
        </w:tc>
      </w:tr>
      <w:tr w:rsidR="00ED29A0" w:rsidRPr="001A0673" w:rsidTr="00ED29A0">
        <w:tc>
          <w:tcPr>
            <w:tcW w:w="558" w:type="dxa"/>
            <w:tcBorders>
              <w:top w:val="single" w:sz="4" w:space="0" w:color="auto"/>
            </w:tcBorders>
            <w:vAlign w:val="center"/>
          </w:tcPr>
          <w:p w:rsidR="00ED29A0" w:rsidRPr="001A0673" w:rsidRDefault="00ED29A0" w:rsidP="00ED29A0">
            <w:pPr>
              <w:jc w:val="center"/>
              <w:rPr>
                <w:rFonts w:eastAsiaTheme="minorHAnsi"/>
                <w:b/>
              </w:rPr>
            </w:pPr>
            <w:r w:rsidRPr="001A0673">
              <w:rPr>
                <w:rFonts w:eastAsiaTheme="minorHAnsi"/>
                <w:b/>
              </w:rPr>
              <w:t>IV</w:t>
            </w:r>
          </w:p>
        </w:tc>
        <w:tc>
          <w:tcPr>
            <w:tcW w:w="9615" w:type="dxa"/>
            <w:gridSpan w:val="5"/>
            <w:tcBorders>
              <w:top w:val="single" w:sz="4" w:space="0" w:color="auto"/>
            </w:tcBorders>
          </w:tcPr>
          <w:p w:rsidR="00ED29A0" w:rsidRPr="001A0673" w:rsidRDefault="00ED29A0" w:rsidP="00ED29A0">
            <w:pPr>
              <w:jc w:val="both"/>
              <w:rPr>
                <w:rFonts w:eastAsiaTheme="minorHAnsi"/>
                <w:b/>
                <w:bCs/>
                <w:color w:val="FF0000"/>
              </w:rPr>
            </w:pPr>
            <w:r w:rsidRPr="001A0673">
              <w:rPr>
                <w:rFonts w:eastAsiaTheme="minorHAnsi"/>
                <w:b/>
              </w:rPr>
              <w:t>OBELEŽAVANJE MALOG SPORTSKOG TERENA</w:t>
            </w: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4050" w:type="dxa"/>
          </w:tcPr>
          <w:p w:rsidR="00ED29A0" w:rsidRPr="001A0673" w:rsidRDefault="00ED29A0" w:rsidP="00ED29A0">
            <w:pPr>
              <w:jc w:val="both"/>
              <w:rPr>
                <w:rFonts w:eastAsiaTheme="minorHAnsi"/>
              </w:rPr>
            </w:pPr>
            <w:r w:rsidRPr="001A0673">
              <w:rPr>
                <w:rFonts w:eastAsiaTheme="minorHAnsi"/>
              </w:rPr>
              <w:t>Obeležavanje terena po projektu, linijama širine 5 cm osim gol linije koja je širine  8cm. Tereni se obeležavaju u različitim bojama za potrebe dva basket terena, jednog rukometnog terena, terena za mali fudbal i jednog odbojkaškog terena. Rukometni teren (teren za mali fudbal) se obeležava kvalitetnom  bojom za ovu namenu u dva sloja,  u tonu žutom RAL 1026 , Basket teren se obeležava kvalitetnom  bojom za ovu namenu u dva sloja,  u tonu crvenom  RAL 1026, Obojkaški teren se obeležava kvalitetnom bojom za ovu namenu u dva sloja,  u tonu bele boje.</w:t>
            </w:r>
          </w:p>
        </w:tc>
        <w:tc>
          <w:tcPr>
            <w:tcW w:w="1170" w:type="dxa"/>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r w:rsidRPr="001A0673">
              <w:rPr>
                <w:rFonts w:eastAsiaTheme="minorHAnsi"/>
                <w:bCs/>
                <w:color w:val="000000" w:themeColor="text1"/>
              </w:rPr>
              <w:t>paušal</w:t>
            </w:r>
          </w:p>
        </w:tc>
        <w:tc>
          <w:tcPr>
            <w:tcW w:w="1170" w:type="dxa"/>
            <w:vAlign w:val="center"/>
          </w:tcPr>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p w:rsidR="00ED29A0" w:rsidRPr="001A0673" w:rsidRDefault="00ED29A0" w:rsidP="00ED29A0">
            <w:pPr>
              <w:jc w:val="center"/>
              <w:rPr>
                <w:rFonts w:eastAsiaTheme="minorHAnsi"/>
                <w:bCs/>
                <w:color w:val="FF0000"/>
              </w:rPr>
            </w:pPr>
          </w:p>
        </w:tc>
        <w:tc>
          <w:tcPr>
            <w:tcW w:w="1530" w:type="dxa"/>
            <w:vAlign w:val="center"/>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c>
          <w:tcPr>
            <w:tcW w:w="1695" w:type="dxa"/>
          </w:tcPr>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p w:rsidR="00ED29A0" w:rsidRPr="001A0673" w:rsidRDefault="00ED29A0" w:rsidP="00ED29A0">
            <w:pPr>
              <w:jc w:val="right"/>
              <w:rPr>
                <w:rFonts w:eastAsiaTheme="minorHAnsi"/>
                <w:bCs/>
              </w:rPr>
            </w:pP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7920" w:type="dxa"/>
            <w:gridSpan w:val="4"/>
          </w:tcPr>
          <w:p w:rsidR="00ED29A0" w:rsidRPr="001A0673" w:rsidRDefault="00ED29A0" w:rsidP="00ED29A0">
            <w:pPr>
              <w:rPr>
                <w:rFonts w:eastAsiaTheme="minorHAnsi"/>
                <w:b/>
              </w:rPr>
            </w:pPr>
          </w:p>
          <w:p w:rsidR="00ED29A0" w:rsidRPr="001A0673" w:rsidRDefault="00ED29A0" w:rsidP="00ED29A0">
            <w:pPr>
              <w:rPr>
                <w:rFonts w:eastAsiaTheme="minorHAnsi"/>
                <w:b/>
              </w:rPr>
            </w:pPr>
            <w:r w:rsidRPr="001A0673">
              <w:rPr>
                <w:rFonts w:eastAsiaTheme="minorHAnsi"/>
                <w:b/>
              </w:rPr>
              <w:t>OBELEŽAVANJE MALOG SPORTSKOG TERENA SVEGA:</w:t>
            </w:r>
          </w:p>
          <w:p w:rsidR="00ED29A0" w:rsidRPr="001A0673" w:rsidRDefault="00ED29A0" w:rsidP="00ED29A0">
            <w:pPr>
              <w:rPr>
                <w:rFonts w:eastAsiaTheme="minorHAnsi"/>
                <w:b/>
                <w:bCs/>
                <w:color w:val="FF0000"/>
              </w:rPr>
            </w:pPr>
          </w:p>
        </w:tc>
        <w:tc>
          <w:tcPr>
            <w:tcW w:w="1695" w:type="dxa"/>
          </w:tcPr>
          <w:p w:rsidR="00ED29A0" w:rsidRPr="001A0673" w:rsidRDefault="00ED29A0" w:rsidP="00ED29A0">
            <w:pPr>
              <w:jc w:val="right"/>
              <w:rPr>
                <w:rFonts w:eastAsiaTheme="minorHAnsi"/>
                <w:b/>
                <w:bCs/>
              </w:rPr>
            </w:pPr>
          </w:p>
          <w:p w:rsidR="00ED29A0" w:rsidRPr="001A0673" w:rsidRDefault="00ED29A0" w:rsidP="00ED29A0">
            <w:pPr>
              <w:jc w:val="right"/>
              <w:rPr>
                <w:rFonts w:eastAsiaTheme="minorHAnsi"/>
                <w:b/>
                <w:bCs/>
              </w:rPr>
            </w:pPr>
          </w:p>
        </w:tc>
      </w:tr>
      <w:tr w:rsidR="00ED29A0" w:rsidRPr="001A0673" w:rsidTr="00ED29A0">
        <w:tc>
          <w:tcPr>
            <w:tcW w:w="558" w:type="dxa"/>
            <w:vAlign w:val="center"/>
          </w:tcPr>
          <w:p w:rsidR="00ED29A0" w:rsidRPr="001A0673" w:rsidRDefault="00ED29A0" w:rsidP="00ED29A0">
            <w:pPr>
              <w:jc w:val="center"/>
              <w:rPr>
                <w:rFonts w:eastAsiaTheme="minorHAnsi"/>
              </w:rPr>
            </w:pPr>
          </w:p>
        </w:tc>
        <w:tc>
          <w:tcPr>
            <w:tcW w:w="7920" w:type="dxa"/>
            <w:gridSpan w:val="4"/>
          </w:tcPr>
          <w:p w:rsidR="00ED29A0" w:rsidRPr="001A0673" w:rsidRDefault="00ED29A0" w:rsidP="00ED29A0">
            <w:pPr>
              <w:rPr>
                <w:rFonts w:eastAsiaTheme="minorHAnsi"/>
                <w:b/>
              </w:rPr>
            </w:pPr>
          </w:p>
          <w:p w:rsidR="00ED29A0" w:rsidRPr="001A0673" w:rsidRDefault="00ED29A0" w:rsidP="00ED29A0">
            <w:pPr>
              <w:rPr>
                <w:rFonts w:eastAsiaTheme="minorHAnsi"/>
                <w:b/>
              </w:rPr>
            </w:pPr>
            <w:r w:rsidRPr="001A0673">
              <w:rPr>
                <w:rFonts w:eastAsiaTheme="minorHAnsi"/>
                <w:b/>
              </w:rPr>
              <w:t>UKUPNO CENA SA PDV-om:</w:t>
            </w:r>
          </w:p>
          <w:p w:rsidR="00ED29A0" w:rsidRPr="001A0673" w:rsidRDefault="00ED29A0" w:rsidP="00ED29A0">
            <w:pPr>
              <w:rPr>
                <w:rFonts w:eastAsiaTheme="minorHAnsi"/>
                <w:b/>
                <w:bCs/>
                <w:color w:val="FF0000"/>
              </w:rPr>
            </w:pPr>
          </w:p>
        </w:tc>
        <w:tc>
          <w:tcPr>
            <w:tcW w:w="1695" w:type="dxa"/>
          </w:tcPr>
          <w:p w:rsidR="00ED29A0" w:rsidRPr="001A0673" w:rsidRDefault="00ED29A0" w:rsidP="00ED29A0">
            <w:pPr>
              <w:jc w:val="right"/>
              <w:rPr>
                <w:rFonts w:eastAsiaTheme="minorHAnsi"/>
                <w:b/>
                <w:bCs/>
              </w:rPr>
            </w:pPr>
          </w:p>
          <w:p w:rsidR="00ED29A0" w:rsidRPr="001A0673" w:rsidRDefault="00ED29A0" w:rsidP="00ED29A0">
            <w:pPr>
              <w:jc w:val="right"/>
              <w:rPr>
                <w:rFonts w:eastAsiaTheme="minorHAnsi"/>
                <w:b/>
                <w:bCs/>
              </w:rPr>
            </w:pPr>
          </w:p>
        </w:tc>
      </w:tr>
    </w:tbl>
    <w:p w:rsidR="00ED29A0" w:rsidRPr="001A0673" w:rsidRDefault="00ED29A0" w:rsidP="00ED29A0">
      <w:pPr>
        <w:spacing w:after="200" w:line="276" w:lineRule="auto"/>
        <w:jc w:val="center"/>
        <w:rPr>
          <w:rFonts w:eastAsiaTheme="minorHAnsi"/>
          <w:b/>
        </w:rPr>
      </w:pPr>
    </w:p>
    <w:p w:rsidR="00ED29A0" w:rsidRPr="001A0673" w:rsidRDefault="00ED29A0" w:rsidP="00ED29A0">
      <w:pPr>
        <w:spacing w:after="200" w:line="276" w:lineRule="auto"/>
        <w:jc w:val="center"/>
        <w:rPr>
          <w:rFonts w:eastAsiaTheme="minorHAnsi"/>
          <w:b/>
        </w:rPr>
      </w:pPr>
      <w:r w:rsidRPr="001A0673">
        <w:rPr>
          <w:rFonts w:eastAsiaTheme="minorHAnsi"/>
          <w:b/>
        </w:rPr>
        <w:t>ZBIRNA REKAPITULACIJA SVIH RADOVA II FAZE</w:t>
      </w:r>
    </w:p>
    <w:p w:rsidR="00ED29A0" w:rsidRPr="001A0673" w:rsidRDefault="00ED29A0" w:rsidP="00ED29A0">
      <w:pPr>
        <w:jc w:val="both"/>
        <w:rPr>
          <w:rFonts w:eastAsiaTheme="minorHAnsi"/>
        </w:rPr>
      </w:pPr>
      <w:r w:rsidRPr="001A0673">
        <w:rPr>
          <w:rFonts w:eastAsiaTheme="minorHAnsi"/>
        </w:rPr>
        <w:t xml:space="preserve">Jedinične cene u predmeru su iskazane </w:t>
      </w:r>
      <w:proofErr w:type="gramStart"/>
      <w:r w:rsidRPr="001A0673">
        <w:rPr>
          <w:rFonts w:eastAsiaTheme="minorHAnsi"/>
        </w:rPr>
        <w:t>sa</w:t>
      </w:r>
      <w:proofErr w:type="gramEnd"/>
      <w:r w:rsidRPr="001A0673">
        <w:rPr>
          <w:rFonts w:eastAsiaTheme="minorHAnsi"/>
        </w:rPr>
        <w:t xml:space="preserve"> uračunatim PDV-om</w:t>
      </w:r>
    </w:p>
    <w:tbl>
      <w:tblPr>
        <w:tblStyle w:val="TableGrid"/>
        <w:tblW w:w="10173" w:type="dxa"/>
        <w:tblLook w:val="04A0" w:firstRow="1" w:lastRow="0" w:firstColumn="1" w:lastColumn="0" w:noHBand="0" w:noVBand="1"/>
      </w:tblPr>
      <w:tblGrid>
        <w:gridCol w:w="4788"/>
        <w:gridCol w:w="5385"/>
      </w:tblGrid>
      <w:tr w:rsidR="00ED29A0" w:rsidRPr="001A0673" w:rsidTr="00ED29A0">
        <w:tc>
          <w:tcPr>
            <w:tcW w:w="4788" w:type="dxa"/>
          </w:tcPr>
          <w:p w:rsidR="00ED29A0" w:rsidRPr="001A0673" w:rsidRDefault="00ED29A0" w:rsidP="00ED29A0">
            <w:pPr>
              <w:jc w:val="both"/>
              <w:rPr>
                <w:rFonts w:eastAsiaTheme="minorHAnsi"/>
                <w:b/>
              </w:rPr>
            </w:pPr>
          </w:p>
          <w:p w:rsidR="00ED29A0" w:rsidRPr="001A0673" w:rsidRDefault="00ED29A0" w:rsidP="00ED29A0">
            <w:pPr>
              <w:jc w:val="both"/>
              <w:rPr>
                <w:rFonts w:eastAsiaTheme="minorHAnsi"/>
                <w:b/>
              </w:rPr>
            </w:pPr>
            <w:r w:rsidRPr="001A0673">
              <w:rPr>
                <w:rFonts w:eastAsiaTheme="minorHAnsi"/>
                <w:b/>
              </w:rPr>
              <w:t>UKUPNO CENA BEZ PDV-a:</w:t>
            </w:r>
          </w:p>
          <w:p w:rsidR="00ED29A0" w:rsidRPr="001A0673" w:rsidRDefault="00ED29A0" w:rsidP="00ED29A0">
            <w:pPr>
              <w:jc w:val="both"/>
              <w:rPr>
                <w:rFonts w:eastAsiaTheme="minorHAnsi"/>
                <w:b/>
              </w:rPr>
            </w:pPr>
          </w:p>
        </w:tc>
        <w:tc>
          <w:tcPr>
            <w:tcW w:w="5385" w:type="dxa"/>
          </w:tcPr>
          <w:p w:rsidR="00ED29A0" w:rsidRPr="001A0673" w:rsidRDefault="00ED29A0" w:rsidP="00ED29A0">
            <w:pPr>
              <w:jc w:val="right"/>
              <w:rPr>
                <w:rFonts w:eastAsiaTheme="minorHAnsi"/>
                <w:b/>
              </w:rPr>
            </w:pPr>
          </w:p>
          <w:p w:rsidR="00ED29A0" w:rsidRPr="001A0673" w:rsidRDefault="00ED29A0" w:rsidP="00ED29A0">
            <w:pPr>
              <w:jc w:val="right"/>
              <w:rPr>
                <w:rFonts w:eastAsiaTheme="minorHAnsi"/>
                <w:b/>
              </w:rPr>
            </w:pPr>
          </w:p>
        </w:tc>
      </w:tr>
      <w:tr w:rsidR="00ED29A0" w:rsidRPr="001A0673" w:rsidTr="00ED29A0">
        <w:tc>
          <w:tcPr>
            <w:tcW w:w="4788" w:type="dxa"/>
          </w:tcPr>
          <w:p w:rsidR="00ED29A0" w:rsidRPr="001A0673" w:rsidRDefault="00ED29A0" w:rsidP="00ED29A0">
            <w:pPr>
              <w:jc w:val="both"/>
              <w:rPr>
                <w:rFonts w:eastAsiaTheme="minorHAnsi"/>
                <w:b/>
              </w:rPr>
            </w:pPr>
          </w:p>
          <w:p w:rsidR="00ED29A0" w:rsidRPr="001A0673" w:rsidRDefault="00ED29A0" w:rsidP="00ED29A0">
            <w:pPr>
              <w:jc w:val="both"/>
              <w:rPr>
                <w:rFonts w:eastAsiaTheme="minorHAnsi"/>
                <w:b/>
              </w:rPr>
            </w:pPr>
            <w:r w:rsidRPr="001A0673">
              <w:rPr>
                <w:rFonts w:eastAsiaTheme="minorHAnsi"/>
                <w:b/>
              </w:rPr>
              <w:t>UKUPNO CENA SA PDV-om:</w:t>
            </w:r>
          </w:p>
          <w:p w:rsidR="00ED29A0" w:rsidRPr="001A0673" w:rsidRDefault="00ED29A0" w:rsidP="00ED29A0">
            <w:pPr>
              <w:jc w:val="both"/>
              <w:rPr>
                <w:rFonts w:eastAsiaTheme="minorHAnsi"/>
                <w:b/>
              </w:rPr>
            </w:pPr>
          </w:p>
        </w:tc>
        <w:tc>
          <w:tcPr>
            <w:tcW w:w="5385" w:type="dxa"/>
          </w:tcPr>
          <w:p w:rsidR="00ED29A0" w:rsidRPr="001A0673" w:rsidRDefault="00ED29A0" w:rsidP="00ED29A0">
            <w:pPr>
              <w:jc w:val="right"/>
              <w:rPr>
                <w:rFonts w:eastAsiaTheme="minorHAnsi"/>
                <w:b/>
              </w:rPr>
            </w:pPr>
          </w:p>
          <w:p w:rsidR="00ED29A0" w:rsidRPr="001A0673" w:rsidRDefault="00ED29A0" w:rsidP="00ED29A0">
            <w:pPr>
              <w:jc w:val="right"/>
              <w:rPr>
                <w:rFonts w:eastAsiaTheme="minorHAnsi"/>
                <w:b/>
              </w:rPr>
            </w:pPr>
          </w:p>
        </w:tc>
      </w:tr>
    </w:tbl>
    <w:p w:rsidR="00ED29A0" w:rsidRPr="001A0673" w:rsidRDefault="00ED29A0" w:rsidP="00ED29A0">
      <w:pPr>
        <w:spacing w:after="200" w:line="276" w:lineRule="auto"/>
        <w:jc w:val="both"/>
        <w:rPr>
          <w:rFonts w:eastAsiaTheme="minorHAnsi"/>
          <w:lang w:val="sr-Cyrl-CS"/>
        </w:rPr>
      </w:pPr>
    </w:p>
    <w:p w:rsidR="00ED29A0" w:rsidRPr="007E4090" w:rsidRDefault="007E4090" w:rsidP="007E4090">
      <w:pPr>
        <w:spacing w:after="200" w:line="276" w:lineRule="auto"/>
        <w:jc w:val="center"/>
        <w:rPr>
          <w:rFonts w:eastAsiaTheme="minorHAnsi"/>
          <w:b/>
          <w:sz w:val="40"/>
          <w:szCs w:val="40"/>
          <w:lang w:val="sr-Cyrl-RS"/>
        </w:rPr>
      </w:pPr>
      <w:r>
        <w:rPr>
          <w:rFonts w:eastAsiaTheme="minorHAnsi"/>
          <w:b/>
          <w:sz w:val="40"/>
          <w:szCs w:val="40"/>
          <w:lang w:val="sr-Cyrl-RS"/>
        </w:rPr>
        <w:lastRenderedPageBreak/>
        <w:t>ГРАФИЧКИ ДЕО ДОКУМЕНТАЦИЈЕ</w:t>
      </w:r>
    </w:p>
    <w:p w:rsidR="007E4090" w:rsidRDefault="007E4090" w:rsidP="00ED29A0">
      <w:pPr>
        <w:spacing w:after="200" w:line="276" w:lineRule="auto"/>
        <w:rPr>
          <w:rFonts w:eastAsiaTheme="minorHAnsi"/>
          <w:b/>
        </w:rPr>
      </w:pPr>
    </w:p>
    <w:p w:rsidR="007E4090" w:rsidRDefault="007E4090" w:rsidP="007E4090">
      <w:pPr>
        <w:spacing w:after="200" w:line="276" w:lineRule="auto"/>
        <w:jc w:val="center"/>
        <w:rPr>
          <w:rFonts w:eastAsiaTheme="minorHAnsi"/>
          <w:b/>
        </w:rPr>
      </w:pPr>
    </w:p>
    <w:p w:rsidR="00ED29A0" w:rsidRDefault="004B324E" w:rsidP="007E4090">
      <w:pPr>
        <w:jc w:val="cente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11" ShapeID="_x0000_i1025" DrawAspect="Icon" ObjectID="_1490700316" r:id="rId14"/>
        </w:object>
      </w:r>
    </w:p>
    <w:p w:rsidR="007E4090" w:rsidRDefault="007E4090" w:rsidP="007E4090">
      <w:pPr>
        <w:jc w:val="center"/>
      </w:pPr>
    </w:p>
    <w:p w:rsidR="007E4090" w:rsidRDefault="007E4090" w:rsidP="007E4090">
      <w:pPr>
        <w:jc w:val="center"/>
      </w:pPr>
    </w:p>
    <w:p w:rsidR="007E4090" w:rsidRDefault="004B324E" w:rsidP="007E4090">
      <w:pPr>
        <w:jc w:val="center"/>
      </w:pPr>
      <w:r>
        <w:object w:dxaOrig="1550" w:dyaOrig="991">
          <v:shape id="_x0000_i1026" type="#_x0000_t75" style="width:77.25pt;height:49.5pt" o:ole="">
            <v:imagedata r:id="rId15" o:title=""/>
          </v:shape>
          <o:OLEObject Type="Embed" ProgID="AcroExch.Document.11" ShapeID="_x0000_i1026" DrawAspect="Icon" ObjectID="_1490700317" r:id="rId16"/>
        </w:object>
      </w:r>
    </w:p>
    <w:p w:rsidR="007E4090" w:rsidRDefault="007E4090" w:rsidP="007E4090">
      <w:pPr>
        <w:jc w:val="center"/>
      </w:pPr>
    </w:p>
    <w:p w:rsidR="007E4090" w:rsidRDefault="004B324E" w:rsidP="007E4090">
      <w:pPr>
        <w:jc w:val="center"/>
      </w:pPr>
      <w:r>
        <w:object w:dxaOrig="1550" w:dyaOrig="991">
          <v:shape id="_x0000_i1027" type="#_x0000_t75" style="width:77.25pt;height:49.5pt" o:ole="">
            <v:imagedata r:id="rId17" o:title=""/>
          </v:shape>
          <o:OLEObject Type="Embed" ProgID="AcroExch.Document.11" ShapeID="_x0000_i1027" DrawAspect="Icon" ObjectID="_1490700318" r:id="rId18"/>
        </w:object>
      </w:r>
    </w:p>
    <w:p w:rsidR="007E4090" w:rsidRDefault="007E4090" w:rsidP="007E4090">
      <w:pPr>
        <w:jc w:val="center"/>
      </w:pPr>
    </w:p>
    <w:p w:rsidR="007E4090" w:rsidRDefault="007E4090" w:rsidP="007E4090">
      <w:pPr>
        <w:jc w:val="center"/>
      </w:pPr>
      <w:r>
        <w:object w:dxaOrig="1550" w:dyaOrig="991">
          <v:shape id="_x0000_i1028" type="#_x0000_t75" style="width:77.25pt;height:49.5pt" o:ole="">
            <v:imagedata r:id="rId19" o:title=""/>
          </v:shape>
          <o:OLEObject Type="Embed" ProgID="AcroExch.Document.11" ShapeID="_x0000_i1028" DrawAspect="Icon" ObjectID="_1490700319" r:id="rId20"/>
        </w:object>
      </w:r>
    </w:p>
    <w:p w:rsidR="007E4090" w:rsidRDefault="007E4090" w:rsidP="007E4090">
      <w:pPr>
        <w:jc w:val="center"/>
      </w:pPr>
    </w:p>
    <w:p w:rsidR="007E4090" w:rsidRDefault="007E4090" w:rsidP="007E4090">
      <w:pPr>
        <w:jc w:val="center"/>
      </w:pPr>
      <w:r>
        <w:object w:dxaOrig="1550" w:dyaOrig="991">
          <v:shape id="_x0000_i1029" type="#_x0000_t75" style="width:77.25pt;height:49.5pt" o:ole="">
            <v:imagedata r:id="rId21" o:title=""/>
          </v:shape>
          <o:OLEObject Type="Embed" ProgID="AcroExch.Document.11" ShapeID="_x0000_i1029" DrawAspect="Icon" ObjectID="_1490700320" r:id="rId22"/>
        </w:object>
      </w:r>
    </w:p>
    <w:p w:rsidR="007E4090" w:rsidRDefault="007E4090" w:rsidP="007E4090">
      <w:pPr>
        <w:jc w:val="center"/>
      </w:pPr>
    </w:p>
    <w:p w:rsidR="007E4090" w:rsidRDefault="007E4090" w:rsidP="007E4090">
      <w:pPr>
        <w:jc w:val="center"/>
      </w:pPr>
      <w:r>
        <w:object w:dxaOrig="1550" w:dyaOrig="991">
          <v:shape id="_x0000_i1030" type="#_x0000_t75" style="width:77.25pt;height:49.5pt" o:ole="">
            <v:imagedata r:id="rId23" o:title=""/>
          </v:shape>
          <o:OLEObject Type="Embed" ProgID="AcroExch.Document.11" ShapeID="_x0000_i1030" DrawAspect="Icon" ObjectID="_1490700321" r:id="rId24"/>
        </w:object>
      </w:r>
    </w:p>
    <w:p w:rsidR="007E4090" w:rsidRDefault="007E4090" w:rsidP="007E4090">
      <w:pPr>
        <w:jc w:val="center"/>
      </w:pPr>
    </w:p>
    <w:p w:rsidR="007E4090" w:rsidRDefault="007E4090" w:rsidP="007E4090">
      <w:pPr>
        <w:jc w:val="center"/>
      </w:pPr>
    </w:p>
    <w:p w:rsidR="007E4090" w:rsidRDefault="007E4090" w:rsidP="007E4090">
      <w:pPr>
        <w:jc w:val="center"/>
        <w:rPr>
          <w:lang w:val="sr-Cyrl-RS"/>
        </w:rPr>
      </w:pPr>
      <w:r>
        <w:object w:dxaOrig="1550" w:dyaOrig="991">
          <v:shape id="_x0000_i1031" type="#_x0000_t75" style="width:77.25pt;height:49.5pt" o:ole="">
            <v:imagedata r:id="rId25" o:title=""/>
          </v:shape>
          <o:OLEObject Type="Embed" ProgID="AcroExch.Document.11" ShapeID="_x0000_i1031" DrawAspect="Icon" ObjectID="_1490700322" r:id="rId26"/>
        </w:object>
      </w:r>
    </w:p>
    <w:p w:rsidR="004B324E" w:rsidRDefault="004B324E" w:rsidP="007E4090">
      <w:pPr>
        <w:jc w:val="center"/>
        <w:rPr>
          <w:lang w:val="sr-Cyrl-RS"/>
        </w:rPr>
      </w:pPr>
    </w:p>
    <w:p w:rsidR="004B324E" w:rsidRDefault="004B324E" w:rsidP="007E4090">
      <w:pPr>
        <w:jc w:val="center"/>
        <w:rPr>
          <w:lang w:val="sr-Cyrl-RS"/>
        </w:rPr>
      </w:pPr>
    </w:p>
    <w:p w:rsidR="004B324E" w:rsidRDefault="004B324E" w:rsidP="007E4090">
      <w:pPr>
        <w:jc w:val="center"/>
        <w:rPr>
          <w:lang w:val="sr-Cyrl-RS"/>
        </w:rPr>
      </w:pPr>
    </w:p>
    <w:p w:rsidR="004B324E" w:rsidRPr="004B324E" w:rsidRDefault="004B324E" w:rsidP="00894C41">
      <w:pPr>
        <w:rPr>
          <w:lang w:val="sr-Cyrl-RS"/>
        </w:rPr>
      </w:pPr>
      <w:r>
        <w:rPr>
          <w:lang w:val="sr-Cyrl-RS"/>
        </w:rPr>
        <w:t>Напомена: цртежи који су садржани у овим ПДФ фајловима не морају бити одштампани и приложени уз понуду</w:t>
      </w:r>
    </w:p>
    <w:sectPr w:rsidR="004B324E" w:rsidRPr="004B32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228" w:rsidRDefault="00B42228" w:rsidP="0085325E">
      <w:r>
        <w:separator/>
      </w:r>
    </w:p>
  </w:endnote>
  <w:endnote w:type="continuationSeparator" w:id="0">
    <w:p w:rsidR="00B42228" w:rsidRDefault="00B42228" w:rsidP="0085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YU L Friz Quadrata">
    <w:altName w:val="Courier New"/>
    <w:charset w:val="00"/>
    <w:family w:val="swiss"/>
    <w:pitch w:val="variable"/>
    <w:sig w:usb0="00000003" w:usb1="00000000" w:usb2="00000000" w:usb3="00000000" w:csb0="00000001" w:csb1="00000000"/>
  </w:font>
  <w:font w:name="Helvetica-Cirilica">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TimesRoman">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altName w:val="Times New Roman"/>
    <w:charset w:val="EE"/>
    <w:family w:val="auto"/>
    <w:pitch w:val="variable"/>
  </w:font>
  <w:font w:name="TimesNewRomanPS-BoldMT">
    <w:altName w:val="Times New Roman"/>
    <w:charset w:val="EE"/>
    <w:family w:val="auto"/>
    <w:pitch w:val="variable"/>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YUFuturaL">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626393"/>
      <w:docPartObj>
        <w:docPartGallery w:val="Page Numbers (Bottom of Page)"/>
        <w:docPartUnique/>
      </w:docPartObj>
    </w:sdtPr>
    <w:sdtEndPr/>
    <w:sdtContent>
      <w:sdt>
        <w:sdtPr>
          <w:id w:val="-1669238322"/>
          <w:docPartObj>
            <w:docPartGallery w:val="Page Numbers (Top of Page)"/>
            <w:docPartUnique/>
          </w:docPartObj>
        </w:sdtPr>
        <w:sdtEndPr/>
        <w:sdtContent>
          <w:p w:rsidR="00977960" w:rsidRDefault="00977960">
            <w:pPr>
              <w:pStyle w:val="Footer"/>
              <w:jc w:val="center"/>
            </w:pPr>
            <w:r>
              <w:t xml:space="preserve">Page </w:t>
            </w:r>
            <w:r>
              <w:rPr>
                <w:b/>
                <w:bCs/>
              </w:rPr>
              <w:fldChar w:fldCharType="begin"/>
            </w:r>
            <w:r>
              <w:rPr>
                <w:b/>
                <w:bCs/>
              </w:rPr>
              <w:instrText xml:space="preserve"> PAGE </w:instrText>
            </w:r>
            <w:r>
              <w:rPr>
                <w:b/>
                <w:bCs/>
              </w:rPr>
              <w:fldChar w:fldCharType="separate"/>
            </w:r>
            <w:r w:rsidR="00F5488E">
              <w:rPr>
                <w:b/>
                <w:bCs/>
                <w:noProof/>
              </w:rPr>
              <w:t>39</w:t>
            </w:r>
            <w:r>
              <w:rPr>
                <w:b/>
                <w:bCs/>
              </w:rPr>
              <w:fldChar w:fldCharType="end"/>
            </w:r>
            <w:r>
              <w:t xml:space="preserve"> of </w:t>
            </w:r>
            <w:r>
              <w:rPr>
                <w:b/>
                <w:bCs/>
              </w:rPr>
              <w:fldChar w:fldCharType="begin"/>
            </w:r>
            <w:r>
              <w:rPr>
                <w:b/>
                <w:bCs/>
              </w:rPr>
              <w:instrText xml:space="preserve"> NUMPAGES  </w:instrText>
            </w:r>
            <w:r>
              <w:rPr>
                <w:b/>
                <w:bCs/>
              </w:rPr>
              <w:fldChar w:fldCharType="separate"/>
            </w:r>
            <w:r w:rsidR="00F5488E">
              <w:rPr>
                <w:b/>
                <w:bCs/>
                <w:noProof/>
              </w:rPr>
              <w:t>50</w:t>
            </w:r>
            <w:r>
              <w:rPr>
                <w:b/>
                <w:bCs/>
              </w:rPr>
              <w:fldChar w:fldCharType="end"/>
            </w:r>
          </w:p>
        </w:sdtContent>
      </w:sdt>
    </w:sdtContent>
  </w:sdt>
  <w:p w:rsidR="00977960" w:rsidRDefault="00977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228" w:rsidRDefault="00B42228" w:rsidP="0085325E">
      <w:r>
        <w:separator/>
      </w:r>
    </w:p>
  </w:footnote>
  <w:footnote w:type="continuationSeparator" w:id="0">
    <w:p w:rsidR="00B42228" w:rsidRDefault="00B42228" w:rsidP="008532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0"/>
        </w:tabs>
        <w:ind w:left="720" w:hanging="360"/>
      </w:pPr>
    </w:lvl>
    <w:lvl w:ilvl="1">
      <w:start w:val="1"/>
      <w:numFmt w:val="decimal"/>
      <w:lvlText w:val="%1.%2."/>
      <w:lvlJc w:val="left"/>
      <w:pPr>
        <w:tabs>
          <w:tab w:val="num" w:pos="-62"/>
        </w:tabs>
        <w:ind w:left="1288"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7"/>
    <w:multiLevelType w:val="singleLevel"/>
    <w:tmpl w:val="AB267F7E"/>
    <w:name w:val="WW8Num7"/>
    <w:lvl w:ilvl="0">
      <w:start w:val="1"/>
      <w:numFmt w:val="decimal"/>
      <w:lvlText w:val="%1)"/>
      <w:lvlJc w:val="left"/>
      <w:pPr>
        <w:tabs>
          <w:tab w:val="num" w:pos="644"/>
        </w:tabs>
        <w:ind w:left="644" w:hanging="360"/>
      </w:pPr>
      <w:rPr>
        <w:rFonts w:ascii="Arial" w:hAnsi="Arial" w:cs="Arial" w:hint="default"/>
        <w:b/>
        <w:i/>
        <w:color w:val="auto"/>
      </w:rPr>
    </w:lvl>
  </w:abstractNum>
  <w:abstractNum w:abstractNumId="4">
    <w:nsid w:val="053563A1"/>
    <w:multiLevelType w:val="hybridMultilevel"/>
    <w:tmpl w:val="1D9078D4"/>
    <w:lvl w:ilvl="0" w:tplc="CACEBA06">
      <w:start w:val="22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2530D5"/>
    <w:multiLevelType w:val="hybridMultilevel"/>
    <w:tmpl w:val="3D8457AC"/>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9E13621"/>
    <w:multiLevelType w:val="hybridMultilevel"/>
    <w:tmpl w:val="AA225936"/>
    <w:lvl w:ilvl="0" w:tplc="DCBA7D72">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1FD56F3D"/>
    <w:multiLevelType w:val="hybridMultilevel"/>
    <w:tmpl w:val="8B0A8CA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29C80ED3"/>
    <w:multiLevelType w:val="hybridMultilevel"/>
    <w:tmpl w:val="31FC0492"/>
    <w:lvl w:ilvl="0" w:tplc="F7C24FD6">
      <w:start w:val="1"/>
      <w:numFmt w:val="bullet"/>
      <w:lvlText w:val="-"/>
      <w:lvlJc w:val="left"/>
      <w:pPr>
        <w:ind w:left="2070" w:hanging="360"/>
      </w:pPr>
      <w:rPr>
        <w:rFonts w:ascii="Times New Roman" w:eastAsia="Arial Unicode MS" w:hAnsi="Times New Roman"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9">
    <w:nsid w:val="2A4A19A9"/>
    <w:multiLevelType w:val="hybridMultilevel"/>
    <w:tmpl w:val="E3BC26B6"/>
    <w:lvl w:ilvl="0" w:tplc="9C70E51C">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C76791E"/>
    <w:multiLevelType w:val="hybridMultilevel"/>
    <w:tmpl w:val="BC38518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40507025"/>
    <w:multiLevelType w:val="hybridMultilevel"/>
    <w:tmpl w:val="44340058"/>
    <w:lvl w:ilvl="0" w:tplc="F6B2B2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637622"/>
    <w:multiLevelType w:val="hybridMultilevel"/>
    <w:tmpl w:val="3D008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BB09F0"/>
    <w:multiLevelType w:val="hybridMultilevel"/>
    <w:tmpl w:val="C1D6DCF0"/>
    <w:lvl w:ilvl="0" w:tplc="F1AE399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4">
    <w:nsid w:val="53650EF7"/>
    <w:multiLevelType w:val="hybridMultilevel"/>
    <w:tmpl w:val="C250F26E"/>
    <w:lvl w:ilvl="0" w:tplc="21F05AB4">
      <w:start w:val="3"/>
      <w:numFmt w:val="bullet"/>
      <w:lvlText w:val="-"/>
      <w:lvlJc w:val="left"/>
      <w:pPr>
        <w:ind w:left="1068" w:hanging="360"/>
      </w:pPr>
      <w:rPr>
        <w:rFonts w:ascii="Times New Roman" w:eastAsia="Times New Roman"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15">
    <w:nsid w:val="5D832FA1"/>
    <w:multiLevelType w:val="hybridMultilevel"/>
    <w:tmpl w:val="0116102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17">
    <w:nsid w:val="627C788B"/>
    <w:multiLevelType w:val="hybridMultilevel"/>
    <w:tmpl w:val="1932F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952960"/>
    <w:multiLevelType w:val="hybridMultilevel"/>
    <w:tmpl w:val="3CDA077E"/>
    <w:lvl w:ilvl="0" w:tplc="47FC09A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77990497"/>
    <w:multiLevelType w:val="hybridMultilevel"/>
    <w:tmpl w:val="CB342826"/>
    <w:lvl w:ilvl="0" w:tplc="241A0017">
      <w:start w:val="1"/>
      <w:numFmt w:val="lowerLetter"/>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16"/>
  </w:num>
  <w:num w:numId="5">
    <w:abstractNumId w:val="8"/>
  </w:num>
  <w:num w:numId="6">
    <w:abstractNumId w:val="3"/>
    <w:lvlOverride w:ilvl="0">
      <w:startOverride w:val="1"/>
    </w:lvlOverride>
  </w:num>
  <w:num w:numId="7">
    <w:abstractNumId w:val="7"/>
  </w:num>
  <w:num w:numId="8">
    <w:abstractNumId w:val="2"/>
  </w:num>
  <w:num w:numId="9">
    <w:abstractNumId w:val="6"/>
  </w:num>
  <w:num w:numId="10">
    <w:abstractNumId w:val="18"/>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13"/>
  </w:num>
  <w:num w:numId="17">
    <w:abstractNumId w:val="4"/>
  </w:num>
  <w:num w:numId="18">
    <w:abstractNumId w:val="5"/>
  </w:num>
  <w:num w:numId="19">
    <w:abstractNumId w:val="10"/>
  </w:num>
  <w:num w:numId="20">
    <w:abstractNumId w:val="19"/>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F71"/>
    <w:rsid w:val="00030BF9"/>
    <w:rsid w:val="00083470"/>
    <w:rsid w:val="000A6F25"/>
    <w:rsid w:val="000D1BCA"/>
    <w:rsid w:val="00124168"/>
    <w:rsid w:val="00166234"/>
    <w:rsid w:val="001735D2"/>
    <w:rsid w:val="001926D9"/>
    <w:rsid w:val="001E641E"/>
    <w:rsid w:val="00225E28"/>
    <w:rsid w:val="002448FB"/>
    <w:rsid w:val="002571BC"/>
    <w:rsid w:val="00265287"/>
    <w:rsid w:val="00285B6F"/>
    <w:rsid w:val="002D49F7"/>
    <w:rsid w:val="002D536A"/>
    <w:rsid w:val="002F1B88"/>
    <w:rsid w:val="002F32A6"/>
    <w:rsid w:val="003102FD"/>
    <w:rsid w:val="003422D8"/>
    <w:rsid w:val="0036096C"/>
    <w:rsid w:val="00364EF8"/>
    <w:rsid w:val="00380B74"/>
    <w:rsid w:val="003842CF"/>
    <w:rsid w:val="0039127A"/>
    <w:rsid w:val="003A16C9"/>
    <w:rsid w:val="003C3150"/>
    <w:rsid w:val="00413063"/>
    <w:rsid w:val="004318C0"/>
    <w:rsid w:val="00435AF9"/>
    <w:rsid w:val="00453946"/>
    <w:rsid w:val="004B324E"/>
    <w:rsid w:val="004E6FB8"/>
    <w:rsid w:val="00535C5E"/>
    <w:rsid w:val="00592B9C"/>
    <w:rsid w:val="005A76E0"/>
    <w:rsid w:val="005B55AA"/>
    <w:rsid w:val="005D4489"/>
    <w:rsid w:val="005E25C8"/>
    <w:rsid w:val="00603B76"/>
    <w:rsid w:val="00622EEF"/>
    <w:rsid w:val="006304DC"/>
    <w:rsid w:val="006403F6"/>
    <w:rsid w:val="006665B6"/>
    <w:rsid w:val="00675136"/>
    <w:rsid w:val="00686589"/>
    <w:rsid w:val="006B1CFE"/>
    <w:rsid w:val="007E4090"/>
    <w:rsid w:val="007F1639"/>
    <w:rsid w:val="007F644A"/>
    <w:rsid w:val="0082510F"/>
    <w:rsid w:val="0083741F"/>
    <w:rsid w:val="0085325E"/>
    <w:rsid w:val="008735B8"/>
    <w:rsid w:val="00894C41"/>
    <w:rsid w:val="008A3743"/>
    <w:rsid w:val="008D0F71"/>
    <w:rsid w:val="008E5508"/>
    <w:rsid w:val="008F1238"/>
    <w:rsid w:val="009031B4"/>
    <w:rsid w:val="009145DA"/>
    <w:rsid w:val="0092012A"/>
    <w:rsid w:val="00964BC7"/>
    <w:rsid w:val="00971380"/>
    <w:rsid w:val="00977960"/>
    <w:rsid w:val="009C403E"/>
    <w:rsid w:val="009C4164"/>
    <w:rsid w:val="009E2A2B"/>
    <w:rsid w:val="009E37C2"/>
    <w:rsid w:val="009F7269"/>
    <w:rsid w:val="00A015A0"/>
    <w:rsid w:val="00A45745"/>
    <w:rsid w:val="00A62DD1"/>
    <w:rsid w:val="00A63008"/>
    <w:rsid w:val="00A93F4D"/>
    <w:rsid w:val="00AB0A30"/>
    <w:rsid w:val="00AB4B86"/>
    <w:rsid w:val="00B301B8"/>
    <w:rsid w:val="00B31646"/>
    <w:rsid w:val="00B34D73"/>
    <w:rsid w:val="00B42228"/>
    <w:rsid w:val="00B60F10"/>
    <w:rsid w:val="00B925DA"/>
    <w:rsid w:val="00B92BDA"/>
    <w:rsid w:val="00BA5A50"/>
    <w:rsid w:val="00C27CC5"/>
    <w:rsid w:val="00C803C8"/>
    <w:rsid w:val="00C95568"/>
    <w:rsid w:val="00C96550"/>
    <w:rsid w:val="00CC40C3"/>
    <w:rsid w:val="00CE71F2"/>
    <w:rsid w:val="00D0566B"/>
    <w:rsid w:val="00D11D0A"/>
    <w:rsid w:val="00D575BD"/>
    <w:rsid w:val="00D71B50"/>
    <w:rsid w:val="00D80337"/>
    <w:rsid w:val="00D91ACD"/>
    <w:rsid w:val="00D96E00"/>
    <w:rsid w:val="00DE7DE3"/>
    <w:rsid w:val="00DF37B2"/>
    <w:rsid w:val="00E21E29"/>
    <w:rsid w:val="00E54436"/>
    <w:rsid w:val="00E77936"/>
    <w:rsid w:val="00EA2956"/>
    <w:rsid w:val="00ED29A0"/>
    <w:rsid w:val="00EE40F4"/>
    <w:rsid w:val="00F24C7D"/>
    <w:rsid w:val="00F417E7"/>
    <w:rsid w:val="00F5488E"/>
    <w:rsid w:val="00F66F7A"/>
    <w:rsid w:val="00F844A5"/>
    <w:rsid w:val="00F85FB7"/>
    <w:rsid w:val="00FB158A"/>
    <w:rsid w:val="00FC4F28"/>
    <w:rsid w:val="00FE3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F9"/>
    <w:pPr>
      <w:spacing w:after="0" w:line="240" w:lineRule="auto"/>
    </w:pPr>
    <w:rPr>
      <w:rFonts w:ascii="Times New Roman" w:eastAsia="Times New Roman" w:hAnsi="Times New Roman" w:cs="Times New Roman"/>
      <w:sz w:val="24"/>
      <w:szCs w:val="24"/>
    </w:rPr>
  </w:style>
  <w:style w:type="paragraph" w:styleId="Heading1">
    <w:name w:val="heading 1"/>
    <w:aliases w:val="header,Char,Char Char Char Char Char Char,Char Char Char Char Char Char Char,Char Char Char Char Char Char Char Char Char Char Char Char,Char Char Char Char Char Char Char Char Char Char Char,Char Char Char"/>
    <w:basedOn w:val="Normal"/>
    <w:next w:val="Normal"/>
    <w:link w:val="Heading1Char"/>
    <w:qFormat/>
    <w:rsid w:val="00030BF9"/>
    <w:pPr>
      <w:keepNext/>
      <w:overflowPunct w:val="0"/>
      <w:autoSpaceDE w:val="0"/>
      <w:autoSpaceDN w:val="0"/>
      <w:adjustRightInd w:val="0"/>
      <w:outlineLvl w:val="0"/>
    </w:pPr>
    <w:rPr>
      <w:rFonts w:ascii="YU L Friz Quadrata" w:hAnsi="YU L Friz Quadrata"/>
      <w:sz w:val="28"/>
      <w:szCs w:val="20"/>
    </w:rPr>
  </w:style>
  <w:style w:type="paragraph" w:styleId="Heading2">
    <w:name w:val="heading 2"/>
    <w:basedOn w:val="Normal"/>
    <w:next w:val="Normal"/>
    <w:link w:val="Heading2Char"/>
    <w:semiHidden/>
    <w:unhideWhenUsed/>
    <w:qFormat/>
    <w:rsid w:val="00030BF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030BF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030BF9"/>
    <w:pPr>
      <w:keepNext/>
      <w:spacing w:after="120"/>
      <w:ind w:right="40"/>
      <w:jc w:val="both"/>
      <w:outlineLvl w:val="3"/>
    </w:pPr>
    <w:rPr>
      <w:b/>
      <w:bCs/>
      <w:lang w:val="ru-RU"/>
    </w:rPr>
  </w:style>
  <w:style w:type="paragraph" w:styleId="Heading5">
    <w:name w:val="heading 5"/>
    <w:basedOn w:val="Normal"/>
    <w:next w:val="Normal"/>
    <w:link w:val="Heading5Char"/>
    <w:semiHidden/>
    <w:unhideWhenUsed/>
    <w:qFormat/>
    <w:rsid w:val="00030BF9"/>
    <w:pPr>
      <w:keepNext/>
      <w:spacing w:after="120"/>
      <w:jc w:val="both"/>
      <w:outlineLvl w:val="4"/>
    </w:pPr>
    <w:rPr>
      <w:b/>
      <w:bCs/>
      <w:lang w:val="ru-RU"/>
    </w:rPr>
  </w:style>
  <w:style w:type="paragraph" w:styleId="Heading6">
    <w:name w:val="heading 6"/>
    <w:basedOn w:val="Normal"/>
    <w:next w:val="Normal"/>
    <w:link w:val="Heading6Char"/>
    <w:semiHidden/>
    <w:unhideWhenUsed/>
    <w:qFormat/>
    <w:rsid w:val="00030BF9"/>
    <w:pPr>
      <w:spacing w:before="240" w:after="60"/>
      <w:outlineLvl w:val="5"/>
    </w:pPr>
    <w:rPr>
      <w:b/>
      <w:bCs/>
      <w:sz w:val="22"/>
      <w:szCs w:val="22"/>
    </w:rPr>
  </w:style>
  <w:style w:type="paragraph" w:styleId="Heading7">
    <w:name w:val="heading 7"/>
    <w:basedOn w:val="Normal"/>
    <w:next w:val="Normal"/>
    <w:link w:val="Heading7Char"/>
    <w:semiHidden/>
    <w:unhideWhenUsed/>
    <w:qFormat/>
    <w:rsid w:val="00030BF9"/>
    <w:pPr>
      <w:spacing w:before="240" w:after="60"/>
      <w:outlineLvl w:val="6"/>
    </w:pPr>
  </w:style>
  <w:style w:type="paragraph" w:styleId="Heading8">
    <w:name w:val="heading 8"/>
    <w:basedOn w:val="Normal"/>
    <w:next w:val="Normal"/>
    <w:link w:val="Heading8Char"/>
    <w:semiHidden/>
    <w:unhideWhenUsed/>
    <w:qFormat/>
    <w:rsid w:val="00030BF9"/>
    <w:pPr>
      <w:keepNext/>
      <w:outlineLvl w:val="7"/>
    </w:pPr>
    <w:rPr>
      <w:rFonts w:ascii="Helvetica-Cirilica" w:hAnsi="Helvetica-Cirilica"/>
      <w:b/>
      <w:szCs w:val="20"/>
    </w:rPr>
  </w:style>
  <w:style w:type="paragraph" w:styleId="Heading9">
    <w:name w:val="heading 9"/>
    <w:basedOn w:val="Normal"/>
    <w:next w:val="Normal"/>
    <w:link w:val="Heading9Char"/>
    <w:semiHidden/>
    <w:unhideWhenUsed/>
    <w:qFormat/>
    <w:rsid w:val="00030BF9"/>
    <w:pPr>
      <w:keepNext/>
      <w:jc w:val="center"/>
      <w:outlineLvl w:val="8"/>
    </w:pPr>
    <w:rPr>
      <w:rFonts w:ascii="Helvetica-Cirilica" w:hAnsi="Helvetica-Cirilic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Char,Char Char1,Char Char Char Char Char Char Char1,Char Char Char Char Char Char Char Char1,Char Char Char Char Char Char Char Char Char Char Char Char Char,Char Char Char Char Char Char Char Char Char Char Char Char1"/>
    <w:basedOn w:val="DefaultParagraphFont"/>
    <w:link w:val="Heading1"/>
    <w:rsid w:val="00030BF9"/>
    <w:rPr>
      <w:rFonts w:ascii="YU L Friz Quadrata" w:eastAsia="Times New Roman" w:hAnsi="YU L Friz Quadrata" w:cs="Times New Roman"/>
      <w:sz w:val="28"/>
      <w:szCs w:val="20"/>
    </w:rPr>
  </w:style>
  <w:style w:type="character" w:customStyle="1" w:styleId="Heading2Char">
    <w:name w:val="Heading 2 Char"/>
    <w:basedOn w:val="DefaultParagraphFont"/>
    <w:link w:val="Heading2"/>
    <w:semiHidden/>
    <w:rsid w:val="00030BF9"/>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030BF9"/>
    <w:rPr>
      <w:rFonts w:ascii="Arial" w:eastAsia="Times New Roman" w:hAnsi="Arial" w:cs="Arial"/>
      <w:b/>
      <w:bCs/>
      <w:sz w:val="26"/>
      <w:szCs w:val="26"/>
    </w:rPr>
  </w:style>
  <w:style w:type="character" w:customStyle="1" w:styleId="Heading4Char">
    <w:name w:val="Heading 4 Char"/>
    <w:basedOn w:val="DefaultParagraphFont"/>
    <w:link w:val="Heading4"/>
    <w:semiHidden/>
    <w:rsid w:val="00030BF9"/>
    <w:rPr>
      <w:rFonts w:ascii="Times New Roman" w:eastAsia="Times New Roman" w:hAnsi="Times New Roman" w:cs="Times New Roman"/>
      <w:b/>
      <w:bCs/>
      <w:sz w:val="24"/>
      <w:szCs w:val="24"/>
      <w:lang w:val="ru-RU"/>
    </w:rPr>
  </w:style>
  <w:style w:type="character" w:customStyle="1" w:styleId="Heading5Char">
    <w:name w:val="Heading 5 Char"/>
    <w:basedOn w:val="DefaultParagraphFont"/>
    <w:link w:val="Heading5"/>
    <w:semiHidden/>
    <w:rsid w:val="00030BF9"/>
    <w:rPr>
      <w:rFonts w:ascii="Times New Roman" w:eastAsia="Times New Roman" w:hAnsi="Times New Roman" w:cs="Times New Roman"/>
      <w:b/>
      <w:bCs/>
      <w:sz w:val="24"/>
      <w:szCs w:val="24"/>
      <w:lang w:val="ru-RU"/>
    </w:rPr>
  </w:style>
  <w:style w:type="character" w:customStyle="1" w:styleId="Heading6Char">
    <w:name w:val="Heading 6 Char"/>
    <w:basedOn w:val="DefaultParagraphFont"/>
    <w:link w:val="Heading6"/>
    <w:semiHidden/>
    <w:rsid w:val="00030BF9"/>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030BF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030BF9"/>
    <w:rPr>
      <w:rFonts w:ascii="Helvetica-Cirilica" w:eastAsia="Times New Roman" w:hAnsi="Helvetica-Cirilica" w:cs="Times New Roman"/>
      <w:b/>
      <w:sz w:val="24"/>
      <w:szCs w:val="20"/>
    </w:rPr>
  </w:style>
  <w:style w:type="character" w:customStyle="1" w:styleId="Heading9Char">
    <w:name w:val="Heading 9 Char"/>
    <w:basedOn w:val="DefaultParagraphFont"/>
    <w:link w:val="Heading9"/>
    <w:semiHidden/>
    <w:rsid w:val="00030BF9"/>
    <w:rPr>
      <w:rFonts w:ascii="Helvetica-Cirilica" w:eastAsia="Times New Roman" w:hAnsi="Helvetica-Cirilica" w:cs="Times New Roman"/>
      <w:b/>
      <w:bCs/>
      <w:sz w:val="24"/>
      <w:szCs w:val="20"/>
    </w:rPr>
  </w:style>
  <w:style w:type="character" w:styleId="Hyperlink">
    <w:name w:val="Hyperlink"/>
    <w:unhideWhenUsed/>
    <w:rsid w:val="00030BF9"/>
    <w:rPr>
      <w:color w:val="0000FF"/>
      <w:u w:val="single"/>
    </w:rPr>
  </w:style>
  <w:style w:type="character" w:customStyle="1" w:styleId="Heading1Char1">
    <w:name w:val="Heading 1 Char1"/>
    <w:aliases w:val="Char Char,Char Char Char Char Char Char Char2,Char Char Char Char Char Char Char Char,Char Char Char Char Char Char Char Char Char Char Char Char Char1,Char Char Char Char Char Char Char Char Char Char Char Char2,Header Char"/>
    <w:basedOn w:val="DefaultParagraphFont"/>
    <w:rsid w:val="00030BF9"/>
    <w:rPr>
      <w:rFonts w:asciiTheme="majorHAnsi" w:eastAsiaTheme="majorEastAsia" w:hAnsiTheme="majorHAnsi" w:cstheme="majorBidi"/>
      <w:b/>
      <w:bCs/>
      <w:color w:val="365F91" w:themeColor="accent1" w:themeShade="BF"/>
      <w:sz w:val="28"/>
      <w:szCs w:val="28"/>
    </w:rPr>
  </w:style>
  <w:style w:type="character" w:styleId="Strong">
    <w:name w:val="Strong"/>
    <w:qFormat/>
    <w:rsid w:val="00030BF9"/>
    <w:rPr>
      <w:b/>
      <w:bCs w:val="0"/>
    </w:rPr>
  </w:style>
  <w:style w:type="paragraph" w:styleId="TOC1">
    <w:name w:val="toc 1"/>
    <w:basedOn w:val="Normal"/>
    <w:next w:val="Normal"/>
    <w:autoRedefine/>
    <w:semiHidden/>
    <w:unhideWhenUsed/>
    <w:rsid w:val="00030BF9"/>
  </w:style>
  <w:style w:type="character" w:customStyle="1" w:styleId="FooterChar">
    <w:name w:val="Footer Char"/>
    <w:aliases w:val="Char Char Char Char1,Char Char Char Char Char Char Char Char Char1,Char Char Char Char Char Char Char Char Char Char1,Char Char Char Char Char Char Char Char Char Char Char1"/>
    <w:basedOn w:val="DefaultParagraphFont"/>
    <w:uiPriority w:val="99"/>
    <w:locked/>
    <w:rsid w:val="00030BF9"/>
    <w:rPr>
      <w:rFonts w:ascii="Helvetica-Cirilica" w:hAnsi="Helvetica-Cirilica" w:hint="default"/>
    </w:rPr>
  </w:style>
  <w:style w:type="paragraph" w:customStyle="1" w:styleId="Footer1">
    <w:name w:val="Footer1"/>
    <w:aliases w:val="Char Char Char Char Char Char Char Char Char,Char Char Char Char Char Char Char Char Char Char"/>
    <w:basedOn w:val="Normal"/>
    <w:rsid w:val="00030BF9"/>
    <w:pPr>
      <w:tabs>
        <w:tab w:val="center" w:pos="4320"/>
        <w:tab w:val="right" w:pos="8640"/>
      </w:tabs>
    </w:pPr>
    <w:rPr>
      <w:rFonts w:ascii="Helvetica-Cirilica" w:hAnsi="Helvetica-Cirilica"/>
      <w:sz w:val="20"/>
      <w:szCs w:val="20"/>
    </w:rPr>
  </w:style>
  <w:style w:type="paragraph" w:styleId="Caption">
    <w:name w:val="caption"/>
    <w:basedOn w:val="Normal"/>
    <w:next w:val="Normal"/>
    <w:semiHidden/>
    <w:unhideWhenUsed/>
    <w:qFormat/>
    <w:rsid w:val="00030BF9"/>
    <w:pPr>
      <w:jc w:val="center"/>
    </w:pPr>
    <w:rPr>
      <w:rFonts w:ascii="CTimesRoman" w:hAnsi="CTimesRoman"/>
      <w:b/>
      <w:bCs/>
      <w:szCs w:val="20"/>
    </w:rPr>
  </w:style>
  <w:style w:type="paragraph" w:styleId="Title">
    <w:name w:val="Title"/>
    <w:basedOn w:val="Normal"/>
    <w:link w:val="TitleChar"/>
    <w:qFormat/>
    <w:rsid w:val="00030BF9"/>
    <w:pPr>
      <w:jc w:val="center"/>
    </w:pPr>
    <w:rPr>
      <w:b/>
      <w:bCs/>
      <w:sz w:val="36"/>
    </w:rPr>
  </w:style>
  <w:style w:type="character" w:customStyle="1" w:styleId="TitleChar">
    <w:name w:val="Title Char"/>
    <w:basedOn w:val="DefaultParagraphFont"/>
    <w:link w:val="Title"/>
    <w:rsid w:val="00030BF9"/>
    <w:rPr>
      <w:rFonts w:ascii="Times New Roman" w:eastAsia="Times New Roman" w:hAnsi="Times New Roman" w:cs="Times New Roman"/>
      <w:b/>
      <w:bCs/>
      <w:sz w:val="36"/>
      <w:szCs w:val="24"/>
    </w:rPr>
  </w:style>
  <w:style w:type="character" w:customStyle="1" w:styleId="BodyTextChar">
    <w:name w:val="Body Text Char"/>
    <w:aliases w:val="Char Char Char Char Char Char Char Char Char Char Char Char Char Char Char Char"/>
    <w:basedOn w:val="DefaultParagraphFont"/>
    <w:link w:val="BodyText"/>
    <w:semiHidden/>
    <w:locked/>
    <w:rsid w:val="00030BF9"/>
    <w:rPr>
      <w:rFonts w:ascii="Helvetica-Cirilica" w:hAnsi="Helvetica-Cirilica"/>
    </w:rPr>
  </w:style>
  <w:style w:type="paragraph" w:styleId="BodyText">
    <w:name w:val="Body Text"/>
    <w:aliases w:val="Char Char Char Char Char Char Char Char Char Char Char Char Char Char Char"/>
    <w:basedOn w:val="Normal"/>
    <w:link w:val="BodyTextChar"/>
    <w:semiHidden/>
    <w:unhideWhenUsed/>
    <w:rsid w:val="00030BF9"/>
    <w:pPr>
      <w:jc w:val="both"/>
    </w:pPr>
    <w:rPr>
      <w:rFonts w:ascii="Helvetica-Cirilica" w:eastAsiaTheme="minorHAnsi" w:hAnsi="Helvetica-Cirilica" w:cstheme="minorBidi"/>
      <w:sz w:val="22"/>
      <w:szCs w:val="22"/>
    </w:rPr>
  </w:style>
  <w:style w:type="character" w:customStyle="1" w:styleId="BodyTextChar1">
    <w:name w:val="Body Text Char1"/>
    <w:aliases w:val="Char Char Char Char Char Char Char Char Char Char Char Char Char Char Char Char1"/>
    <w:basedOn w:val="DefaultParagraphFont"/>
    <w:semiHidden/>
    <w:rsid w:val="00030BF9"/>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030BF9"/>
    <w:rPr>
      <w:rFonts w:ascii="Helvetica-Cirilica" w:eastAsia="Times New Roman" w:hAnsi="Helvetica-Cirilica" w:cs="Times New Roman"/>
      <w:sz w:val="20"/>
      <w:szCs w:val="20"/>
    </w:rPr>
  </w:style>
  <w:style w:type="paragraph" w:styleId="BodyTextIndent">
    <w:name w:val="Body Text Indent"/>
    <w:basedOn w:val="Normal"/>
    <w:link w:val="BodyTextIndentChar"/>
    <w:semiHidden/>
    <w:unhideWhenUsed/>
    <w:rsid w:val="00030BF9"/>
    <w:pPr>
      <w:spacing w:after="120"/>
      <w:ind w:left="360"/>
    </w:pPr>
    <w:rPr>
      <w:rFonts w:ascii="Helvetica-Cirilica" w:hAnsi="Helvetica-Cirilica"/>
      <w:sz w:val="20"/>
      <w:szCs w:val="20"/>
    </w:rPr>
  </w:style>
  <w:style w:type="character" w:customStyle="1" w:styleId="BodyText2Char">
    <w:name w:val="Body Text 2 Char"/>
    <w:aliases w:val="Char Char Char1,Char Char Char Char Char Char Char Char Char Char Char Char Char Char Char Char Char Char"/>
    <w:basedOn w:val="DefaultParagraphFont"/>
    <w:locked/>
    <w:rsid w:val="00030BF9"/>
    <w:rPr>
      <w:rFonts w:ascii="Helvetica-Cirilica" w:hAnsi="Helvetica-Cirilica" w:hint="default"/>
    </w:rPr>
  </w:style>
  <w:style w:type="paragraph" w:customStyle="1" w:styleId="BodyText21">
    <w:name w:val="Body Text 21"/>
    <w:aliases w:val="Char Char Char Char Char Char Char Char Char Char Char Char Char Char Char Char Char"/>
    <w:basedOn w:val="Normal"/>
    <w:rsid w:val="00030BF9"/>
    <w:pPr>
      <w:spacing w:after="120" w:line="480" w:lineRule="auto"/>
    </w:pPr>
    <w:rPr>
      <w:rFonts w:ascii="Helvetica-Cirilica" w:hAnsi="Helvetica-Cirilica"/>
      <w:sz w:val="20"/>
      <w:szCs w:val="20"/>
    </w:rPr>
  </w:style>
  <w:style w:type="paragraph" w:styleId="BodyText3">
    <w:name w:val="Body Text 3"/>
    <w:basedOn w:val="Normal"/>
    <w:link w:val="BodyText3Char"/>
    <w:semiHidden/>
    <w:unhideWhenUsed/>
    <w:rsid w:val="00030BF9"/>
    <w:pPr>
      <w:spacing w:after="120"/>
      <w:ind w:right="40"/>
      <w:jc w:val="both"/>
    </w:pPr>
    <w:rPr>
      <w:lang w:val="ru-RU"/>
    </w:rPr>
  </w:style>
  <w:style w:type="character" w:customStyle="1" w:styleId="BodyText3Char">
    <w:name w:val="Body Text 3 Char"/>
    <w:basedOn w:val="DefaultParagraphFont"/>
    <w:link w:val="BodyText3"/>
    <w:semiHidden/>
    <w:rsid w:val="00030BF9"/>
    <w:rPr>
      <w:rFonts w:ascii="Times New Roman" w:eastAsia="Times New Roman" w:hAnsi="Times New Roman" w:cs="Times New Roman"/>
      <w:sz w:val="24"/>
      <w:szCs w:val="24"/>
      <w:lang w:val="ru-RU"/>
    </w:rPr>
  </w:style>
  <w:style w:type="character" w:customStyle="1" w:styleId="BodyTextIndent2Char">
    <w:name w:val="Body Text Indent 2 Char"/>
    <w:basedOn w:val="DefaultParagraphFont"/>
    <w:link w:val="BodyTextIndent2"/>
    <w:semiHidden/>
    <w:rsid w:val="00030BF9"/>
    <w:rPr>
      <w:rFonts w:ascii="Helvetica-Cirilica" w:eastAsia="Times New Roman" w:hAnsi="Helvetica-Cirilica" w:cs="Times New Roman"/>
      <w:b/>
      <w:sz w:val="20"/>
      <w:szCs w:val="20"/>
    </w:rPr>
  </w:style>
  <w:style w:type="paragraph" w:styleId="BodyTextIndent2">
    <w:name w:val="Body Text Indent 2"/>
    <w:basedOn w:val="Normal"/>
    <w:link w:val="BodyTextIndent2Char"/>
    <w:semiHidden/>
    <w:unhideWhenUsed/>
    <w:rsid w:val="00030BF9"/>
    <w:pPr>
      <w:ind w:left="4320"/>
    </w:pPr>
    <w:rPr>
      <w:rFonts w:ascii="Helvetica-Cirilica" w:hAnsi="Helvetica-Cirilica"/>
      <w:b/>
      <w:sz w:val="20"/>
      <w:szCs w:val="20"/>
    </w:rPr>
  </w:style>
  <w:style w:type="character" w:customStyle="1" w:styleId="BodyTextIndent3Char">
    <w:name w:val="Body Text Indent 3 Char"/>
    <w:basedOn w:val="DefaultParagraphFont"/>
    <w:link w:val="BodyTextIndent3"/>
    <w:semiHidden/>
    <w:rsid w:val="00030BF9"/>
    <w:rPr>
      <w:rFonts w:ascii="Helvetica-Cirilica" w:eastAsia="Times New Roman" w:hAnsi="Helvetica-Cirilica" w:cs="Times New Roman"/>
      <w:sz w:val="24"/>
      <w:szCs w:val="20"/>
    </w:rPr>
  </w:style>
  <w:style w:type="paragraph" w:styleId="BodyTextIndent3">
    <w:name w:val="Body Text Indent 3"/>
    <w:basedOn w:val="Normal"/>
    <w:link w:val="BodyTextIndent3Char"/>
    <w:semiHidden/>
    <w:unhideWhenUsed/>
    <w:rsid w:val="00030BF9"/>
    <w:pPr>
      <w:ind w:left="3060"/>
      <w:jc w:val="both"/>
    </w:pPr>
    <w:rPr>
      <w:rFonts w:ascii="Helvetica-Cirilica" w:hAnsi="Helvetica-Cirilica"/>
      <w:szCs w:val="20"/>
    </w:rPr>
  </w:style>
  <w:style w:type="paragraph" w:styleId="BalloonText">
    <w:name w:val="Balloon Text"/>
    <w:basedOn w:val="Normal"/>
    <w:link w:val="BalloonTextChar"/>
    <w:semiHidden/>
    <w:unhideWhenUsed/>
    <w:rsid w:val="00030BF9"/>
    <w:rPr>
      <w:rFonts w:ascii="Tahoma" w:hAnsi="Tahoma" w:cs="Tahoma"/>
      <w:sz w:val="16"/>
      <w:szCs w:val="16"/>
    </w:rPr>
  </w:style>
  <w:style w:type="character" w:customStyle="1" w:styleId="BalloonTextChar">
    <w:name w:val="Balloon Text Char"/>
    <w:basedOn w:val="DefaultParagraphFont"/>
    <w:link w:val="BalloonText"/>
    <w:semiHidden/>
    <w:rsid w:val="00030BF9"/>
    <w:rPr>
      <w:rFonts w:ascii="Tahoma" w:eastAsia="Times New Roman" w:hAnsi="Tahoma" w:cs="Tahoma"/>
      <w:sz w:val="16"/>
      <w:szCs w:val="16"/>
    </w:rPr>
  </w:style>
  <w:style w:type="paragraph" w:styleId="NoSpacing">
    <w:name w:val="No Spacing"/>
    <w:qFormat/>
    <w:rsid w:val="00030BF9"/>
    <w:pPr>
      <w:spacing w:after="0" w:line="240" w:lineRule="auto"/>
    </w:pPr>
    <w:rPr>
      <w:rFonts w:ascii="MS Sans Serif" w:eastAsia="Times New Roman" w:hAnsi="MS Sans Serif" w:cs="Times New Roman"/>
      <w:sz w:val="20"/>
      <w:szCs w:val="20"/>
      <w:lang w:eastAsia="sr-Latn-CS"/>
    </w:rPr>
  </w:style>
  <w:style w:type="paragraph" w:styleId="ListParagraph">
    <w:name w:val="List Paragraph"/>
    <w:basedOn w:val="Normal"/>
    <w:uiPriority w:val="34"/>
    <w:qFormat/>
    <w:rsid w:val="00030BF9"/>
    <w:pPr>
      <w:ind w:left="720"/>
    </w:pPr>
  </w:style>
  <w:style w:type="paragraph" w:customStyle="1" w:styleId="a">
    <w:name w:val="НАСЛОВ"/>
    <w:basedOn w:val="Normal"/>
    <w:rsid w:val="00030BF9"/>
    <w:pPr>
      <w:jc w:val="center"/>
    </w:pPr>
    <w:rPr>
      <w:b/>
      <w:sz w:val="28"/>
      <w:szCs w:val="28"/>
      <w:lang w:val="sr-Cyrl-CS"/>
    </w:rPr>
  </w:style>
  <w:style w:type="paragraph" w:customStyle="1" w:styleId="FR1">
    <w:name w:val="FR1"/>
    <w:rsid w:val="00030BF9"/>
    <w:pPr>
      <w:widowControl w:val="0"/>
      <w:autoSpaceDE w:val="0"/>
      <w:autoSpaceDN w:val="0"/>
      <w:adjustRightInd w:val="0"/>
      <w:spacing w:after="0" w:line="240" w:lineRule="auto"/>
    </w:pPr>
    <w:rPr>
      <w:rFonts w:ascii="Arial" w:eastAsia="Times New Roman" w:hAnsi="Arial" w:cs="Times New Roman"/>
      <w:sz w:val="20"/>
      <w:szCs w:val="20"/>
      <w:lang w:val="sr-Cyrl-CS"/>
    </w:rPr>
  </w:style>
  <w:style w:type="paragraph" w:customStyle="1" w:styleId="Default">
    <w:name w:val="Default"/>
    <w:rsid w:val="00030BF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spacing0">
    <w:name w:val="msonospacing"/>
    <w:rsid w:val="00030BF9"/>
    <w:pPr>
      <w:spacing w:after="0" w:line="240" w:lineRule="auto"/>
    </w:pPr>
    <w:rPr>
      <w:rFonts w:ascii="MS Sans Serif" w:eastAsia="Times New Roman" w:hAnsi="MS Sans Serif" w:cs="Times New Roman"/>
      <w:sz w:val="20"/>
      <w:szCs w:val="20"/>
      <w:lang w:val="sr-Latn-CS" w:eastAsia="sr-Latn-CS"/>
    </w:rPr>
  </w:style>
  <w:style w:type="paragraph" w:customStyle="1" w:styleId="msolistparagraph0">
    <w:name w:val="msolistparagraph"/>
    <w:basedOn w:val="Normal"/>
    <w:rsid w:val="00030BF9"/>
    <w:pPr>
      <w:ind w:left="720"/>
      <w:contextualSpacing/>
    </w:pPr>
    <w:rPr>
      <w:rFonts w:ascii="MS Sans Serif" w:hAnsi="MS Sans Serif"/>
      <w:sz w:val="20"/>
      <w:szCs w:val="20"/>
      <w:lang w:val="sr-Latn-CS" w:eastAsia="sr-Latn-CS"/>
    </w:rPr>
  </w:style>
  <w:style w:type="paragraph" w:customStyle="1" w:styleId="1tekst">
    <w:name w:val="1tekst"/>
    <w:basedOn w:val="Normal"/>
    <w:rsid w:val="00030BF9"/>
    <w:pPr>
      <w:ind w:left="375" w:right="375" w:firstLine="240"/>
      <w:jc w:val="both"/>
    </w:pPr>
    <w:rPr>
      <w:rFonts w:ascii="Arial" w:hAnsi="Arial" w:cs="Arial"/>
      <w:sz w:val="20"/>
      <w:szCs w:val="20"/>
    </w:rPr>
  </w:style>
  <w:style w:type="paragraph" w:customStyle="1" w:styleId="2zakon">
    <w:name w:val="2zakon"/>
    <w:basedOn w:val="Normal"/>
    <w:rsid w:val="00030BF9"/>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030BF9"/>
    <w:pPr>
      <w:spacing w:before="100" w:beforeAutospacing="1" w:after="100" w:afterAutospacing="1"/>
      <w:ind w:left="1650" w:right="1650"/>
      <w:jc w:val="center"/>
    </w:pPr>
    <w:rPr>
      <w:rFonts w:ascii="Arial" w:hAnsi="Arial" w:cs="Arial"/>
      <w:i/>
      <w:iCs/>
    </w:rPr>
  </w:style>
  <w:style w:type="character" w:customStyle="1" w:styleId="CharCharCharChar">
    <w:name w:val="Char Char Char Char"/>
    <w:rsid w:val="00030BF9"/>
    <w:rPr>
      <w:rFonts w:ascii="Helvetica-Cirilica" w:hAnsi="Helvetica-Cirilica" w:hint="default"/>
      <w:lang w:val="en-US" w:eastAsia="en-US" w:bidi="ar-SA"/>
    </w:rPr>
  </w:style>
  <w:style w:type="paragraph" w:styleId="Header">
    <w:name w:val="header"/>
    <w:basedOn w:val="Normal"/>
    <w:link w:val="HeaderChar1"/>
    <w:uiPriority w:val="99"/>
    <w:unhideWhenUsed/>
    <w:rsid w:val="0085325E"/>
    <w:pPr>
      <w:tabs>
        <w:tab w:val="center" w:pos="4680"/>
        <w:tab w:val="right" w:pos="9360"/>
      </w:tabs>
    </w:pPr>
  </w:style>
  <w:style w:type="character" w:customStyle="1" w:styleId="HeaderChar1">
    <w:name w:val="Header Char1"/>
    <w:basedOn w:val="DefaultParagraphFont"/>
    <w:link w:val="Header"/>
    <w:uiPriority w:val="99"/>
    <w:rsid w:val="0085325E"/>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85325E"/>
    <w:pPr>
      <w:tabs>
        <w:tab w:val="center" w:pos="4680"/>
        <w:tab w:val="right" w:pos="9360"/>
      </w:tabs>
    </w:pPr>
  </w:style>
  <w:style w:type="character" w:customStyle="1" w:styleId="FooterChar1">
    <w:name w:val="Footer Char1"/>
    <w:basedOn w:val="DefaultParagraphFont"/>
    <w:link w:val="Footer"/>
    <w:uiPriority w:val="99"/>
    <w:rsid w:val="0085325E"/>
    <w:rPr>
      <w:rFonts w:ascii="Times New Roman" w:eastAsia="Times New Roman" w:hAnsi="Times New Roman" w:cs="Times New Roman"/>
      <w:sz w:val="24"/>
      <w:szCs w:val="24"/>
    </w:rPr>
  </w:style>
  <w:style w:type="table" w:styleId="TableGrid">
    <w:name w:val="Table Grid"/>
    <w:basedOn w:val="TableNormal"/>
    <w:uiPriority w:val="59"/>
    <w:rsid w:val="00ED2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F9"/>
    <w:pPr>
      <w:spacing w:after="0" w:line="240" w:lineRule="auto"/>
    </w:pPr>
    <w:rPr>
      <w:rFonts w:ascii="Times New Roman" w:eastAsia="Times New Roman" w:hAnsi="Times New Roman" w:cs="Times New Roman"/>
      <w:sz w:val="24"/>
      <w:szCs w:val="24"/>
    </w:rPr>
  </w:style>
  <w:style w:type="paragraph" w:styleId="Heading1">
    <w:name w:val="heading 1"/>
    <w:aliases w:val="header,Char,Char Char Char Char Char Char,Char Char Char Char Char Char Char,Char Char Char Char Char Char Char Char Char Char Char Char,Char Char Char Char Char Char Char Char Char Char Char,Char Char Char"/>
    <w:basedOn w:val="Normal"/>
    <w:next w:val="Normal"/>
    <w:link w:val="Heading1Char"/>
    <w:qFormat/>
    <w:rsid w:val="00030BF9"/>
    <w:pPr>
      <w:keepNext/>
      <w:overflowPunct w:val="0"/>
      <w:autoSpaceDE w:val="0"/>
      <w:autoSpaceDN w:val="0"/>
      <w:adjustRightInd w:val="0"/>
      <w:outlineLvl w:val="0"/>
    </w:pPr>
    <w:rPr>
      <w:rFonts w:ascii="YU L Friz Quadrata" w:hAnsi="YU L Friz Quadrata"/>
      <w:sz w:val="28"/>
      <w:szCs w:val="20"/>
    </w:rPr>
  </w:style>
  <w:style w:type="paragraph" w:styleId="Heading2">
    <w:name w:val="heading 2"/>
    <w:basedOn w:val="Normal"/>
    <w:next w:val="Normal"/>
    <w:link w:val="Heading2Char"/>
    <w:semiHidden/>
    <w:unhideWhenUsed/>
    <w:qFormat/>
    <w:rsid w:val="00030BF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030BF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030BF9"/>
    <w:pPr>
      <w:keepNext/>
      <w:spacing w:after="120"/>
      <w:ind w:right="40"/>
      <w:jc w:val="both"/>
      <w:outlineLvl w:val="3"/>
    </w:pPr>
    <w:rPr>
      <w:b/>
      <w:bCs/>
      <w:lang w:val="ru-RU"/>
    </w:rPr>
  </w:style>
  <w:style w:type="paragraph" w:styleId="Heading5">
    <w:name w:val="heading 5"/>
    <w:basedOn w:val="Normal"/>
    <w:next w:val="Normal"/>
    <w:link w:val="Heading5Char"/>
    <w:semiHidden/>
    <w:unhideWhenUsed/>
    <w:qFormat/>
    <w:rsid w:val="00030BF9"/>
    <w:pPr>
      <w:keepNext/>
      <w:spacing w:after="120"/>
      <w:jc w:val="both"/>
      <w:outlineLvl w:val="4"/>
    </w:pPr>
    <w:rPr>
      <w:b/>
      <w:bCs/>
      <w:lang w:val="ru-RU"/>
    </w:rPr>
  </w:style>
  <w:style w:type="paragraph" w:styleId="Heading6">
    <w:name w:val="heading 6"/>
    <w:basedOn w:val="Normal"/>
    <w:next w:val="Normal"/>
    <w:link w:val="Heading6Char"/>
    <w:semiHidden/>
    <w:unhideWhenUsed/>
    <w:qFormat/>
    <w:rsid w:val="00030BF9"/>
    <w:pPr>
      <w:spacing w:before="240" w:after="60"/>
      <w:outlineLvl w:val="5"/>
    </w:pPr>
    <w:rPr>
      <w:b/>
      <w:bCs/>
      <w:sz w:val="22"/>
      <w:szCs w:val="22"/>
    </w:rPr>
  </w:style>
  <w:style w:type="paragraph" w:styleId="Heading7">
    <w:name w:val="heading 7"/>
    <w:basedOn w:val="Normal"/>
    <w:next w:val="Normal"/>
    <w:link w:val="Heading7Char"/>
    <w:semiHidden/>
    <w:unhideWhenUsed/>
    <w:qFormat/>
    <w:rsid w:val="00030BF9"/>
    <w:pPr>
      <w:spacing w:before="240" w:after="60"/>
      <w:outlineLvl w:val="6"/>
    </w:pPr>
  </w:style>
  <w:style w:type="paragraph" w:styleId="Heading8">
    <w:name w:val="heading 8"/>
    <w:basedOn w:val="Normal"/>
    <w:next w:val="Normal"/>
    <w:link w:val="Heading8Char"/>
    <w:semiHidden/>
    <w:unhideWhenUsed/>
    <w:qFormat/>
    <w:rsid w:val="00030BF9"/>
    <w:pPr>
      <w:keepNext/>
      <w:outlineLvl w:val="7"/>
    </w:pPr>
    <w:rPr>
      <w:rFonts w:ascii="Helvetica-Cirilica" w:hAnsi="Helvetica-Cirilica"/>
      <w:b/>
      <w:szCs w:val="20"/>
    </w:rPr>
  </w:style>
  <w:style w:type="paragraph" w:styleId="Heading9">
    <w:name w:val="heading 9"/>
    <w:basedOn w:val="Normal"/>
    <w:next w:val="Normal"/>
    <w:link w:val="Heading9Char"/>
    <w:semiHidden/>
    <w:unhideWhenUsed/>
    <w:qFormat/>
    <w:rsid w:val="00030BF9"/>
    <w:pPr>
      <w:keepNext/>
      <w:jc w:val="center"/>
      <w:outlineLvl w:val="8"/>
    </w:pPr>
    <w:rPr>
      <w:rFonts w:ascii="Helvetica-Cirilica" w:hAnsi="Helvetica-Cirilic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Char,Char Char1,Char Char Char Char Char Char Char1,Char Char Char Char Char Char Char Char1,Char Char Char Char Char Char Char Char Char Char Char Char Char,Char Char Char Char Char Char Char Char Char Char Char Char1"/>
    <w:basedOn w:val="DefaultParagraphFont"/>
    <w:link w:val="Heading1"/>
    <w:rsid w:val="00030BF9"/>
    <w:rPr>
      <w:rFonts w:ascii="YU L Friz Quadrata" w:eastAsia="Times New Roman" w:hAnsi="YU L Friz Quadrata" w:cs="Times New Roman"/>
      <w:sz w:val="28"/>
      <w:szCs w:val="20"/>
    </w:rPr>
  </w:style>
  <w:style w:type="character" w:customStyle="1" w:styleId="Heading2Char">
    <w:name w:val="Heading 2 Char"/>
    <w:basedOn w:val="DefaultParagraphFont"/>
    <w:link w:val="Heading2"/>
    <w:semiHidden/>
    <w:rsid w:val="00030BF9"/>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030BF9"/>
    <w:rPr>
      <w:rFonts w:ascii="Arial" w:eastAsia="Times New Roman" w:hAnsi="Arial" w:cs="Arial"/>
      <w:b/>
      <w:bCs/>
      <w:sz w:val="26"/>
      <w:szCs w:val="26"/>
    </w:rPr>
  </w:style>
  <w:style w:type="character" w:customStyle="1" w:styleId="Heading4Char">
    <w:name w:val="Heading 4 Char"/>
    <w:basedOn w:val="DefaultParagraphFont"/>
    <w:link w:val="Heading4"/>
    <w:semiHidden/>
    <w:rsid w:val="00030BF9"/>
    <w:rPr>
      <w:rFonts w:ascii="Times New Roman" w:eastAsia="Times New Roman" w:hAnsi="Times New Roman" w:cs="Times New Roman"/>
      <w:b/>
      <w:bCs/>
      <w:sz w:val="24"/>
      <w:szCs w:val="24"/>
      <w:lang w:val="ru-RU"/>
    </w:rPr>
  </w:style>
  <w:style w:type="character" w:customStyle="1" w:styleId="Heading5Char">
    <w:name w:val="Heading 5 Char"/>
    <w:basedOn w:val="DefaultParagraphFont"/>
    <w:link w:val="Heading5"/>
    <w:semiHidden/>
    <w:rsid w:val="00030BF9"/>
    <w:rPr>
      <w:rFonts w:ascii="Times New Roman" w:eastAsia="Times New Roman" w:hAnsi="Times New Roman" w:cs="Times New Roman"/>
      <w:b/>
      <w:bCs/>
      <w:sz w:val="24"/>
      <w:szCs w:val="24"/>
      <w:lang w:val="ru-RU"/>
    </w:rPr>
  </w:style>
  <w:style w:type="character" w:customStyle="1" w:styleId="Heading6Char">
    <w:name w:val="Heading 6 Char"/>
    <w:basedOn w:val="DefaultParagraphFont"/>
    <w:link w:val="Heading6"/>
    <w:semiHidden/>
    <w:rsid w:val="00030BF9"/>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030BF9"/>
    <w:rPr>
      <w:rFonts w:ascii="Times New Roman" w:eastAsia="Times New Roman" w:hAnsi="Times New Roman" w:cs="Times New Roman"/>
      <w:sz w:val="24"/>
      <w:szCs w:val="24"/>
    </w:rPr>
  </w:style>
  <w:style w:type="character" w:customStyle="1" w:styleId="Heading8Char">
    <w:name w:val="Heading 8 Char"/>
    <w:basedOn w:val="DefaultParagraphFont"/>
    <w:link w:val="Heading8"/>
    <w:semiHidden/>
    <w:rsid w:val="00030BF9"/>
    <w:rPr>
      <w:rFonts w:ascii="Helvetica-Cirilica" w:eastAsia="Times New Roman" w:hAnsi="Helvetica-Cirilica" w:cs="Times New Roman"/>
      <w:b/>
      <w:sz w:val="24"/>
      <w:szCs w:val="20"/>
    </w:rPr>
  </w:style>
  <w:style w:type="character" w:customStyle="1" w:styleId="Heading9Char">
    <w:name w:val="Heading 9 Char"/>
    <w:basedOn w:val="DefaultParagraphFont"/>
    <w:link w:val="Heading9"/>
    <w:semiHidden/>
    <w:rsid w:val="00030BF9"/>
    <w:rPr>
      <w:rFonts w:ascii="Helvetica-Cirilica" w:eastAsia="Times New Roman" w:hAnsi="Helvetica-Cirilica" w:cs="Times New Roman"/>
      <w:b/>
      <w:bCs/>
      <w:sz w:val="24"/>
      <w:szCs w:val="20"/>
    </w:rPr>
  </w:style>
  <w:style w:type="character" w:styleId="Hyperlink">
    <w:name w:val="Hyperlink"/>
    <w:unhideWhenUsed/>
    <w:rsid w:val="00030BF9"/>
    <w:rPr>
      <w:color w:val="0000FF"/>
      <w:u w:val="single"/>
    </w:rPr>
  </w:style>
  <w:style w:type="character" w:customStyle="1" w:styleId="Heading1Char1">
    <w:name w:val="Heading 1 Char1"/>
    <w:aliases w:val="Char Char,Char Char Char Char Char Char Char2,Char Char Char Char Char Char Char Char,Char Char Char Char Char Char Char Char Char Char Char Char Char1,Char Char Char Char Char Char Char Char Char Char Char Char2,Header Char"/>
    <w:basedOn w:val="DefaultParagraphFont"/>
    <w:rsid w:val="00030BF9"/>
    <w:rPr>
      <w:rFonts w:asciiTheme="majorHAnsi" w:eastAsiaTheme="majorEastAsia" w:hAnsiTheme="majorHAnsi" w:cstheme="majorBidi"/>
      <w:b/>
      <w:bCs/>
      <w:color w:val="365F91" w:themeColor="accent1" w:themeShade="BF"/>
      <w:sz w:val="28"/>
      <w:szCs w:val="28"/>
    </w:rPr>
  </w:style>
  <w:style w:type="character" w:styleId="Strong">
    <w:name w:val="Strong"/>
    <w:qFormat/>
    <w:rsid w:val="00030BF9"/>
    <w:rPr>
      <w:b/>
      <w:bCs w:val="0"/>
    </w:rPr>
  </w:style>
  <w:style w:type="paragraph" w:styleId="TOC1">
    <w:name w:val="toc 1"/>
    <w:basedOn w:val="Normal"/>
    <w:next w:val="Normal"/>
    <w:autoRedefine/>
    <w:semiHidden/>
    <w:unhideWhenUsed/>
    <w:rsid w:val="00030BF9"/>
  </w:style>
  <w:style w:type="character" w:customStyle="1" w:styleId="FooterChar">
    <w:name w:val="Footer Char"/>
    <w:aliases w:val="Char Char Char Char1,Char Char Char Char Char Char Char Char Char1,Char Char Char Char Char Char Char Char Char Char1,Char Char Char Char Char Char Char Char Char Char Char1"/>
    <w:basedOn w:val="DefaultParagraphFont"/>
    <w:uiPriority w:val="99"/>
    <w:locked/>
    <w:rsid w:val="00030BF9"/>
    <w:rPr>
      <w:rFonts w:ascii="Helvetica-Cirilica" w:hAnsi="Helvetica-Cirilica" w:hint="default"/>
    </w:rPr>
  </w:style>
  <w:style w:type="paragraph" w:customStyle="1" w:styleId="Footer1">
    <w:name w:val="Footer1"/>
    <w:aliases w:val="Char Char Char Char Char Char Char Char Char,Char Char Char Char Char Char Char Char Char Char"/>
    <w:basedOn w:val="Normal"/>
    <w:rsid w:val="00030BF9"/>
    <w:pPr>
      <w:tabs>
        <w:tab w:val="center" w:pos="4320"/>
        <w:tab w:val="right" w:pos="8640"/>
      </w:tabs>
    </w:pPr>
    <w:rPr>
      <w:rFonts w:ascii="Helvetica-Cirilica" w:hAnsi="Helvetica-Cirilica"/>
      <w:sz w:val="20"/>
      <w:szCs w:val="20"/>
    </w:rPr>
  </w:style>
  <w:style w:type="paragraph" w:styleId="Caption">
    <w:name w:val="caption"/>
    <w:basedOn w:val="Normal"/>
    <w:next w:val="Normal"/>
    <w:semiHidden/>
    <w:unhideWhenUsed/>
    <w:qFormat/>
    <w:rsid w:val="00030BF9"/>
    <w:pPr>
      <w:jc w:val="center"/>
    </w:pPr>
    <w:rPr>
      <w:rFonts w:ascii="CTimesRoman" w:hAnsi="CTimesRoman"/>
      <w:b/>
      <w:bCs/>
      <w:szCs w:val="20"/>
    </w:rPr>
  </w:style>
  <w:style w:type="paragraph" w:styleId="Title">
    <w:name w:val="Title"/>
    <w:basedOn w:val="Normal"/>
    <w:link w:val="TitleChar"/>
    <w:qFormat/>
    <w:rsid w:val="00030BF9"/>
    <w:pPr>
      <w:jc w:val="center"/>
    </w:pPr>
    <w:rPr>
      <w:b/>
      <w:bCs/>
      <w:sz w:val="36"/>
    </w:rPr>
  </w:style>
  <w:style w:type="character" w:customStyle="1" w:styleId="TitleChar">
    <w:name w:val="Title Char"/>
    <w:basedOn w:val="DefaultParagraphFont"/>
    <w:link w:val="Title"/>
    <w:rsid w:val="00030BF9"/>
    <w:rPr>
      <w:rFonts w:ascii="Times New Roman" w:eastAsia="Times New Roman" w:hAnsi="Times New Roman" w:cs="Times New Roman"/>
      <w:b/>
      <w:bCs/>
      <w:sz w:val="36"/>
      <w:szCs w:val="24"/>
    </w:rPr>
  </w:style>
  <w:style w:type="character" w:customStyle="1" w:styleId="BodyTextChar">
    <w:name w:val="Body Text Char"/>
    <w:aliases w:val="Char Char Char Char Char Char Char Char Char Char Char Char Char Char Char Char"/>
    <w:basedOn w:val="DefaultParagraphFont"/>
    <w:link w:val="BodyText"/>
    <w:semiHidden/>
    <w:locked/>
    <w:rsid w:val="00030BF9"/>
    <w:rPr>
      <w:rFonts w:ascii="Helvetica-Cirilica" w:hAnsi="Helvetica-Cirilica"/>
    </w:rPr>
  </w:style>
  <w:style w:type="paragraph" w:styleId="BodyText">
    <w:name w:val="Body Text"/>
    <w:aliases w:val="Char Char Char Char Char Char Char Char Char Char Char Char Char Char Char"/>
    <w:basedOn w:val="Normal"/>
    <w:link w:val="BodyTextChar"/>
    <w:semiHidden/>
    <w:unhideWhenUsed/>
    <w:rsid w:val="00030BF9"/>
    <w:pPr>
      <w:jc w:val="both"/>
    </w:pPr>
    <w:rPr>
      <w:rFonts w:ascii="Helvetica-Cirilica" w:eastAsiaTheme="minorHAnsi" w:hAnsi="Helvetica-Cirilica" w:cstheme="minorBidi"/>
      <w:sz w:val="22"/>
      <w:szCs w:val="22"/>
    </w:rPr>
  </w:style>
  <w:style w:type="character" w:customStyle="1" w:styleId="BodyTextChar1">
    <w:name w:val="Body Text Char1"/>
    <w:aliases w:val="Char Char Char Char Char Char Char Char Char Char Char Char Char Char Char Char1"/>
    <w:basedOn w:val="DefaultParagraphFont"/>
    <w:semiHidden/>
    <w:rsid w:val="00030BF9"/>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030BF9"/>
    <w:rPr>
      <w:rFonts w:ascii="Helvetica-Cirilica" w:eastAsia="Times New Roman" w:hAnsi="Helvetica-Cirilica" w:cs="Times New Roman"/>
      <w:sz w:val="20"/>
      <w:szCs w:val="20"/>
    </w:rPr>
  </w:style>
  <w:style w:type="paragraph" w:styleId="BodyTextIndent">
    <w:name w:val="Body Text Indent"/>
    <w:basedOn w:val="Normal"/>
    <w:link w:val="BodyTextIndentChar"/>
    <w:semiHidden/>
    <w:unhideWhenUsed/>
    <w:rsid w:val="00030BF9"/>
    <w:pPr>
      <w:spacing w:after="120"/>
      <w:ind w:left="360"/>
    </w:pPr>
    <w:rPr>
      <w:rFonts w:ascii="Helvetica-Cirilica" w:hAnsi="Helvetica-Cirilica"/>
      <w:sz w:val="20"/>
      <w:szCs w:val="20"/>
    </w:rPr>
  </w:style>
  <w:style w:type="character" w:customStyle="1" w:styleId="BodyText2Char">
    <w:name w:val="Body Text 2 Char"/>
    <w:aliases w:val="Char Char Char1,Char Char Char Char Char Char Char Char Char Char Char Char Char Char Char Char Char Char"/>
    <w:basedOn w:val="DefaultParagraphFont"/>
    <w:locked/>
    <w:rsid w:val="00030BF9"/>
    <w:rPr>
      <w:rFonts w:ascii="Helvetica-Cirilica" w:hAnsi="Helvetica-Cirilica" w:hint="default"/>
    </w:rPr>
  </w:style>
  <w:style w:type="paragraph" w:customStyle="1" w:styleId="BodyText21">
    <w:name w:val="Body Text 21"/>
    <w:aliases w:val="Char Char Char Char Char Char Char Char Char Char Char Char Char Char Char Char Char"/>
    <w:basedOn w:val="Normal"/>
    <w:rsid w:val="00030BF9"/>
    <w:pPr>
      <w:spacing w:after="120" w:line="480" w:lineRule="auto"/>
    </w:pPr>
    <w:rPr>
      <w:rFonts w:ascii="Helvetica-Cirilica" w:hAnsi="Helvetica-Cirilica"/>
      <w:sz w:val="20"/>
      <w:szCs w:val="20"/>
    </w:rPr>
  </w:style>
  <w:style w:type="paragraph" w:styleId="BodyText3">
    <w:name w:val="Body Text 3"/>
    <w:basedOn w:val="Normal"/>
    <w:link w:val="BodyText3Char"/>
    <w:semiHidden/>
    <w:unhideWhenUsed/>
    <w:rsid w:val="00030BF9"/>
    <w:pPr>
      <w:spacing w:after="120"/>
      <w:ind w:right="40"/>
      <w:jc w:val="both"/>
    </w:pPr>
    <w:rPr>
      <w:lang w:val="ru-RU"/>
    </w:rPr>
  </w:style>
  <w:style w:type="character" w:customStyle="1" w:styleId="BodyText3Char">
    <w:name w:val="Body Text 3 Char"/>
    <w:basedOn w:val="DefaultParagraphFont"/>
    <w:link w:val="BodyText3"/>
    <w:semiHidden/>
    <w:rsid w:val="00030BF9"/>
    <w:rPr>
      <w:rFonts w:ascii="Times New Roman" w:eastAsia="Times New Roman" w:hAnsi="Times New Roman" w:cs="Times New Roman"/>
      <w:sz w:val="24"/>
      <w:szCs w:val="24"/>
      <w:lang w:val="ru-RU"/>
    </w:rPr>
  </w:style>
  <w:style w:type="character" w:customStyle="1" w:styleId="BodyTextIndent2Char">
    <w:name w:val="Body Text Indent 2 Char"/>
    <w:basedOn w:val="DefaultParagraphFont"/>
    <w:link w:val="BodyTextIndent2"/>
    <w:semiHidden/>
    <w:rsid w:val="00030BF9"/>
    <w:rPr>
      <w:rFonts w:ascii="Helvetica-Cirilica" w:eastAsia="Times New Roman" w:hAnsi="Helvetica-Cirilica" w:cs="Times New Roman"/>
      <w:b/>
      <w:sz w:val="20"/>
      <w:szCs w:val="20"/>
    </w:rPr>
  </w:style>
  <w:style w:type="paragraph" w:styleId="BodyTextIndent2">
    <w:name w:val="Body Text Indent 2"/>
    <w:basedOn w:val="Normal"/>
    <w:link w:val="BodyTextIndent2Char"/>
    <w:semiHidden/>
    <w:unhideWhenUsed/>
    <w:rsid w:val="00030BF9"/>
    <w:pPr>
      <w:ind w:left="4320"/>
    </w:pPr>
    <w:rPr>
      <w:rFonts w:ascii="Helvetica-Cirilica" w:hAnsi="Helvetica-Cirilica"/>
      <w:b/>
      <w:sz w:val="20"/>
      <w:szCs w:val="20"/>
    </w:rPr>
  </w:style>
  <w:style w:type="character" w:customStyle="1" w:styleId="BodyTextIndent3Char">
    <w:name w:val="Body Text Indent 3 Char"/>
    <w:basedOn w:val="DefaultParagraphFont"/>
    <w:link w:val="BodyTextIndent3"/>
    <w:semiHidden/>
    <w:rsid w:val="00030BF9"/>
    <w:rPr>
      <w:rFonts w:ascii="Helvetica-Cirilica" w:eastAsia="Times New Roman" w:hAnsi="Helvetica-Cirilica" w:cs="Times New Roman"/>
      <w:sz w:val="24"/>
      <w:szCs w:val="20"/>
    </w:rPr>
  </w:style>
  <w:style w:type="paragraph" w:styleId="BodyTextIndent3">
    <w:name w:val="Body Text Indent 3"/>
    <w:basedOn w:val="Normal"/>
    <w:link w:val="BodyTextIndent3Char"/>
    <w:semiHidden/>
    <w:unhideWhenUsed/>
    <w:rsid w:val="00030BF9"/>
    <w:pPr>
      <w:ind w:left="3060"/>
      <w:jc w:val="both"/>
    </w:pPr>
    <w:rPr>
      <w:rFonts w:ascii="Helvetica-Cirilica" w:hAnsi="Helvetica-Cirilica"/>
      <w:szCs w:val="20"/>
    </w:rPr>
  </w:style>
  <w:style w:type="paragraph" w:styleId="BalloonText">
    <w:name w:val="Balloon Text"/>
    <w:basedOn w:val="Normal"/>
    <w:link w:val="BalloonTextChar"/>
    <w:semiHidden/>
    <w:unhideWhenUsed/>
    <w:rsid w:val="00030BF9"/>
    <w:rPr>
      <w:rFonts w:ascii="Tahoma" w:hAnsi="Tahoma" w:cs="Tahoma"/>
      <w:sz w:val="16"/>
      <w:szCs w:val="16"/>
    </w:rPr>
  </w:style>
  <w:style w:type="character" w:customStyle="1" w:styleId="BalloonTextChar">
    <w:name w:val="Balloon Text Char"/>
    <w:basedOn w:val="DefaultParagraphFont"/>
    <w:link w:val="BalloonText"/>
    <w:semiHidden/>
    <w:rsid w:val="00030BF9"/>
    <w:rPr>
      <w:rFonts w:ascii="Tahoma" w:eastAsia="Times New Roman" w:hAnsi="Tahoma" w:cs="Tahoma"/>
      <w:sz w:val="16"/>
      <w:szCs w:val="16"/>
    </w:rPr>
  </w:style>
  <w:style w:type="paragraph" w:styleId="NoSpacing">
    <w:name w:val="No Spacing"/>
    <w:qFormat/>
    <w:rsid w:val="00030BF9"/>
    <w:pPr>
      <w:spacing w:after="0" w:line="240" w:lineRule="auto"/>
    </w:pPr>
    <w:rPr>
      <w:rFonts w:ascii="MS Sans Serif" w:eastAsia="Times New Roman" w:hAnsi="MS Sans Serif" w:cs="Times New Roman"/>
      <w:sz w:val="20"/>
      <w:szCs w:val="20"/>
      <w:lang w:eastAsia="sr-Latn-CS"/>
    </w:rPr>
  </w:style>
  <w:style w:type="paragraph" w:styleId="ListParagraph">
    <w:name w:val="List Paragraph"/>
    <w:basedOn w:val="Normal"/>
    <w:uiPriority w:val="34"/>
    <w:qFormat/>
    <w:rsid w:val="00030BF9"/>
    <w:pPr>
      <w:ind w:left="720"/>
    </w:pPr>
  </w:style>
  <w:style w:type="paragraph" w:customStyle="1" w:styleId="a">
    <w:name w:val="НАСЛОВ"/>
    <w:basedOn w:val="Normal"/>
    <w:rsid w:val="00030BF9"/>
    <w:pPr>
      <w:jc w:val="center"/>
    </w:pPr>
    <w:rPr>
      <w:b/>
      <w:sz w:val="28"/>
      <w:szCs w:val="28"/>
      <w:lang w:val="sr-Cyrl-CS"/>
    </w:rPr>
  </w:style>
  <w:style w:type="paragraph" w:customStyle="1" w:styleId="FR1">
    <w:name w:val="FR1"/>
    <w:rsid w:val="00030BF9"/>
    <w:pPr>
      <w:widowControl w:val="0"/>
      <w:autoSpaceDE w:val="0"/>
      <w:autoSpaceDN w:val="0"/>
      <w:adjustRightInd w:val="0"/>
      <w:spacing w:after="0" w:line="240" w:lineRule="auto"/>
    </w:pPr>
    <w:rPr>
      <w:rFonts w:ascii="Arial" w:eastAsia="Times New Roman" w:hAnsi="Arial" w:cs="Times New Roman"/>
      <w:sz w:val="20"/>
      <w:szCs w:val="20"/>
      <w:lang w:val="sr-Cyrl-CS"/>
    </w:rPr>
  </w:style>
  <w:style w:type="paragraph" w:customStyle="1" w:styleId="Default">
    <w:name w:val="Default"/>
    <w:rsid w:val="00030BF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spacing0">
    <w:name w:val="msonospacing"/>
    <w:rsid w:val="00030BF9"/>
    <w:pPr>
      <w:spacing w:after="0" w:line="240" w:lineRule="auto"/>
    </w:pPr>
    <w:rPr>
      <w:rFonts w:ascii="MS Sans Serif" w:eastAsia="Times New Roman" w:hAnsi="MS Sans Serif" w:cs="Times New Roman"/>
      <w:sz w:val="20"/>
      <w:szCs w:val="20"/>
      <w:lang w:val="sr-Latn-CS" w:eastAsia="sr-Latn-CS"/>
    </w:rPr>
  </w:style>
  <w:style w:type="paragraph" w:customStyle="1" w:styleId="msolistparagraph0">
    <w:name w:val="msolistparagraph"/>
    <w:basedOn w:val="Normal"/>
    <w:rsid w:val="00030BF9"/>
    <w:pPr>
      <w:ind w:left="720"/>
      <w:contextualSpacing/>
    </w:pPr>
    <w:rPr>
      <w:rFonts w:ascii="MS Sans Serif" w:hAnsi="MS Sans Serif"/>
      <w:sz w:val="20"/>
      <w:szCs w:val="20"/>
      <w:lang w:val="sr-Latn-CS" w:eastAsia="sr-Latn-CS"/>
    </w:rPr>
  </w:style>
  <w:style w:type="paragraph" w:customStyle="1" w:styleId="1tekst">
    <w:name w:val="1tekst"/>
    <w:basedOn w:val="Normal"/>
    <w:rsid w:val="00030BF9"/>
    <w:pPr>
      <w:ind w:left="375" w:right="375" w:firstLine="240"/>
      <w:jc w:val="both"/>
    </w:pPr>
    <w:rPr>
      <w:rFonts w:ascii="Arial" w:hAnsi="Arial" w:cs="Arial"/>
      <w:sz w:val="20"/>
      <w:szCs w:val="20"/>
    </w:rPr>
  </w:style>
  <w:style w:type="paragraph" w:customStyle="1" w:styleId="2zakon">
    <w:name w:val="2zakon"/>
    <w:basedOn w:val="Normal"/>
    <w:rsid w:val="00030BF9"/>
    <w:pPr>
      <w:spacing w:before="100" w:beforeAutospacing="1" w:after="100" w:afterAutospacing="1"/>
      <w:jc w:val="center"/>
    </w:pPr>
    <w:rPr>
      <w:rFonts w:ascii="Arial" w:hAnsi="Arial" w:cs="Arial"/>
      <w:color w:val="0033CC"/>
      <w:sz w:val="36"/>
      <w:szCs w:val="36"/>
    </w:rPr>
  </w:style>
  <w:style w:type="paragraph" w:customStyle="1" w:styleId="3mesto">
    <w:name w:val="3mesto"/>
    <w:basedOn w:val="Normal"/>
    <w:rsid w:val="00030BF9"/>
    <w:pPr>
      <w:spacing w:before="100" w:beforeAutospacing="1" w:after="100" w:afterAutospacing="1"/>
      <w:ind w:left="1650" w:right="1650"/>
      <w:jc w:val="center"/>
    </w:pPr>
    <w:rPr>
      <w:rFonts w:ascii="Arial" w:hAnsi="Arial" w:cs="Arial"/>
      <w:i/>
      <w:iCs/>
    </w:rPr>
  </w:style>
  <w:style w:type="character" w:customStyle="1" w:styleId="CharCharCharChar">
    <w:name w:val="Char Char Char Char"/>
    <w:rsid w:val="00030BF9"/>
    <w:rPr>
      <w:rFonts w:ascii="Helvetica-Cirilica" w:hAnsi="Helvetica-Cirilica" w:hint="default"/>
      <w:lang w:val="en-US" w:eastAsia="en-US" w:bidi="ar-SA"/>
    </w:rPr>
  </w:style>
  <w:style w:type="paragraph" w:styleId="Header">
    <w:name w:val="header"/>
    <w:basedOn w:val="Normal"/>
    <w:link w:val="HeaderChar1"/>
    <w:uiPriority w:val="99"/>
    <w:unhideWhenUsed/>
    <w:rsid w:val="0085325E"/>
    <w:pPr>
      <w:tabs>
        <w:tab w:val="center" w:pos="4680"/>
        <w:tab w:val="right" w:pos="9360"/>
      </w:tabs>
    </w:pPr>
  </w:style>
  <w:style w:type="character" w:customStyle="1" w:styleId="HeaderChar1">
    <w:name w:val="Header Char1"/>
    <w:basedOn w:val="DefaultParagraphFont"/>
    <w:link w:val="Header"/>
    <w:uiPriority w:val="99"/>
    <w:rsid w:val="0085325E"/>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85325E"/>
    <w:pPr>
      <w:tabs>
        <w:tab w:val="center" w:pos="4680"/>
        <w:tab w:val="right" w:pos="9360"/>
      </w:tabs>
    </w:pPr>
  </w:style>
  <w:style w:type="character" w:customStyle="1" w:styleId="FooterChar1">
    <w:name w:val="Footer Char1"/>
    <w:basedOn w:val="DefaultParagraphFont"/>
    <w:link w:val="Footer"/>
    <w:uiPriority w:val="99"/>
    <w:rsid w:val="0085325E"/>
    <w:rPr>
      <w:rFonts w:ascii="Times New Roman" w:eastAsia="Times New Roman" w:hAnsi="Times New Roman" w:cs="Times New Roman"/>
      <w:sz w:val="24"/>
      <w:szCs w:val="24"/>
    </w:rPr>
  </w:style>
  <w:style w:type="table" w:styleId="TableGrid">
    <w:name w:val="Table Grid"/>
    <w:basedOn w:val="TableNormal"/>
    <w:uiPriority w:val="59"/>
    <w:rsid w:val="00ED2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8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zaklina.gostiljac@mos.gov.rs"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9CC71-4F2D-41AA-8120-216B4AF1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13616</Words>
  <Characters>77612</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Zaklina</dc:creator>
  <cp:lastModifiedBy>Zaklina</cp:lastModifiedBy>
  <cp:revision>4</cp:revision>
  <cp:lastPrinted>2015-04-14T10:33:00Z</cp:lastPrinted>
  <dcterms:created xsi:type="dcterms:W3CDTF">2015-04-16T12:32:00Z</dcterms:created>
  <dcterms:modified xsi:type="dcterms:W3CDTF">2015-04-16T12:39:00Z</dcterms:modified>
</cp:coreProperties>
</file>